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9C52" w14:textId="77777777" w:rsidR="00000000" w:rsidRDefault="001D40A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DACD625" w14:textId="77777777" w:rsidR="00000000" w:rsidRDefault="001D40A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AA039E9" w14:textId="77777777" w:rsidR="00000000" w:rsidRDefault="001D40A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FDA6BC5" w14:textId="77777777" w:rsidR="00000000" w:rsidRDefault="001D40A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9655362" w14:textId="77777777" w:rsidR="00000000" w:rsidRDefault="001D40A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F3CC951" w14:textId="77777777" w:rsidR="00000000" w:rsidRDefault="001D40A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A0405DD" w14:textId="77777777" w:rsidR="00000000" w:rsidRDefault="001D40A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761B62B" w14:textId="77777777" w:rsidR="00000000" w:rsidRDefault="001D40A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A966304" w14:textId="77777777" w:rsidR="00000000" w:rsidRDefault="001D40A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66170AA" w14:textId="77777777" w:rsidR="00000000" w:rsidRDefault="001D40A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32BE5EE" w14:textId="77777777" w:rsidR="00000000" w:rsidRDefault="001D40A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6208978" w14:textId="77777777" w:rsidR="00000000" w:rsidRDefault="001D40AC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946884D" w14:textId="77777777" w:rsidR="00000000" w:rsidRDefault="001D40A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Организм человека как целостная структура</w:t>
      </w:r>
    </w:p>
    <w:p w14:paraId="51E7DC4C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6FB1FC8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AFF2322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Содержание</w:t>
      </w:r>
    </w:p>
    <w:p w14:paraId="18F3A346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CB78B0" w14:textId="77777777" w:rsidR="00000000" w:rsidRDefault="001D40AC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Терапия</w:t>
      </w:r>
    </w:p>
    <w:p w14:paraId="79E1E3FB" w14:textId="77777777" w:rsidR="00000000" w:rsidRDefault="001D40AC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Методы воздействия на организм</w:t>
      </w:r>
    </w:p>
    <w:p w14:paraId="69F41189" w14:textId="77777777" w:rsidR="00000000" w:rsidRDefault="001D40AC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Характеристика двигательной активности</w:t>
      </w:r>
    </w:p>
    <w:p w14:paraId="5351B0A0" w14:textId="77777777" w:rsidR="00000000" w:rsidRDefault="001D40AC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Лечебное питание</w:t>
      </w:r>
    </w:p>
    <w:p w14:paraId="7FF1CDA0" w14:textId="77777777" w:rsidR="00000000" w:rsidRDefault="001D40AC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Физиотерапия</w:t>
      </w:r>
    </w:p>
    <w:p w14:paraId="7A6A7BB7" w14:textId="77777777" w:rsidR="00000000" w:rsidRDefault="001D40AC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Массаж. Его проведение. Самомассаж</w:t>
      </w:r>
    </w:p>
    <w:p w14:paraId="621920C7" w14:textId="77777777" w:rsidR="00000000" w:rsidRDefault="001D40AC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Восстановительные мероприяти</w:t>
      </w:r>
      <w:r>
        <w:rPr>
          <w:sz w:val="28"/>
          <w:szCs w:val="28"/>
          <w:lang w:val="ru-RU"/>
        </w:rPr>
        <w:t>я</w:t>
      </w:r>
    </w:p>
    <w:p w14:paraId="790B5186" w14:textId="77777777" w:rsidR="00000000" w:rsidRDefault="001D40AC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терапия медицина массаж лечебный</w:t>
      </w:r>
    </w:p>
    <w:p w14:paraId="42437CB6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21435D9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. Терапия</w:t>
      </w:r>
    </w:p>
    <w:p w14:paraId="4C62969B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D388ACD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Терапия (греч. </w:t>
      </w:r>
      <w:r>
        <w:rPr>
          <w:rFonts w:ascii="Times New Roman" w:hAnsi="Times New Roman" w:cs="Times New Roman"/>
          <w:sz w:val="28"/>
          <w:szCs w:val="28"/>
          <w:lang w:val="el-GR"/>
        </w:rPr>
        <w:t>θεραπεία</w:t>
      </w:r>
      <w:r>
        <w:rPr>
          <w:sz w:val="28"/>
          <w:szCs w:val="28"/>
          <w:lang w:val="ru-RU"/>
        </w:rPr>
        <w:t xml:space="preserve"> - лечение, оздоровление) - процесс, целью которого является облегчение, снятие или устранение симптомов и проявлений того или иного заболевания, патологического состояния или иного на</w:t>
      </w:r>
      <w:r>
        <w:rPr>
          <w:sz w:val="28"/>
          <w:szCs w:val="28"/>
          <w:lang w:val="ru-RU"/>
        </w:rPr>
        <w:t>рушения жизнедеятельности, нормализация нарушенных процессов жизнедеятельности и выздоровление, восстановление здоровья.</w:t>
      </w:r>
    </w:p>
    <w:p w14:paraId="7D31DA26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8AD16C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Методы воздействия на организм</w:t>
      </w:r>
    </w:p>
    <w:p w14:paraId="7491128B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815780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Наука развивается все активнее. В том числе и медицина. Нет ни одного человека, которого не заботило</w:t>
      </w:r>
      <w:r>
        <w:rPr>
          <w:sz w:val="28"/>
          <w:szCs w:val="28"/>
          <w:lang w:val="ru-RU"/>
        </w:rPr>
        <w:t xml:space="preserve"> бы состояние собственного здоровья и внешнего вида. А для науки вопрос сохранения молодости был и продолжает оставаться актуальным. Медицина изобретала чудо лекарства, таблетки молодости и многое другое. Одно дело, когда всецело доверяешь свое здоровье вр</w:t>
      </w:r>
      <w:r>
        <w:rPr>
          <w:sz w:val="28"/>
          <w:szCs w:val="28"/>
          <w:lang w:val="ru-RU"/>
        </w:rPr>
        <w:t>ачам, подвергая себя бесконечным исследованиям и процедурам. Другое дело - положиться на свой здравый смысл и тщательно выбирать методы воздействия на организм.</w:t>
      </w:r>
    </w:p>
    <w:p w14:paraId="0906D731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слышал про очистку организма. Но не каждый разбирался дословно, что она из себя представ</w:t>
      </w:r>
      <w:r>
        <w:rPr>
          <w:sz w:val="28"/>
          <w:szCs w:val="28"/>
          <w:lang w:val="ru-RU"/>
        </w:rPr>
        <w:t>ляет.</w:t>
      </w:r>
    </w:p>
    <w:p w14:paraId="667A38DB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Говорят, что очистка организма позволяет избавиться от шлаков и токсинов. Но вот чем являются эти шлаки и токсины - Вам никто не расскажет. В медицинских учебниках нет таких понятий.</w:t>
      </w:r>
    </w:p>
    <w:p w14:paraId="79E42364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Зато альтернативная медицина говорит о них - шлаках и токсинах - ко</w:t>
      </w:r>
      <w:r>
        <w:rPr>
          <w:sz w:val="28"/>
          <w:szCs w:val="28"/>
          <w:lang w:val="ru-RU"/>
        </w:rPr>
        <w:t>торые якобы накапливает в наш организм и от которых обязательно нужно избавляться, очищая организм.</w:t>
      </w:r>
    </w:p>
    <w:p w14:paraId="402E9A81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Создается впечатление, что наше тело сравнивают с грязной </w:t>
      </w:r>
      <w:r>
        <w:rPr>
          <w:sz w:val="28"/>
          <w:szCs w:val="28"/>
          <w:lang w:val="ru-RU"/>
        </w:rPr>
        <w:lastRenderedPageBreak/>
        <w:t>канализационной трубой, которую нужно чистить от налипших на ее стенах нечистот. В качестве этой с</w:t>
      </w:r>
      <w:r>
        <w:rPr>
          <w:sz w:val="28"/>
          <w:szCs w:val="28"/>
          <w:lang w:val="ru-RU"/>
        </w:rPr>
        <w:t>амой чистки нам предлагают клизмы, диеты и голодания.</w:t>
      </w:r>
    </w:p>
    <w:p w14:paraId="56EA2559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Отвар чеснока, раствор мумие, отвар чистотела и т.д. - это все то, что нам предлагают вливать в кишечник. Причем многодневным курсом. Известно, что это является прямым вмешательством в работу кишечника.</w:t>
      </w:r>
      <w:r>
        <w:rPr>
          <w:sz w:val="28"/>
          <w:szCs w:val="28"/>
          <w:lang w:val="ru-RU"/>
        </w:rPr>
        <w:t xml:space="preserve"> У кишечника может нарушиться перистальтика, всасывание воды и веществ, может возникнуть раздражение слизистой кишечника.</w:t>
      </w:r>
    </w:p>
    <w:p w14:paraId="6FA7A30B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люди, теряя границы допустимого, прибегают еще и к слабительным, нередко доводя себя до истощения. Диеты, которые рекомендую</w:t>
      </w:r>
      <w:r>
        <w:rPr>
          <w:sz w:val="28"/>
          <w:szCs w:val="28"/>
          <w:lang w:val="ru-RU"/>
        </w:rPr>
        <w:t>т, порой совсем сумасшедшие. Как, например, диета из одной морской капусты, по мнению лекарей должна восполнить дефицит йода. Самое лучшее, чем это может окончиться - гастрит.</w:t>
      </w:r>
    </w:p>
    <w:p w14:paraId="0D26C36D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можно поддерживать свое здоровье и без радикальных мер, не мешая организму, а</w:t>
      </w:r>
      <w:r>
        <w:rPr>
          <w:sz w:val="28"/>
          <w:szCs w:val="28"/>
          <w:lang w:val="ru-RU"/>
        </w:rPr>
        <w:t xml:space="preserve"> лишь при необходимости помогая ему. Сегодня, в отличие от прошлых веков, люди нее умирают от острых инфекций, т.к. они легко лечатся медикаментозно. Зато вместо них пришли хронические болезни, молодеющие с каждым поколением. Главная тому причина - плохая </w:t>
      </w:r>
      <w:r>
        <w:rPr>
          <w:sz w:val="28"/>
          <w:szCs w:val="28"/>
          <w:lang w:val="ru-RU"/>
        </w:rPr>
        <w:t>неблагоприятная экология городов, малоподвижный образ жизни людей. И вот когда таких условий невозможно избежать, необходимо помогать организму бороться с агрессивной окружающей средой.</w:t>
      </w:r>
    </w:p>
    <w:p w14:paraId="2323EBC4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 запомнить несколько основных пунктов:</w:t>
      </w:r>
    </w:p>
    <w:p w14:paraId="34187667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правильное питание. Свеж</w:t>
      </w:r>
      <w:r>
        <w:rPr>
          <w:sz w:val="28"/>
          <w:szCs w:val="28"/>
          <w:lang w:val="ru-RU"/>
        </w:rPr>
        <w:t>ие овощи, фрукты, зелень, соки должны составлять не меньше половины рациона. Сладкого, жареного, копченого, острого, маринованного - по минимуму. Включить в меню блюда из морской капусты и прочих морепродуктов. Углеводы лучше заменить на натуральные, на ме</w:t>
      </w:r>
      <w:r>
        <w:rPr>
          <w:sz w:val="28"/>
          <w:szCs w:val="28"/>
          <w:lang w:val="ru-RU"/>
        </w:rPr>
        <w:t>д, например. Есть следует только при чувстве голода. Не переедать.</w:t>
      </w:r>
    </w:p>
    <w:p w14:paraId="298309BD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выпивать не менее 2-2,5 литров чистой воды без газов. За пол часа до </w:t>
      </w:r>
      <w:r>
        <w:rPr>
          <w:sz w:val="28"/>
          <w:szCs w:val="28"/>
          <w:lang w:val="ru-RU"/>
        </w:rPr>
        <w:lastRenderedPageBreak/>
        <w:t>еды выпивать стакан воды.</w:t>
      </w:r>
    </w:p>
    <w:p w14:paraId="2319539B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заниматься двигательной активностью (зарядка, гимнастика, фитнес).</w:t>
      </w:r>
    </w:p>
    <w:p w14:paraId="1DA920C6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количество еды, котор</w:t>
      </w:r>
      <w:r>
        <w:rPr>
          <w:sz w:val="28"/>
          <w:szCs w:val="28"/>
          <w:lang w:val="ru-RU"/>
        </w:rPr>
        <w:t>ое можете себе позволить, напрямую зависит от физической нагрузки.</w:t>
      </w:r>
    </w:p>
    <w:p w14:paraId="7C5B1FFF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биодобавки вместо клизм. Помощь бактериям, которые трудятся в нашем кишечнике, окажут пробиотики. Например, лактофильтрум стимулирует рост и развитие бифидо и лактобактерий. Употребление </w:t>
      </w:r>
      <w:r>
        <w:rPr>
          <w:sz w:val="28"/>
          <w:szCs w:val="28"/>
          <w:lang w:val="ru-RU"/>
        </w:rPr>
        <w:t>кисломолочных продуктов можно использовать в качестве лечебно-профилактического метода при нарушении работы ЖКТ.</w:t>
      </w:r>
    </w:p>
    <w:p w14:paraId="4EE77232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очищение едой, а не голоданием. Например, рисом. Три столовые ложки бурого риса отварить до полуготовности. Выпить стакан воды, чрез пол часа</w:t>
      </w:r>
      <w:r>
        <w:rPr>
          <w:sz w:val="28"/>
          <w:szCs w:val="28"/>
          <w:lang w:val="ru-RU"/>
        </w:rPr>
        <w:t xml:space="preserve"> съесть рис, а после 4 часов ничего не есть и не пить. Курс можно проводить неделю. Рис впитывает лишнюю жидкость и токсические продукты обмена и удаляет их из организма.</w:t>
      </w:r>
    </w:p>
    <w:p w14:paraId="2014CC0C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биологически активные добавки. БАДы изготовляются из натуральных продуктов, и предс</w:t>
      </w:r>
      <w:r>
        <w:rPr>
          <w:sz w:val="28"/>
          <w:szCs w:val="28"/>
          <w:lang w:val="ru-RU"/>
        </w:rPr>
        <w:t>тавляют собой концентрацию микроэлементов. БАДы рекомендуются для лечебно-профилактического употребления, т.к. они содержат массу активных веществ. Например, в случаях, когда организм проходит восстановление после болезней или когда есть необходимость укре</w:t>
      </w:r>
      <w:r>
        <w:rPr>
          <w:sz w:val="28"/>
          <w:szCs w:val="28"/>
          <w:lang w:val="ru-RU"/>
        </w:rPr>
        <w:t>пить иммунитет БАДы очень кстати. БАДы могут быть односоставными (содержит только один микроэлемент) и многосоставными. Примером последнего является гель "Витальгар", который является хорошим иммуномодулятором и иммунокорректором. "Витальгар" изготовлен на</w:t>
      </w:r>
      <w:r>
        <w:rPr>
          <w:sz w:val="28"/>
          <w:szCs w:val="28"/>
          <w:lang w:val="ru-RU"/>
        </w:rPr>
        <w:t xml:space="preserve"> основе бурых водорослей: морской капусты (ламинарии) и фукуса. Гель является концентрацией активных веществ: кальция, йода, железа, селена, витаминов А, В, С, Е, некоторых аминокислот. А также в состав "Вилтальгара" входит альгинат натрия, обладающий свой</w:t>
      </w:r>
      <w:r>
        <w:rPr>
          <w:sz w:val="28"/>
          <w:szCs w:val="28"/>
          <w:lang w:val="ru-RU"/>
        </w:rPr>
        <w:t xml:space="preserve">ствами энтеросорбента и ламинарин с фукоиданом, которые положительно влияют на углеводный и жировой обмен. </w:t>
      </w:r>
      <w:r>
        <w:rPr>
          <w:sz w:val="28"/>
          <w:szCs w:val="28"/>
          <w:lang w:val="ru-RU"/>
        </w:rPr>
        <w:lastRenderedPageBreak/>
        <w:t>"Витальгар" - натуральный продукт и используется в комплексной терапии таких заболеваний, как ишемическая болезнь сердца, гипотериоз, интоксикации, с</w:t>
      </w:r>
      <w:r>
        <w:rPr>
          <w:sz w:val="28"/>
          <w:szCs w:val="28"/>
          <w:lang w:val="ru-RU"/>
        </w:rPr>
        <w:t>ахарный диабет, нарушения работы ЖКТ и другие.</w:t>
      </w:r>
    </w:p>
    <w:p w14:paraId="58E4A0B4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F60A02" w14:textId="77777777" w:rsidR="00000000" w:rsidRDefault="001D40AC">
      <w:pPr>
        <w:spacing w:after="200" w:line="276" w:lineRule="auto"/>
        <w:rPr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br w:type="page"/>
      </w:r>
    </w:p>
    <w:p w14:paraId="5AEAC8CA" w14:textId="77777777" w:rsidR="00000000" w:rsidRDefault="001D40AC">
      <w:pPr>
        <w:suppressAutoHyphens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Характеристика двигательной активности</w:t>
      </w:r>
    </w:p>
    <w:p w14:paraId="7C25D3F5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415165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двигательной активностью (ДА) понимается общий объем физических нагрузок в процессе жизнедеятельности. ДА определяется характером труда, условиями быта и особе</w:t>
      </w:r>
      <w:r>
        <w:rPr>
          <w:sz w:val="28"/>
          <w:szCs w:val="28"/>
          <w:lang w:val="ru-RU"/>
        </w:rPr>
        <w:t>нно занятиями физическими упражнениями. ДА существенно влияет на развитие организма. Так, в зависимости от величины физической нагрузки наблюдается или стимуляция развития, или его угнетение. При очень низкой ДА дефицит в движениях приводит к нарушениям зд</w:t>
      </w:r>
      <w:r>
        <w:rPr>
          <w:sz w:val="28"/>
          <w:szCs w:val="28"/>
          <w:lang w:val="ru-RU"/>
        </w:rPr>
        <w:t>оровья.</w:t>
      </w:r>
    </w:p>
    <w:p w14:paraId="2EDC5F0B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Недостаточная ДА сказывается на многих функциях растущего организма. С выраженным недостатком движений (гипокинезией) связывается распространение функциональных отклонений со стороны сердечнососудистой и нервной систем. Чрезмерная ДА (гипердинамия</w:t>
      </w:r>
      <w:r>
        <w:rPr>
          <w:sz w:val="28"/>
          <w:szCs w:val="28"/>
          <w:lang w:val="ru-RU"/>
        </w:rPr>
        <w:t>) снижает защитные силы организма, приводит к перенапряжению сердечнососудистой системы.</w:t>
      </w:r>
    </w:p>
    <w:p w14:paraId="5736EA2F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Постоянная низкая двигательная активность человека сопровождается усиленным распадом белков. Мышцы становятся дряблыми, в тканях тела усиливается накопление жира. Ухуд</w:t>
      </w:r>
      <w:r>
        <w:rPr>
          <w:sz w:val="28"/>
          <w:szCs w:val="28"/>
          <w:lang w:val="ru-RU"/>
        </w:rPr>
        <w:t>шается также функция дыхательной системы: дыхание становится более частым и поверхностным. Все это способствует развитию бронхиальной астмы, эмфиземы легких.</w:t>
      </w:r>
    </w:p>
    <w:p w14:paraId="70C2E7F6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Регулярные занятия физическими упражнениями дают возможность свести к минимуму эти вредные явления</w:t>
      </w:r>
      <w:r>
        <w:rPr>
          <w:sz w:val="28"/>
          <w:szCs w:val="28"/>
          <w:lang w:val="ru-RU"/>
        </w:rPr>
        <w:t>.</w:t>
      </w:r>
    </w:p>
    <w:p w14:paraId="0049AEE0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каждого человека существует оптимальный уровень двигательной активности. </w:t>
      </w:r>
      <w:r>
        <w:rPr>
          <w:sz w:val="28"/>
          <w:szCs w:val="28"/>
          <w:u w:val="single"/>
          <w:lang w:val="ru-RU"/>
        </w:rPr>
        <w:t>Оптимальный диапазон ДА</w:t>
      </w:r>
      <w:r>
        <w:rPr>
          <w:sz w:val="28"/>
          <w:szCs w:val="28"/>
          <w:lang w:val="ru-RU"/>
        </w:rPr>
        <w:t xml:space="preserve"> - необходимое условие сохранения работоспособности и укрепления здоровья студентов, развития и функционирования организма, развития физических и психичес</w:t>
      </w:r>
      <w:r>
        <w:rPr>
          <w:sz w:val="28"/>
          <w:szCs w:val="28"/>
          <w:lang w:val="ru-RU"/>
        </w:rPr>
        <w:t xml:space="preserve">ких качеств, нужных для овладения профессиональным мастерством. Этот диапазон ограничивается максимальным и минимальным уровнем ДА. </w:t>
      </w:r>
      <w:r>
        <w:rPr>
          <w:sz w:val="28"/>
          <w:szCs w:val="28"/>
          <w:u w:val="single"/>
          <w:lang w:val="ru-RU"/>
        </w:rPr>
        <w:t xml:space="preserve">Минимальный </w:t>
      </w:r>
      <w:r>
        <w:rPr>
          <w:sz w:val="28"/>
          <w:szCs w:val="28"/>
          <w:u w:val="single"/>
          <w:lang w:val="ru-RU"/>
        </w:rPr>
        <w:lastRenderedPageBreak/>
        <w:t>уровень ДА</w:t>
      </w:r>
      <w:r>
        <w:rPr>
          <w:sz w:val="28"/>
          <w:szCs w:val="28"/>
          <w:lang w:val="ru-RU"/>
        </w:rPr>
        <w:t xml:space="preserve"> поддерживает функциональное состояние организма. Если ДА ниже этого уровня, возникают отрицательные я</w:t>
      </w:r>
      <w:r>
        <w:rPr>
          <w:sz w:val="28"/>
          <w:szCs w:val="28"/>
          <w:lang w:val="ru-RU"/>
        </w:rPr>
        <w:t>вления двигательной недостаточности, вплоть до болезней.</w:t>
      </w:r>
    </w:p>
    <w:p w14:paraId="25C66712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Тренировка с малыми физическими нагрузками (частота пульса 108 - 130 уд/мин) носит поддерживающий характер, т.е. поддерживает достигнутый уровень функционального состояния организма. </w:t>
      </w:r>
      <w:r>
        <w:rPr>
          <w:sz w:val="28"/>
          <w:szCs w:val="28"/>
          <w:u w:val="single"/>
          <w:lang w:val="ru-RU"/>
        </w:rPr>
        <w:t>Максимальный уро</w:t>
      </w:r>
      <w:r>
        <w:rPr>
          <w:sz w:val="28"/>
          <w:szCs w:val="28"/>
          <w:u w:val="single"/>
          <w:lang w:val="ru-RU"/>
        </w:rPr>
        <w:t>вень ДА</w:t>
      </w:r>
      <w:r>
        <w:rPr>
          <w:sz w:val="28"/>
          <w:szCs w:val="28"/>
          <w:lang w:val="ru-RU"/>
        </w:rPr>
        <w:t xml:space="preserve"> - весьма высокий уровень физической активности, обеспечивающий развитие и совершенствование различных процессов жизнедеятельности, поддержание и укрепление здоровья и компенсацию возрастных изменений в организме (процессов обратного развития), боль</w:t>
      </w:r>
      <w:r>
        <w:rPr>
          <w:sz w:val="28"/>
          <w:szCs w:val="28"/>
          <w:lang w:val="ru-RU"/>
        </w:rPr>
        <w:t>шими (165-180 уд/мин) и максимальными (частота пульса больше 180 уд/мин) физическими нагрузками.</w:t>
      </w:r>
    </w:p>
    <w:p w14:paraId="476CF103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Оптимальным считается уровень ДА, который обеспечивает тренирующий эффект. Это тренировка со средними физическими нагрузками (частота пульса 132 - 166 уд/мин) </w:t>
      </w:r>
      <w:r>
        <w:rPr>
          <w:sz w:val="28"/>
          <w:szCs w:val="28"/>
          <w:lang w:val="ru-RU"/>
        </w:rPr>
        <w:t>имеет развивающий характер, т.е. способствует повышению функциональных возможностей организма.</w:t>
      </w:r>
    </w:p>
    <w:p w14:paraId="3966CF4A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Практика показывает, что по мере повышения физической работоспособности требуется увеличение объема ДА, чтобы выйти на новый оптимальный уровень, позволяющий дос</w:t>
      </w:r>
      <w:r>
        <w:rPr>
          <w:sz w:val="28"/>
          <w:szCs w:val="28"/>
          <w:lang w:val="ru-RU"/>
        </w:rPr>
        <w:t>тичь тренирующего эффекта. Соответственно этому принцип постепенного увеличения нагрузки является основой методики тренировки. В процессе тренировки повышается и максимальный уровень ДА. Чем выше функциональные способности, тем больше необходимо трудиться,</w:t>
      </w:r>
      <w:r>
        <w:rPr>
          <w:sz w:val="28"/>
          <w:szCs w:val="28"/>
          <w:lang w:val="ru-RU"/>
        </w:rPr>
        <w:t xml:space="preserve"> чтобы не только увеличить их в дальнейшем, но чтобы поддерживать достигнутый уровень.</w:t>
      </w:r>
    </w:p>
    <w:p w14:paraId="382B237F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несколько уровней нагрузки:</w:t>
      </w:r>
    </w:p>
    <w:p w14:paraId="69FDA244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чрезмерная нагрузка, превышающие функциональные возможности организма и приводящая к перенапряжению;</w:t>
      </w:r>
    </w:p>
    <w:p w14:paraId="4246F075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тренирующая нагрузка, обеспеч</w:t>
      </w:r>
      <w:r>
        <w:rPr>
          <w:sz w:val="28"/>
          <w:szCs w:val="28"/>
          <w:lang w:val="ru-RU"/>
        </w:rPr>
        <w:t>ивающая интенсивный адаптивный синтез белка и положительные изменения в организме;</w:t>
      </w:r>
    </w:p>
    <w:p w14:paraId="3683859B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поддерживающая нагрузка, недостаточная для обеспечения функционального развития, но позволяющая избежать явлений детренированности (обратного развития); -восстанавливающая н</w:t>
      </w:r>
      <w:r>
        <w:rPr>
          <w:sz w:val="28"/>
          <w:szCs w:val="28"/>
          <w:lang w:val="ru-RU"/>
        </w:rPr>
        <w:t>агрузка недостаточна даже для предотвращения явлений детренированности,</w:t>
      </w:r>
    </w:p>
    <w:p w14:paraId="6EA961A0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выполнение которой после более значительных нагрузок оказывает положительное влияние на процессы восстановления;</w:t>
      </w:r>
    </w:p>
    <w:p w14:paraId="73131A8D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незначительная нагрузка малоэффективная, не вызывающая никаких измен</w:t>
      </w:r>
      <w:r>
        <w:rPr>
          <w:sz w:val="28"/>
          <w:szCs w:val="28"/>
          <w:lang w:val="ru-RU"/>
        </w:rPr>
        <w:t>ений в организме.</w:t>
      </w:r>
    </w:p>
    <w:p w14:paraId="3EEE94ED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оздоровительной физкультуре важное место занимает тренирующая нагрузка. Но и поддерживающая играет важное значение, она делает достигнутый уровень адаптации, а организм менее чувствительным к отрицательному влиянию малоподвижного образа</w:t>
      </w:r>
      <w:r>
        <w:rPr>
          <w:sz w:val="28"/>
          <w:szCs w:val="28"/>
          <w:lang w:val="ru-RU"/>
        </w:rPr>
        <w:t xml:space="preserve"> жизни.</w:t>
      </w:r>
    </w:p>
    <w:p w14:paraId="61D40BC2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несколько способов измерения ДА. Самый распространенный и наиболее удобный метод - определение времени, затрачиваемого на различные формы ДА, в частности, на физические упражнения в течение дня и недели. Большинство специалистов предлага</w:t>
      </w:r>
      <w:r>
        <w:rPr>
          <w:sz w:val="28"/>
          <w:szCs w:val="28"/>
          <w:lang w:val="ru-RU"/>
        </w:rPr>
        <w:t>ют использовать именно этот способ.</w:t>
      </w:r>
    </w:p>
    <w:p w14:paraId="1ED3EC24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Второй способ: подсчет энергетических затрат на мышечные движения. Создатель отечественной физиологии А.Н. Крестовников утверждал, что ежедневные затраты энергии на физические упражнения у людей умственного труда должны </w:t>
      </w:r>
      <w:r>
        <w:rPr>
          <w:sz w:val="28"/>
          <w:szCs w:val="28"/>
          <w:lang w:val="ru-RU"/>
        </w:rPr>
        <w:t xml:space="preserve">составлять 1100 ккал. Современные ученые считают, что это значение должно быть равно 1200 - 1500 ккал. Большую роль должны играть при этом циклические упражнения. Например, при беге со скоростью 10 км/ч в течение 20 минут человек массой 70 кг. затрачивает </w:t>
      </w:r>
      <w:r>
        <w:rPr>
          <w:sz w:val="28"/>
          <w:szCs w:val="28"/>
          <w:lang w:val="ru-RU"/>
        </w:rPr>
        <w:t>210 ккал. Для выполнения ежедневной нормы физических нагрузок целесообразно использовать спортивные игры, гимнастику и особенно ходьбу.</w:t>
      </w:r>
    </w:p>
    <w:p w14:paraId="4316F2AD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Третий способ основывается на подсчете расстояния (в шагах или километрах), которое проходит человек в течение дня. Япон</w:t>
      </w:r>
      <w:r>
        <w:rPr>
          <w:sz w:val="28"/>
          <w:szCs w:val="28"/>
          <w:lang w:val="ru-RU"/>
        </w:rPr>
        <w:t xml:space="preserve">ские ученые </w:t>
      </w:r>
      <w:r>
        <w:rPr>
          <w:sz w:val="28"/>
          <w:szCs w:val="28"/>
          <w:lang w:val="ru-RU"/>
        </w:rPr>
        <w:lastRenderedPageBreak/>
        <w:t>рекомендуют ежедневно совершать 10 тысяч шагов. Советские специалисты советуют проходить в день не менее 8 -10 км.</w:t>
      </w:r>
    </w:p>
    <w:p w14:paraId="6268A944" w14:textId="77777777" w:rsidR="00000000" w:rsidRDefault="001D40AC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4328E69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Лечебное питание</w:t>
      </w:r>
    </w:p>
    <w:p w14:paraId="028E43E4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6CF2AF7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Лечебное питание (диетотерапия) - это применение с лечебной или профилактической целью специально составле</w:t>
      </w:r>
      <w:r>
        <w:rPr>
          <w:sz w:val="28"/>
          <w:szCs w:val="28"/>
          <w:lang w:val="ru-RU"/>
        </w:rPr>
        <w:t>нных пищевых рационов и режимов питания для больных (с острыми заболеваниями или обострениями хронических заболеваний) людей. Диетология - это раздел медицины, занимающийся изучением и обоснованием характера и норм питания при различных заболеваниях, а так</w:t>
      </w:r>
      <w:r>
        <w:rPr>
          <w:sz w:val="28"/>
          <w:szCs w:val="28"/>
          <w:lang w:val="ru-RU"/>
        </w:rPr>
        <w:t>же организацией лечебного (диетического) питания.</w:t>
      </w:r>
    </w:p>
    <w:p w14:paraId="74B014DB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Лечебное и диетическое питание - очень близкие, но несколько различающиеся по своему значению в практике понятия. Под диетическим питанием подразумевают главным образом питание людей с хроническими заболева</w:t>
      </w:r>
      <w:r>
        <w:rPr>
          <w:sz w:val="28"/>
          <w:szCs w:val="28"/>
          <w:lang w:val="ru-RU"/>
        </w:rPr>
        <w:t xml:space="preserve">ниями вне обострения, например организуемое для трудоспособных, работающих людей в санаториях-профилакториях и диетических столовых. Основные принципы лечебного питания при тех или иных заболеваниях сохраняются и в диетическом питании. Перечень требований </w:t>
      </w:r>
      <w:r>
        <w:rPr>
          <w:sz w:val="28"/>
          <w:szCs w:val="28"/>
          <w:lang w:val="ru-RU"/>
        </w:rPr>
        <w:t>к лечебному (диетическому) питанию совпадает с таковым для рационального питания, однако с учетом характера заболевания на короткий или продолжительный срок могут изменяться требования к энергетической ценности и химическому составу рациона, сбалансированн</w:t>
      </w:r>
      <w:r>
        <w:rPr>
          <w:sz w:val="28"/>
          <w:szCs w:val="28"/>
          <w:lang w:val="ru-RU"/>
        </w:rPr>
        <w:t>ости в нем пищевых веществ, набору продуктов и способам их кулинарной обработки, некоторым органолептическим показателям пищи, режиму питания.</w:t>
      </w:r>
    </w:p>
    <w:p w14:paraId="221CFF36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Лечебное питание строится на основе данных по физиологии, биохимии и гигиене питания, в частности знаний о роли о</w:t>
      </w:r>
      <w:r>
        <w:rPr>
          <w:sz w:val="28"/>
          <w:szCs w:val="28"/>
          <w:lang w:val="ru-RU"/>
        </w:rPr>
        <w:t xml:space="preserve">тдельных пищевых веществ и продуктов, значении сбалансированности и режима питания. Работа по обеспечению лечебного питания опирается на представления о причинах, механизмах и формах течения различных заболеваний, об особенностях </w:t>
      </w:r>
      <w:r>
        <w:rPr>
          <w:sz w:val="28"/>
          <w:szCs w:val="28"/>
          <w:lang w:val="ru-RU"/>
        </w:rPr>
        <w:lastRenderedPageBreak/>
        <w:t>пищеварения и обмена вещес</w:t>
      </w:r>
      <w:r>
        <w:rPr>
          <w:sz w:val="28"/>
          <w:szCs w:val="28"/>
          <w:lang w:val="ru-RU"/>
        </w:rPr>
        <w:t>тв у здорового и больного человека. Особое значение имеет знание лечебных диет, технологии приготовления диетических блюд и организационных вопросов диетологии.</w:t>
      </w:r>
    </w:p>
    <w:p w14:paraId="4D777297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Лечебное питание может быть единственным методом лечения (например, при наследственных нарушени</w:t>
      </w:r>
      <w:r>
        <w:rPr>
          <w:sz w:val="28"/>
          <w:szCs w:val="28"/>
          <w:lang w:val="ru-RU"/>
        </w:rPr>
        <w:t>ях усвоения отдельных пищевых веществ) или одним из основных методов (при заболеваниях органов пищеварения, почек, сахарном диабете, ожирении). В других случаях лечебное питание усиливает действие различных видов терапии, предупреждая осложнения и прогресс</w:t>
      </w:r>
      <w:r>
        <w:rPr>
          <w:sz w:val="28"/>
          <w:szCs w:val="28"/>
          <w:lang w:val="ru-RU"/>
        </w:rPr>
        <w:t>ирование болезни (недостаточность кровообращения, гипертоническая болезнь, подагра и т. д.).</w:t>
      </w:r>
    </w:p>
    <w:p w14:paraId="7A73D8A1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94A8728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Физиотерапия</w:t>
      </w:r>
    </w:p>
    <w:p w14:paraId="4B2FEE4F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8D6324E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Физиотерапия (от др-греч. </w:t>
      </w:r>
      <w:r>
        <w:rPr>
          <w:rFonts w:ascii="Times New Roman" w:hAnsi="Times New Roman" w:cs="Times New Roman"/>
          <w:sz w:val="28"/>
          <w:szCs w:val="28"/>
          <w:lang w:val="ru-RU"/>
        </w:rPr>
        <w:t>φύσις</w:t>
      </w:r>
      <w:r>
        <w:rPr>
          <w:sz w:val="28"/>
          <w:szCs w:val="28"/>
          <w:lang w:val="ru-RU"/>
        </w:rPr>
        <w:t xml:space="preserve"> - природа + </w:t>
      </w:r>
      <w:r>
        <w:rPr>
          <w:rFonts w:ascii="Times New Roman" w:hAnsi="Times New Roman" w:cs="Times New Roman"/>
          <w:sz w:val="28"/>
          <w:szCs w:val="28"/>
          <w:lang w:val="ru-RU"/>
        </w:rPr>
        <w:t>θεραπεία</w:t>
      </w:r>
      <w:r>
        <w:rPr>
          <w:sz w:val="28"/>
          <w:szCs w:val="28"/>
          <w:lang w:val="ru-RU"/>
        </w:rPr>
        <w:t xml:space="preserve"> - лечение) - специализированная область клинической медицины, изучающая физиологическое и ле</w:t>
      </w:r>
      <w:r>
        <w:rPr>
          <w:sz w:val="28"/>
          <w:szCs w:val="28"/>
          <w:lang w:val="ru-RU"/>
        </w:rPr>
        <w:t>чебное действие природных и искусственно создаваемых физических факторов на организм человека.</w:t>
      </w:r>
    </w:p>
    <w:p w14:paraId="1C549981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Физиотерапия является одним из старейших лечебных и профилактических направлений медицины, которое включает в себя множество разделов. Среди самых крупных раздел</w:t>
      </w:r>
      <w:r>
        <w:rPr>
          <w:sz w:val="28"/>
          <w:szCs w:val="28"/>
          <w:lang w:val="ru-RU"/>
        </w:rPr>
        <w:t>ов физиотерапии можно отметить:</w:t>
      </w:r>
    </w:p>
    <w:p w14:paraId="7491A20E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с помощью лазеротерапии, низкочастотной лазерной терапии,</w:t>
      </w:r>
    </w:p>
    <w:p w14:paraId="1202FC22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диадинамотерапии,</w:t>
      </w:r>
    </w:p>
    <w:p w14:paraId="178F605F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амплипульстерапии в офтальмологии,</w:t>
      </w:r>
    </w:p>
    <w:p w14:paraId="7270E2F1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транскраниальной и трансвертебральной микрополяризации,</w:t>
      </w:r>
    </w:p>
    <w:p w14:paraId="6FBF2DDC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миостимуляции,</w:t>
      </w:r>
    </w:p>
    <w:p w14:paraId="144F49EF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теплового излучения и других разли</w:t>
      </w:r>
      <w:r>
        <w:rPr>
          <w:sz w:val="28"/>
          <w:szCs w:val="28"/>
          <w:lang w:val="ru-RU"/>
        </w:rPr>
        <w:t>чных механических воздействий,</w:t>
      </w:r>
    </w:p>
    <w:p w14:paraId="40D416CA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криотерапии</w:t>
      </w:r>
    </w:p>
    <w:p w14:paraId="237B095E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Каждый из этих разделов включает ряд обособленных, или комплексных </w:t>
      </w:r>
      <w:r>
        <w:rPr>
          <w:sz w:val="28"/>
          <w:szCs w:val="28"/>
          <w:lang w:val="ru-RU"/>
        </w:rPr>
        <w:lastRenderedPageBreak/>
        <w:t>лечебных методов, основанных на использовании того или иного физического фактора</w:t>
      </w:r>
    </w:p>
    <w:p w14:paraId="422327A7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Физиотерапия непосредственно связана с физикой, химией, электро- </w:t>
      </w:r>
      <w:r>
        <w:rPr>
          <w:sz w:val="28"/>
          <w:szCs w:val="28"/>
          <w:lang w:val="ru-RU"/>
        </w:rPr>
        <w:t>и радиотехникой, биофизикой, биохимией, а также с курортологией и клиническими дисциплинами и биологии.</w:t>
      </w:r>
    </w:p>
    <w:p w14:paraId="59B4F69A" w14:textId="77777777" w:rsidR="00000000" w:rsidRDefault="001D40AC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</w:t>
      </w:r>
    </w:p>
    <w:p w14:paraId="0E654FFC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физиотерапии - это достижение наилучшего эффекта в лечении какого-либо заболевания, при наименьшей нагрузке на организм пациента, используя, в</w:t>
      </w:r>
      <w:r>
        <w:rPr>
          <w:sz w:val="28"/>
          <w:szCs w:val="28"/>
          <w:lang w:val="ru-RU"/>
        </w:rPr>
        <w:t xml:space="preserve"> основном, физические методы лечения.</w:t>
      </w:r>
    </w:p>
    <w:p w14:paraId="5FBA2873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лекарственными препаратами в определённых ситуациях безусловно оправдано, но при этом возникает вероятность нежелательных и непредвиденных побочных эффектов.</w:t>
      </w:r>
    </w:p>
    <w:p w14:paraId="03AE9C92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Хирургическое вмешательство, как правило, является к</w:t>
      </w:r>
      <w:r>
        <w:rPr>
          <w:sz w:val="28"/>
          <w:szCs w:val="28"/>
          <w:lang w:val="ru-RU"/>
        </w:rPr>
        <w:t>райней мерой в процессе лечения.</w:t>
      </w:r>
    </w:p>
    <w:p w14:paraId="5CB949E1" w14:textId="77777777" w:rsidR="00000000" w:rsidRDefault="001D40A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самым безопасным и распространённым направлением лечения и реабилитации остаётся физиотерапия, использующая методы, испытанные тысячелетиями, а также созданные и создающиеся в наше время.</w:t>
      </w:r>
    </w:p>
    <w:p w14:paraId="4B542975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6C75CD8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Массаж. Его проведение. </w:t>
      </w:r>
      <w:r>
        <w:rPr>
          <w:sz w:val="28"/>
          <w:szCs w:val="28"/>
          <w:lang w:val="ru-RU"/>
        </w:rPr>
        <w:t>Самомассаж</w:t>
      </w:r>
    </w:p>
    <w:p w14:paraId="5941C786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B903FAA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 важно учитывать, что массаж противопоказан при ряде заболеваний и при воспалительных процессах в организме.</w:t>
      </w:r>
    </w:p>
    <w:p w14:paraId="77E72A61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Противопоказания</w:t>
      </w:r>
    </w:p>
    <w:p w14:paraId="7A51D255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острый воспалительный процесс;</w:t>
      </w:r>
    </w:p>
    <w:p w14:paraId="2FFEF3E7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высокая температура тела;</w:t>
      </w:r>
    </w:p>
    <w:p w14:paraId="62DFA37B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острые лихорадочные состояния;</w:t>
      </w:r>
    </w:p>
    <w:p w14:paraId="388F9939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заболевания крови;</w:t>
      </w:r>
    </w:p>
    <w:p w14:paraId="77F5FCFD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>личие кровотечений, склонность к ним;</w:t>
      </w:r>
    </w:p>
    <w:p w14:paraId="32F77B95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цинга;</w:t>
      </w:r>
    </w:p>
    <w:p w14:paraId="5B4CDEC4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различные гнойные процессы;</w:t>
      </w:r>
    </w:p>
    <w:p w14:paraId="2F0AE4AA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всевозможные заболевания кожи, ногтей, волосистой части головы инфекционного, грибкового и невыясненного происхождения, бородавки, различные кожные высыпания, повреждения, раздражения</w:t>
      </w:r>
      <w:r>
        <w:rPr>
          <w:sz w:val="28"/>
          <w:szCs w:val="28"/>
          <w:lang w:val="ru-RU"/>
        </w:rPr>
        <w:t xml:space="preserve"> кожи, плоские бородавки, гнойничковые и острые воспалительные поражения кожи, экзема, острая розацеа, герпес, контагиозный моллюск, гирсутизм;</w:t>
      </w:r>
    </w:p>
    <w:p w14:paraId="4FF310F8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ран и других кожных повреждений (ссадины и трещины);</w:t>
      </w:r>
    </w:p>
    <w:p w14:paraId="3ADED150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трофические язвы, гангрена при заболеваниях перифер</w:t>
      </w:r>
      <w:r>
        <w:rPr>
          <w:sz w:val="28"/>
          <w:szCs w:val="28"/>
          <w:lang w:val="ru-RU"/>
        </w:rPr>
        <w:t>ических сосудов;</w:t>
      </w:r>
    </w:p>
    <w:p w14:paraId="1110AE07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тромбоз, острое воспаление, значительное варикозное расширение вен с трофическими нарушениями;</w:t>
      </w:r>
    </w:p>
    <w:p w14:paraId="47F0EC5A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ангиит;</w:t>
      </w:r>
    </w:p>
    <w:p w14:paraId="00A8202D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атеросклероз периферических сосудов, тромбангиит в сочетании с атеросклерозом мозговых сосудов, сопровождающиеся церебральными кризами;</w:t>
      </w:r>
    </w:p>
    <w:p w14:paraId="4CE70BE7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воспаление лимфатических узлов, сосудов, увеличенные лимфатические узлы, спаянные с кожей и подлежащими тканями;</w:t>
      </w:r>
    </w:p>
    <w:p w14:paraId="56C0878B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аневризмы сосудов, аорты, сердца;</w:t>
      </w:r>
    </w:p>
    <w:p w14:paraId="331CB0A5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заболевания вегетативной нервной системы в период обострения (ганглионит, диэнцефальный криз);</w:t>
      </w:r>
    </w:p>
    <w:p w14:paraId="6EB178EA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аллергия с гем</w:t>
      </w:r>
      <w:r>
        <w:rPr>
          <w:sz w:val="28"/>
          <w:szCs w:val="28"/>
          <w:lang w:val="ru-RU"/>
        </w:rPr>
        <w:t>оррагическими и другими воспалениями, кровоизлияния в кожу;</w:t>
      </w:r>
    </w:p>
    <w:p w14:paraId="29789415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туберкулез (его активная форма), кровотечения в связи с язвенной болезнью, а также вызванные заболеваниями женской половой сферы и травмой;</w:t>
      </w:r>
    </w:p>
    <w:p w14:paraId="11D5B2D6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хронический остеомиелит;</w:t>
      </w:r>
    </w:p>
    <w:p w14:paraId="4E3A80FA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казаулгический синдром после тр</w:t>
      </w:r>
      <w:r>
        <w:rPr>
          <w:sz w:val="28"/>
          <w:szCs w:val="28"/>
          <w:lang w:val="ru-RU"/>
        </w:rPr>
        <w:t>авмы периферических нервов;</w:t>
      </w:r>
    </w:p>
    <w:p w14:paraId="3572CA5E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доброкачественные и злокачественные опухоли различной локализации </w:t>
      </w:r>
      <w:r>
        <w:rPr>
          <w:sz w:val="28"/>
          <w:szCs w:val="28"/>
          <w:lang w:val="ru-RU"/>
        </w:rPr>
        <w:lastRenderedPageBreak/>
        <w:t>только до хирургического их лечения (без хирургического лечения при миомах разрешается массаж воротниковой зоны, рук, голеней и стоп);</w:t>
      </w:r>
    </w:p>
    <w:p w14:paraId="0FCA3FEF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чрезмерное психическое или </w:t>
      </w:r>
      <w:r>
        <w:rPr>
          <w:sz w:val="28"/>
          <w:szCs w:val="28"/>
          <w:lang w:val="ru-RU"/>
        </w:rPr>
        <w:t>физическое утомление;</w:t>
      </w:r>
    </w:p>
    <w:p w14:paraId="5D0367C0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психические заболевания с чрезмерным возбуждением, значительно измененной психикой;</w:t>
      </w:r>
    </w:p>
    <w:p w14:paraId="66B005DE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недостаточность кровообращения III степени;</w:t>
      </w:r>
    </w:p>
    <w:p w14:paraId="09DDFCAE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декомпенсация кровообращения конечностей у больных атеросклеротическими окклюзиями и тромбангиитом;</w:t>
      </w:r>
    </w:p>
    <w:p w14:paraId="24334953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острый</w:t>
      </w:r>
      <w:r>
        <w:rPr>
          <w:sz w:val="28"/>
          <w:szCs w:val="28"/>
          <w:lang w:val="ru-RU"/>
        </w:rPr>
        <w:t xml:space="preserve"> период гипертонического или гипотонического криза, острая ишемия миокарда, возникающая внезапно;</w:t>
      </w:r>
    </w:p>
    <w:p w14:paraId="5E90ABC6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выраженный склероз мозговых сосудов с наклонностью к тромбозам и кровоизлияниям;</w:t>
      </w:r>
    </w:p>
    <w:p w14:paraId="6F1AB4BA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отек Квинке;</w:t>
      </w:r>
    </w:p>
    <w:p w14:paraId="6E942FB0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общее тяжелое состояние при различных заболеваниях и травмах;</w:t>
      </w:r>
    </w:p>
    <w:p w14:paraId="45F67756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стрые респираторные заболевания и в течение 2-5 дней после них;</w:t>
      </w:r>
    </w:p>
    <w:p w14:paraId="1B4CF696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бронхоэктатическая болезнь в стадии тканевого распада;</w:t>
      </w:r>
    </w:p>
    <w:p w14:paraId="729C91E2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легочно-сердечная недостаточность III степени;</w:t>
      </w:r>
    </w:p>
    <w:p w14:paraId="7B95908C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заболевания органов брюшной полости со склонностью к кровотечению;</w:t>
      </w:r>
    </w:p>
    <w:p w14:paraId="33D73808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тошнота, рвота, болезне</w:t>
      </w:r>
      <w:r>
        <w:rPr>
          <w:sz w:val="28"/>
          <w:szCs w:val="28"/>
          <w:lang w:val="ru-RU"/>
        </w:rPr>
        <w:t>нность при пальпации живота (при различных заболеваниях);</w:t>
      </w:r>
    </w:p>
    <w:p w14:paraId="628D5768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сифилис I и II стадии, другие острые венерические заболевания;</w:t>
      </w:r>
    </w:p>
    <w:p w14:paraId="635F1C14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острая боль, требующая назначения наркотиков. Массаж противопоказан и в послеоперационный период при следующих состояниях пациента: оте</w:t>
      </w:r>
      <w:r>
        <w:rPr>
          <w:sz w:val="28"/>
          <w:szCs w:val="28"/>
          <w:lang w:val="ru-RU"/>
        </w:rPr>
        <w:t>к легких, острая сердечно-сосудистая недостаточность (инфаркт миокарда, снижение коронарного кровоснабжения, кровопотеря); эмболия легочной артерии; почечная и печеночная недостаточность; острые кожные аллергические реакции (крапивница и др.).</w:t>
      </w:r>
    </w:p>
    <w:p w14:paraId="52C5094D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Прежде чем п</w:t>
      </w:r>
      <w:r>
        <w:rPr>
          <w:sz w:val="28"/>
          <w:szCs w:val="28"/>
          <w:lang w:val="ru-RU"/>
        </w:rPr>
        <w:t xml:space="preserve">роводить сеансы массажа или самомассажа, лучше </w:t>
      </w:r>
      <w:r>
        <w:rPr>
          <w:sz w:val="28"/>
          <w:szCs w:val="28"/>
          <w:lang w:val="ru-RU"/>
        </w:rPr>
        <w:lastRenderedPageBreak/>
        <w:t>посоветоваться с врачом.</w:t>
      </w:r>
    </w:p>
    <w:p w14:paraId="6C02A73C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Помещение, в котором проводится массаж (чаще всего для этого используется мыльное отделение) должно быть без сквозняков.</w:t>
      </w:r>
    </w:p>
    <w:p w14:paraId="3CD6A7F3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началом массажа следует провести ряд подготовительных мер</w:t>
      </w:r>
      <w:r>
        <w:rPr>
          <w:sz w:val="28"/>
          <w:szCs w:val="28"/>
          <w:lang w:val="ru-RU"/>
        </w:rPr>
        <w:t>оприятий. Необходимо подготовить скамью, на которой будет лежать массируемый. Скамья должна быть теплой, для чего ее несколько раз надо окатить горячей водой. Руки массажиста должны быть теплыми и легко двигаться по телу - их следует намылить мылом.</w:t>
      </w:r>
    </w:p>
    <w:p w14:paraId="11F5F88F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</w:t>
      </w:r>
      <w:r>
        <w:rPr>
          <w:sz w:val="28"/>
          <w:szCs w:val="28"/>
          <w:lang w:val="ru-RU"/>
        </w:rPr>
        <w:t>мя сеанса массажа надо предельно расслабиться. А в случае затруднения следует прибегнуть к самовнушению. Можно также лечь на живот и, сделав глубокий вдох, напрячь все мышцы, после чего, выдыхая, расслабить их.</w:t>
      </w:r>
    </w:p>
    <w:p w14:paraId="244D5347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ПРОВЕДЕНИЯ СЕАНСА МАССАЖА</w:t>
      </w:r>
    </w:p>
    <w:p w14:paraId="45808FA7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Начинается</w:t>
      </w:r>
      <w:r>
        <w:rPr>
          <w:sz w:val="28"/>
          <w:szCs w:val="28"/>
          <w:lang w:val="ru-RU"/>
        </w:rPr>
        <w:t xml:space="preserve"> с поглаживания спины (3-5 раз). Следующий прием - глубокое выжимание мышц спины, расположенных вдоль позвоночного столба (5-8 раз). От выжимания надо перейти к разминанию, которое выполняется с помощью оснований ладоней обеих рук. Разминание следует черед</w:t>
      </w:r>
      <w:r>
        <w:rPr>
          <w:sz w:val="28"/>
          <w:szCs w:val="28"/>
          <w:lang w:val="ru-RU"/>
        </w:rPr>
        <w:t>овать с выжиманием.</w:t>
      </w:r>
    </w:p>
    <w:p w14:paraId="7013D0BB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массажа широчайших мышц спины необходимо использовать приемы кольцевого разминания и двойной гриф в комплексе с выжиманием и потряхиванием. Каждый прием выполняется 2-3 раза.</w:t>
      </w:r>
    </w:p>
    <w:p w14:paraId="433B98AF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Затем следует перейти к выжиманию кулаками по всей поверх</w:t>
      </w:r>
      <w:r>
        <w:rPr>
          <w:sz w:val="28"/>
          <w:szCs w:val="28"/>
          <w:lang w:val="ru-RU"/>
        </w:rPr>
        <w:t>ности спины, как вдоль, так и поперек. Движения должны быть энергичными.</w:t>
      </w:r>
    </w:p>
    <w:p w14:paraId="605D4A10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Выжимание кулаками сменяется приемом разминания: кулаками обеих рук выполняются вращательные движения то в одну, то в другую сторону (5-7 раз). Направление движения может быть прямоли</w:t>
      </w:r>
      <w:r>
        <w:rPr>
          <w:sz w:val="28"/>
          <w:szCs w:val="28"/>
          <w:lang w:val="ru-RU"/>
        </w:rPr>
        <w:t>нейным и штрихообразным.</w:t>
      </w:r>
    </w:p>
    <w:p w14:paraId="75EF3581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Затем с помощью подушечек пальцев выполняется растирание поясничной области, ребер, участков тела, расположенных вдоль позвоночного столба до головы, а также вокруг лопаток.</w:t>
      </w:r>
    </w:p>
    <w:p w14:paraId="74E49311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Следующий этап - детальный массаж, который начинается с р</w:t>
      </w:r>
      <w:r>
        <w:rPr>
          <w:sz w:val="28"/>
          <w:szCs w:val="28"/>
          <w:lang w:val="ru-RU"/>
        </w:rPr>
        <w:t>азминания длинных мышц спины. Прием выполняется с помощью основания ладоней и повторяется 3-4 раза, затем следует перейти к двойному кольцевому разминанию сначала широчайших мышц, а затем длинных мышц спины.</w:t>
      </w:r>
    </w:p>
    <w:p w14:paraId="7FEAE118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Помимо разминания. основаниями ладоней можно при</w:t>
      </w:r>
      <w:r>
        <w:rPr>
          <w:sz w:val="28"/>
          <w:szCs w:val="28"/>
          <w:lang w:val="ru-RU"/>
        </w:rPr>
        <w:t>менять и разминание кулаком. Широчайшие мышцы могут массироваться с помощью приема двойного грифа, а также разминания фалангами пальцев, сжатых в кулак.</w:t>
      </w:r>
    </w:p>
    <w:p w14:paraId="70CA418A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Разминание рекомендуется чередовать с приемами выжимания и потряхивания. Далее можно приступать к расти</w:t>
      </w:r>
      <w:r>
        <w:rPr>
          <w:sz w:val="28"/>
          <w:szCs w:val="28"/>
          <w:lang w:val="ru-RU"/>
        </w:rPr>
        <w:t>ранию:</w:t>
      </w:r>
    </w:p>
    <w:p w14:paraId="1A4133A9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первую очередь растирается поясничная область. Для этого массирующий должен встать рядом с ногами массируемого. Растирание производится основаниями ладоней в направлении от центра поясницы в стороны. Затем подушечками больших пальцев делаются пр</w:t>
      </w:r>
      <w:r>
        <w:rPr>
          <w:sz w:val="28"/>
          <w:szCs w:val="28"/>
          <w:lang w:val="ru-RU"/>
        </w:rPr>
        <w:t>ямолинейные и кругообразные растирания вдоль позвоночного столба на 7-12 см. Далее следует перейти к прямолинейному и зигзагообразному растиранию, выполняемому кулаками.</w:t>
      </w:r>
    </w:p>
    <w:p w14:paraId="52679CDB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Растирание вдоль позвоночного столба производится подушечками пальцев (кругообразные</w:t>
      </w:r>
      <w:r>
        <w:rPr>
          <w:sz w:val="28"/>
          <w:szCs w:val="28"/>
          <w:lang w:val="ru-RU"/>
        </w:rPr>
        <w:t xml:space="preserve"> движения). Позвоночник массируется с обеих сторон одновременно, при этом количество вращений пальцами должно быть равно числу позвонков, то есть 12).</w:t>
      </w:r>
    </w:p>
    <w:p w14:paraId="6BF95BD1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Растирание межреберных промежутков с помощью подушечек четырех пальцев (движения могут быть прямолинейн</w:t>
      </w:r>
      <w:r>
        <w:rPr>
          <w:sz w:val="28"/>
          <w:szCs w:val="28"/>
          <w:lang w:val="ru-RU"/>
        </w:rPr>
        <w:t>ыми, зигзагообразными, кругообразными.) Прием выполняется как одной, так и двумя руками, без отягощения и с отягощением свободной рукой. Во время растирания подушечки пальцев должны проникать на всю глубину межреберных мышц.</w:t>
      </w:r>
    </w:p>
    <w:p w14:paraId="58444E18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Растирание трапециевидной мыш</w:t>
      </w:r>
      <w:r>
        <w:rPr>
          <w:sz w:val="28"/>
          <w:szCs w:val="28"/>
          <w:lang w:val="ru-RU"/>
        </w:rPr>
        <w:t xml:space="preserve">цы, расположенной со стороны позвоночного края лопатки, выполняется при помощи подушечек четырех </w:t>
      </w:r>
      <w:r>
        <w:rPr>
          <w:sz w:val="28"/>
          <w:szCs w:val="28"/>
          <w:lang w:val="ru-RU"/>
        </w:rPr>
        <w:lastRenderedPageBreak/>
        <w:t>пальцев (движения кругообразные).</w:t>
      </w:r>
    </w:p>
    <w:p w14:paraId="4F74E195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Растирание спины рекомендуется завершить выполнением приемов выжимания (3-4 раза) и поглаживанием.</w:t>
      </w:r>
    </w:p>
    <w:p w14:paraId="51FEFC6D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проведения банног</w:t>
      </w:r>
      <w:r>
        <w:rPr>
          <w:sz w:val="28"/>
          <w:szCs w:val="28"/>
          <w:lang w:val="ru-RU"/>
        </w:rPr>
        <w:t>о массажа следует уделить достаточное внимание суставно-связочному аппарату. Поэтому, завершив выполнение приема выжимания, надо положить ладонь на лопатку и слегка надавить. Повторить на другой лопатке.</w:t>
      </w:r>
    </w:p>
    <w:p w14:paraId="3E26BFA2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Массирующий должен встать рядом с головой массируем</w:t>
      </w:r>
      <w:r>
        <w:rPr>
          <w:sz w:val="28"/>
          <w:szCs w:val="28"/>
          <w:lang w:val="ru-RU"/>
        </w:rPr>
        <w:t>ого, положить одну из рук на его лопатку и надавить ею на поверхность. Одновременно с этим массирующий правую руку кладет на гребень подвздошной кости и приподнимает тазобедренную область массируемого вверх, стараясь при этом как бы повернуть ее на себя. П</w:t>
      </w:r>
      <w:r>
        <w:rPr>
          <w:sz w:val="28"/>
          <w:szCs w:val="28"/>
          <w:lang w:val="ru-RU"/>
        </w:rPr>
        <w:t>рием следует повторить с другой стороны.</w:t>
      </w:r>
    </w:p>
    <w:p w14:paraId="6F92821D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Правая рука массирующего располагается у основания одной из ягодиц и давит на нее вниз. Другая рука при этом снизу захватывает правое плечо и поднимает его на себя. Выполнение приема повторяется и с другой стороны.</w:t>
      </w:r>
    </w:p>
    <w:p w14:paraId="629691B0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Массирующий должен 'занять положение слева от партнера. Его правая рука упирается в нижнюю часть лопаток массируемого, а левая располагается на его крестце и затем плавно, без резких движений начинает вытягивать позвоночный столб сначала с одной, а затем с</w:t>
      </w:r>
      <w:r>
        <w:rPr>
          <w:sz w:val="28"/>
          <w:szCs w:val="28"/>
          <w:lang w:val="ru-RU"/>
        </w:rPr>
        <w:t xml:space="preserve"> другой стороны.</w:t>
      </w:r>
    </w:p>
    <w:p w14:paraId="455FF038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C8F61AC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Восстановительные мероприятия</w:t>
      </w:r>
    </w:p>
    <w:p w14:paraId="73A2C857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6ECAF09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Сочетая занятия физической культурой с общефизической подготовкой, мы тем самым осуществляем процесс всесторонней физической подготовки, имеющий большое оздоровительное значение. Обычно, развивая физически</w:t>
      </w:r>
      <w:r>
        <w:rPr>
          <w:sz w:val="28"/>
          <w:szCs w:val="28"/>
          <w:lang w:val="ru-RU"/>
        </w:rPr>
        <w:t xml:space="preserve">е качества, мы совершенствуем и функции организма, осваиваем определенные двигательные навыки. В целом этот процесс единый, взаимосвязанный, и, как правило, высокое развитие физических качеств способствует успешному </w:t>
      </w:r>
      <w:r>
        <w:rPr>
          <w:sz w:val="28"/>
          <w:szCs w:val="28"/>
          <w:lang w:val="ru-RU"/>
        </w:rPr>
        <w:lastRenderedPageBreak/>
        <w:t>освоению двигательных навыков.</w:t>
      </w:r>
    </w:p>
    <w:p w14:paraId="0103C8CF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уси</w:t>
      </w:r>
      <w:r>
        <w:rPr>
          <w:sz w:val="28"/>
          <w:szCs w:val="28"/>
          <w:lang w:val="ru-RU"/>
        </w:rPr>
        <w:t>ленных занятий физической культурой и спортом, необходимо восстанавливать силы каждому человеку, спортсмену и т.д., в противном случае человек просто "выдохнется", меньше сил - меньше здоровья.</w:t>
      </w:r>
    </w:p>
    <w:p w14:paraId="093B6D31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Рассмотрим необходимые восстановительные мероприятия при занят</w:t>
      </w:r>
      <w:r>
        <w:rPr>
          <w:sz w:val="28"/>
          <w:szCs w:val="28"/>
          <w:lang w:val="ru-RU"/>
        </w:rPr>
        <w:t>ии физической культурой и спортом, и их правильное применение.</w:t>
      </w:r>
    </w:p>
    <w:p w14:paraId="47D8A8EC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Баня как восстановительное мероприятие при занятиях физкультурой и спортом</w:t>
      </w:r>
    </w:p>
    <w:p w14:paraId="5DD54CF2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не медикаментозных методов профилактики и лечения выделяются водо- теплолечебные процедуры. Они имеют значение</w:t>
      </w:r>
      <w:r>
        <w:rPr>
          <w:sz w:val="28"/>
          <w:szCs w:val="28"/>
          <w:lang w:val="ru-RU"/>
        </w:rPr>
        <w:t xml:space="preserve"> и как надежный способ закаливания. В последние годы установлено, что воздействие теплом, водой более эффективно, если за ним следует массаж. Связь эта взаимная: тепло готовит наш организм к массажу, а он закрепляет положительное влияние тепловых процедур.</w:t>
      </w:r>
      <w:r>
        <w:rPr>
          <w:sz w:val="28"/>
          <w:szCs w:val="28"/>
          <w:lang w:val="ru-RU"/>
        </w:rPr>
        <w:t xml:space="preserve"> Очень полезно такое сочетание при умственном и физическом утомлении, заболеваниях и травмах опорно-двигательного аппарата и нервной системы, в спортивной практике.</w:t>
      </w:r>
    </w:p>
    <w:p w14:paraId="5AF5D4F3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Микроклимат бань, в свою очередь, влияет на организм человека.</w:t>
      </w:r>
    </w:p>
    <w:p w14:paraId="23F763D8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все различия, гл</w:t>
      </w:r>
      <w:r>
        <w:rPr>
          <w:sz w:val="28"/>
          <w:szCs w:val="28"/>
          <w:lang w:val="ru-RU"/>
        </w:rPr>
        <w:t>авным и общим в них является тепловое воздействие. Бани, прежде всего, нагревают кожные покровы до 40-42 градусов. Наша кожа выполняет разнообразные физиологические функции. Многочисленные нервные окончания в ней так называемые периферические рецепторы - в</w:t>
      </w:r>
      <w:r>
        <w:rPr>
          <w:sz w:val="28"/>
          <w:szCs w:val="28"/>
          <w:lang w:val="ru-RU"/>
        </w:rPr>
        <w:t>оспринимают болевое (механическое, термическое), температурное (холод, тепло) и тактильное раздражение. По мнению ученых, на квадратном сантиметре кожи находится 100- 200 болевых точек, 12-15 холодовых, 1-2 тепловых и 10-25 точек, воспринимающих механическ</w:t>
      </w:r>
      <w:r>
        <w:rPr>
          <w:sz w:val="28"/>
          <w:szCs w:val="28"/>
          <w:lang w:val="ru-RU"/>
        </w:rPr>
        <w:t>ое давление. В зависимости от влияния факторов внешней среды и его характера, количество работающих чувствительных (прежде всего, температурных и механических) рецепторов может меняться.</w:t>
      </w:r>
    </w:p>
    <w:p w14:paraId="64BE08B8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.Массаж - это система приемов дозированного механического воздействия</w:t>
      </w:r>
      <w:r>
        <w:rPr>
          <w:sz w:val="28"/>
          <w:szCs w:val="28"/>
          <w:lang w:val="ru-RU"/>
        </w:rPr>
        <w:t xml:space="preserve"> на тело руками массажиста или специальными аппаратами. Трение, давление, вибрация служат поддержанию и восстановлению работоспособности и здоровья человека. Сегодня это научно обоснованная система, проверенная практикой специалистов.</w:t>
      </w:r>
    </w:p>
    <w:p w14:paraId="69615DF9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Напомним некоторые св</w:t>
      </w:r>
      <w:r>
        <w:rPr>
          <w:sz w:val="28"/>
          <w:szCs w:val="28"/>
          <w:lang w:val="ru-RU"/>
        </w:rPr>
        <w:t>едения об анатомии и физиологии. Нервная система человека, как известно, делится на центральную и периферическую. К центральной относятся головной и спинной мозг, к периферической - нервные узлы и нервы. Нервную систему подразделяют на соматическую, иннерв</w:t>
      </w:r>
      <w:r>
        <w:rPr>
          <w:sz w:val="28"/>
          <w:szCs w:val="28"/>
          <w:lang w:val="ru-RU"/>
        </w:rPr>
        <w:t>ирующую, то есть регулирующую работу двигательного аппарата, кожи, органов чувств, и вегетативную, отвечающую за внутренние органы и сосудистую систему.</w:t>
      </w:r>
    </w:p>
    <w:p w14:paraId="575EFF35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Массаж оказывает рефлекторное воздействие на части тела, органы, далеко расположенные от места его прим</w:t>
      </w:r>
      <w:r>
        <w:rPr>
          <w:sz w:val="28"/>
          <w:szCs w:val="28"/>
          <w:lang w:val="ru-RU"/>
        </w:rPr>
        <w:t>енения. Так, еще в 1908 г. А.Е. Щербак доказал, что раздражение воротниковой зоны влияет на внутренние органы, иннервация (от лат. in-в, внутри и нервы) связь органов и тканей с центральное нервной системой при помощи нервов которых зависит от нервных обра</w:t>
      </w:r>
      <w:r>
        <w:rPr>
          <w:sz w:val="28"/>
          <w:szCs w:val="28"/>
          <w:lang w:val="ru-RU"/>
        </w:rPr>
        <w:t>зований, находящихся в этой области. Исследованиями И.П. Павлова доказано, что реакция на болевое раздражение может быть подавлена условным раздражителем. Таким раздражителем становится массаж, когда он применяется с учетом формы и стадии заболевания. Прав</w:t>
      </w:r>
      <w:r>
        <w:rPr>
          <w:sz w:val="28"/>
          <w:szCs w:val="28"/>
          <w:lang w:val="ru-RU"/>
        </w:rPr>
        <w:t>ильно подобранные массажные приемы могут успокаивать или возбуждать нервную систему, вызывая тем самым определенные изменения в различных органах и системах человека.</w:t>
      </w:r>
    </w:p>
    <w:p w14:paraId="727187B7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Влияние массажа на нервную систему зависит от приемов, длительности их воздействия, места</w:t>
      </w:r>
      <w:r>
        <w:rPr>
          <w:sz w:val="28"/>
          <w:szCs w:val="28"/>
          <w:lang w:val="ru-RU"/>
        </w:rPr>
        <w:t xml:space="preserve"> приложения, то есть от степени раздражения рецепторных приборов. Уже в документах первого международного конгресса по массажу, состоявшегося в Париже в 1937 г., было записано: "Действовать на кожу - это почти непосредственно воздействовать на нервную сист</w:t>
      </w:r>
      <w:r>
        <w:rPr>
          <w:sz w:val="28"/>
          <w:szCs w:val="28"/>
          <w:lang w:val="ru-RU"/>
        </w:rPr>
        <w:t xml:space="preserve">ему, ибо </w:t>
      </w:r>
      <w:r>
        <w:rPr>
          <w:sz w:val="28"/>
          <w:szCs w:val="28"/>
          <w:lang w:val="ru-RU"/>
        </w:rPr>
        <w:lastRenderedPageBreak/>
        <w:t>кожа снабжает мозг непрерывным током возбуждений, которые мы можем варьировать до бесконечности целой гаммой действий".</w:t>
      </w:r>
    </w:p>
    <w:p w14:paraId="0870742A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о самой коже. Она является органом выделительным и регулирующим теплоотдачу, защищает организм от химических, механическ</w:t>
      </w:r>
      <w:r>
        <w:rPr>
          <w:sz w:val="28"/>
          <w:szCs w:val="28"/>
          <w:lang w:val="ru-RU"/>
        </w:rPr>
        <w:t>их, температурных воздействий. В ней заложены кровеносные и лимфатические сосуды, нервные окончания, потовые и сальные железы, луковицы волос.</w:t>
      </w:r>
    </w:p>
    <w:p w14:paraId="5D252C53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влиянием массажа с кожи слущиваются и удаляются отжившие клетки эпидермиса (поверхностного слоя), увеличивает</w:t>
      </w:r>
      <w:r>
        <w:rPr>
          <w:sz w:val="28"/>
          <w:szCs w:val="28"/>
          <w:lang w:val="ru-RU"/>
        </w:rPr>
        <w:t>ся приток крови к массируемому участку. Питание кожи улучшается, она становится более упругой и гладкой. В то же время усиливается отток венозной крови и лимфы, что влечет за собой уменьшение отеков и застойных явлений в массируемых и близлежащих участках,</w:t>
      </w:r>
      <w:r>
        <w:rPr>
          <w:sz w:val="28"/>
          <w:szCs w:val="28"/>
          <w:lang w:val="ru-RU"/>
        </w:rPr>
        <w:t xml:space="preserve"> улучшаются деятельность желез и выделение особых биологически активных веществ - гистамина, ацетилхолина, способствующих мышечной деятельности человека.</w:t>
      </w:r>
    </w:p>
    <w:p w14:paraId="76224769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Хорошая работа мышц важна не только для движения всех частей тела, но и для дыхания, кровообращения, л</w:t>
      </w:r>
      <w:r>
        <w:rPr>
          <w:sz w:val="28"/>
          <w:szCs w:val="28"/>
          <w:lang w:val="ru-RU"/>
        </w:rPr>
        <w:t xml:space="preserve">имфообразования, теплорегуляции, обмена веществ. Массаж снимает болевые ощущения, делает мышцы мягкими, эластичными, восстанавливает их работоспособность, причем даже в том случае, если массируются мышцы, не принимавшие участия в физической работе. Секрет </w:t>
      </w:r>
      <w:r>
        <w:rPr>
          <w:sz w:val="28"/>
          <w:szCs w:val="28"/>
          <w:lang w:val="ru-RU"/>
        </w:rPr>
        <w:t>заключается в том, что в результате массажа уменьшается содержание молочной кислоты в мышцах, лучше выводятся органические кислоты, что животворно сказывается на утомленных мышцах.</w:t>
      </w:r>
    </w:p>
    <w:p w14:paraId="1C1A907E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массаже связочно-суставного аппарата улучшаются подвижность суставов и </w:t>
      </w:r>
      <w:r>
        <w:rPr>
          <w:sz w:val="28"/>
          <w:szCs w:val="28"/>
          <w:lang w:val="ru-RU"/>
        </w:rPr>
        <w:t>эластичность тканей, уменьшаются околосуставные отеки, за счет улучшения кровоснабжения и лимфоотока ускоряется образование синовиальной (внутрисуставной) жидкости, играющей роль смазки.</w:t>
      </w:r>
    </w:p>
    <w:p w14:paraId="4225E34D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Особо надо сказать о влиянии массажа на кровеносную и лимфатическую с</w:t>
      </w:r>
      <w:r>
        <w:rPr>
          <w:sz w:val="28"/>
          <w:szCs w:val="28"/>
          <w:lang w:val="ru-RU"/>
        </w:rPr>
        <w:t>истемы. По кровеносной системе ко всем органам и тканям поступают кислород, питательные вещества, гормоны (вещества, выделяемые железами внутренней секреции). Через кровеносную и лимфатическую системы удаляются ненужные организму конечные продукты обмена в</w:t>
      </w:r>
      <w:r>
        <w:rPr>
          <w:sz w:val="28"/>
          <w:szCs w:val="28"/>
          <w:lang w:val="ru-RU"/>
        </w:rPr>
        <w:t>еществ.</w:t>
      </w:r>
    </w:p>
    <w:p w14:paraId="428DDD49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Массаж расширяет сосуды, усиливает отток венозной крепи и облегчает работу сердечной мышцы, улучшает кровообращение в целом, нормализует уровень артериального давления, способствует увеличению количества эритроцитов и тромбоцитов в крови.</w:t>
      </w:r>
    </w:p>
    <w:p w14:paraId="576F0AF7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A049094" w14:textId="77777777" w:rsidR="00000000" w:rsidRDefault="001D40AC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C2B585A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Список</w:t>
      </w:r>
      <w:r>
        <w:rPr>
          <w:sz w:val="28"/>
          <w:szCs w:val="28"/>
          <w:lang w:val="ru-RU"/>
        </w:rPr>
        <w:t xml:space="preserve"> используемых источников</w:t>
      </w:r>
    </w:p>
    <w:p w14:paraId="25E965B0" w14:textId="77777777" w:rsidR="00000000" w:rsidRDefault="001D40AC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5EEE77C" w14:textId="77777777" w:rsidR="00000000" w:rsidRDefault="001D40AC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Медико- биологические и нравственные аспекты полноценного питания. О Ю.Петров</w:t>
      </w:r>
      <w:r>
        <w:rPr>
          <w:sz w:val="28"/>
          <w:szCs w:val="28"/>
          <w:lang w:val="ru-RU"/>
        </w:rPr>
        <w:t>. http://valeologija.ru/knigi/aspekti-polnocennogo-pitaniya-petrov/lechebnoe-pitanie</w:t>
      </w:r>
    </w:p>
    <w:p w14:paraId="39332BA8" w14:textId="77777777" w:rsidR="00000000" w:rsidRDefault="001D40AC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)Энциклопедический словарь Брокгауза и Ефрона: В 86 томах (82 т. и 4 доп.). - СПб., 1890-1907.</w:t>
      </w:r>
    </w:p>
    <w:p w14:paraId="7B1E9AED" w14:textId="77777777" w:rsidR="00000000" w:rsidRDefault="001D40AC">
      <w:pPr>
        <w:shd w:val="clear" w:color="auto" w:fill="FFFFFF"/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Улащик В.С., Лукомский И.В. Общая физиотерапия. - Книжный дом, 2004.</w:t>
      </w:r>
    </w:p>
    <w:p w14:paraId="602A8090" w14:textId="77777777" w:rsidR="001D40AC" w:rsidRDefault="001D40AC">
      <w:pPr>
        <w:shd w:val="clear" w:color="auto" w:fill="FFFFFF"/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>льдин Э.А., Мойсюк Л.М., Закидышева</w:t>
      </w:r>
      <w:r>
        <w:rPr>
          <w:i/>
          <w:iCs/>
          <w:sz w:val="28"/>
          <w:szCs w:val="28"/>
          <w:lang w:val="ru-RU"/>
        </w:rPr>
        <w:t xml:space="preserve"> Ю.Э.</w:t>
      </w:r>
      <w:r>
        <w:rPr>
          <w:sz w:val="28"/>
          <w:szCs w:val="28"/>
          <w:lang w:val="ru-RU"/>
        </w:rPr>
        <w:t xml:space="preserve"> Самомассаж. Здоровье и хорошее самочувствие своими руками. - М.: "Вильямс", 2005. - С. 160.</w:t>
      </w:r>
    </w:p>
    <w:sectPr w:rsidR="001D40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4D"/>
    <w:rsid w:val="000E764D"/>
    <w:rsid w:val="001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3F359"/>
  <w14:defaultImageDpi w14:val="0"/>
  <w15:docId w15:val="{4E79A68D-2283-46E3-8994-2B721B42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4352</Words>
  <Characters>24808</Characters>
  <Application>Microsoft Office Word</Application>
  <DocSecurity>0</DocSecurity>
  <Lines>206</Lines>
  <Paragraphs>58</Paragraphs>
  <ScaleCrop>false</ScaleCrop>
  <Company/>
  <LinksUpToDate>false</LinksUpToDate>
  <CharactersWithSpaces>29102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2024-12-20T09:08:00Z</dcterms:created>
  <dcterms:modified xsi:type="dcterms:W3CDTF">2024-12-20T09:08:00Z</dcterms:modified>
</cp:coreProperties>
</file>