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51BA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молодежной политики Ставропольского края</w:t>
      </w:r>
    </w:p>
    <w:p w14:paraId="07BEF64F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бюджетное образовательное учреждение</w:t>
      </w:r>
    </w:p>
    <w:p w14:paraId="43FBEED8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14:paraId="3306AC83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Ставропольский государственный педагогический институт</w:t>
      </w:r>
    </w:p>
    <w:p w14:paraId="2214E17A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Историко-филологический факультет</w:t>
      </w:r>
    </w:p>
    <w:p w14:paraId="161ACE87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D71D647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3363557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A91263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E333A42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E4EA4BB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1280F7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>еферат</w:t>
      </w:r>
    </w:p>
    <w:p w14:paraId="02EA2DD8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дисциплине: "Основы медицинских знаний и здорового образа жизни"</w:t>
      </w:r>
    </w:p>
    <w:p w14:paraId="6CED6E17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</w:t>
      </w:r>
    </w:p>
    <w:p w14:paraId="6BA55227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"Тепловой и солнечный удары: скорая помощь и профилактика"</w:t>
      </w:r>
    </w:p>
    <w:p w14:paraId="404DA55E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DCDE315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E8D97F6" w14:textId="77777777" w:rsidR="00000000" w:rsidRDefault="00B4761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90B919B" w14:textId="77777777" w:rsidR="00000000" w:rsidRDefault="00B4761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Выполнил: студент группы ИФ1Р</w:t>
      </w:r>
    </w:p>
    <w:p w14:paraId="4BDDCDF6" w14:textId="77777777" w:rsidR="00000000" w:rsidRDefault="00B4761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Воронков Д.В.</w:t>
      </w:r>
    </w:p>
    <w:p w14:paraId="17332A84" w14:textId="77777777" w:rsidR="00000000" w:rsidRDefault="00B4761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Проверила: канд. биол. наук,</w:t>
      </w:r>
    </w:p>
    <w:p w14:paraId="20F2BCC2" w14:textId="77777777" w:rsidR="00000000" w:rsidRDefault="00B4761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доцент кафедры биологии и экологии</w:t>
      </w:r>
    </w:p>
    <w:p w14:paraId="1B4017CD" w14:textId="77777777" w:rsidR="00000000" w:rsidRDefault="00B4761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Се</w:t>
      </w:r>
      <w:r>
        <w:rPr>
          <w:noProof/>
          <w:sz w:val="28"/>
          <w:szCs w:val="28"/>
          <w:lang w:val="ru-RU"/>
        </w:rPr>
        <w:t>йфулина Г.В.</w:t>
      </w:r>
    </w:p>
    <w:p w14:paraId="04DDC53B" w14:textId="77777777" w:rsidR="00000000" w:rsidRDefault="00B4761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4AE40CEC" w14:textId="77777777" w:rsidR="00000000" w:rsidRDefault="00B476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9D0A52F" w14:textId="77777777" w:rsidR="00000000" w:rsidRDefault="00B476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445DC1AF" w14:textId="77777777" w:rsidR="00000000" w:rsidRDefault="00B476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Причины теплового и солнечного ударов</w:t>
      </w:r>
    </w:p>
    <w:p w14:paraId="5BDC2699" w14:textId="77777777" w:rsidR="00000000" w:rsidRDefault="00B476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Течение теплового удара</w:t>
      </w:r>
    </w:p>
    <w:p w14:paraId="27C19520" w14:textId="77777777" w:rsidR="00000000" w:rsidRDefault="00B476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Скорая помощь при тепловом или солнечном ударе</w:t>
      </w:r>
    </w:p>
    <w:p w14:paraId="4882A26C" w14:textId="77777777" w:rsidR="00000000" w:rsidRDefault="00B476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Первая помощь при ожоге</w:t>
      </w:r>
    </w:p>
    <w:p w14:paraId="569DF31B" w14:textId="77777777" w:rsidR="00000000" w:rsidRDefault="00B476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Профилактика теплового и солнечного ударов</w:t>
      </w:r>
    </w:p>
    <w:p w14:paraId="048445E7" w14:textId="77777777" w:rsidR="00000000" w:rsidRDefault="00B476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617A6264" w14:textId="77777777" w:rsidR="00000000" w:rsidRDefault="00B4761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2F1D8E5D" w14:textId="77777777" w:rsidR="00000000" w:rsidRDefault="00B4761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1BEB5F2D" w14:textId="77777777" w:rsidR="00000000" w:rsidRDefault="00B476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AF0F93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</w:t>
      </w:r>
      <w:r>
        <w:rPr>
          <w:color w:val="000000"/>
          <w:sz w:val="28"/>
          <w:szCs w:val="28"/>
          <w:lang w:val="ru-RU"/>
        </w:rPr>
        <w:t>стоящее время состояние атмосферы нашей планеты изменилось и, к сожалению, не в лучшую сторону, а это неизбежно привело и к изменению погодных условий, которые все чаще характеризуются аномальными проявлениями. И совсем скоро мы снова услышим предупреждени</w:t>
      </w:r>
      <w:r>
        <w:rPr>
          <w:color w:val="000000"/>
          <w:sz w:val="28"/>
          <w:szCs w:val="28"/>
          <w:lang w:val="ru-RU"/>
        </w:rPr>
        <w:t>я о том, что в жаркий летний полдень лучше всего оставаться дома, употреблять как можно больше жидкости, а к старикам и детям относиться с особым вниманием, потому как именно они являются той группой риска, которая в большей степени подвержена опасности по</w:t>
      </w:r>
      <w:r>
        <w:rPr>
          <w:color w:val="000000"/>
          <w:sz w:val="28"/>
          <w:szCs w:val="28"/>
          <w:lang w:val="ru-RU"/>
        </w:rPr>
        <w:t>лучить тепловой или солнечный удар.</w:t>
      </w:r>
    </w:p>
    <w:p w14:paraId="69F54627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Явной опасности подвергают себя те, кто живет в средней полосе или в северных районах нашей страны и собирается провести отпуск в жарких странах, испытывая организм на прочность. Но, даже если в Африку вы не собираетесь,</w:t>
      </w:r>
      <w:r>
        <w:rPr>
          <w:color w:val="000000"/>
          <w:sz w:val="28"/>
          <w:szCs w:val="28"/>
          <w:lang w:val="ru-RU"/>
        </w:rPr>
        <w:t xml:space="preserve"> каждый должен знать, что такое тепловой и солнечный удары уметь от него защититься, особенно, если вы - житель мегаполиса.</w:t>
      </w:r>
    </w:p>
    <w:p w14:paraId="01913883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Тепловым ударом называется тяжелое нарушение жизнедеятельности организма, связанное с его перегревом.</w:t>
      </w:r>
    </w:p>
    <w:p w14:paraId="3B31B41C" w14:textId="77777777" w:rsidR="00000000" w:rsidRDefault="00B476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Причины теплового и солнечног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 ударов</w:t>
      </w:r>
    </w:p>
    <w:p w14:paraId="7CD76AB0" w14:textId="77777777" w:rsidR="00000000" w:rsidRDefault="00B476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24E968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Причины теплового удара:</w:t>
      </w:r>
    </w:p>
    <w:p w14:paraId="761B2434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Высокая температура окружающей среды, в том числе слишком душная погода и теплая одежда;</w:t>
      </w:r>
    </w:p>
    <w:p w14:paraId="0A48CE9D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Интенсивная изнуряющая физическая нагрузка на организм;</w:t>
      </w:r>
    </w:p>
    <w:p w14:paraId="262B09EB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Применение миорелаксантов (анестезиологических препаратов), которые мо</w:t>
      </w:r>
      <w:r>
        <w:rPr>
          <w:color w:val="000000"/>
          <w:sz w:val="28"/>
          <w:szCs w:val="28"/>
          <w:lang w:val="ru-RU"/>
        </w:rPr>
        <w:t>гут стать причиной гипертермического синдрома.</w:t>
      </w:r>
    </w:p>
    <w:p w14:paraId="5C284EA4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Солнечный удар провоцирует длительное и интенсивное непосредственное воздействие солнечного излучения на организм.</w:t>
      </w:r>
    </w:p>
    <w:p w14:paraId="115DD45B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Причиной солнечного удара является исключительно прямое действие солнечных лучей на голову.</w:t>
      </w:r>
    </w:p>
    <w:p w14:paraId="57A85450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</w:t>
      </w:r>
      <w:r>
        <w:rPr>
          <w:color w:val="000000"/>
          <w:sz w:val="28"/>
          <w:szCs w:val="28"/>
          <w:lang w:val="ru-RU"/>
        </w:rPr>
        <w:t>лнечный удар - это проблема, с которой мы можем столкнуться исключительно в летний период времени, в то время как тепловой удар можно получить и закрытом помещении, где низкая влажность и высокая температура воздуха. Хотя стоит заметить, что оба эти явлени</w:t>
      </w:r>
      <w:r>
        <w:rPr>
          <w:color w:val="000000"/>
          <w:sz w:val="28"/>
          <w:szCs w:val="28"/>
          <w:lang w:val="ru-RU"/>
        </w:rPr>
        <w:t>я свойственны скорее теплому времени года.</w:t>
      </w:r>
    </w:p>
    <w:p w14:paraId="6FB7762C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Признаки теплового и солнечного ударов</w:t>
      </w:r>
      <w:r>
        <w:rPr>
          <w:color w:val="000000"/>
          <w:sz w:val="28"/>
          <w:szCs w:val="28"/>
          <w:lang w:val="ru-RU"/>
        </w:rPr>
        <w:t>:</w:t>
      </w:r>
    </w:p>
    <w:p w14:paraId="6C3D7283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головокружение;</w:t>
      </w:r>
    </w:p>
    <w:p w14:paraId="0C5F079A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головная боль;</w:t>
      </w:r>
    </w:p>
    <w:p w14:paraId="34B343BC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учащенное сердцебиение;</w:t>
      </w:r>
    </w:p>
    <w:p w14:paraId="5C3A6441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тошнота;</w:t>
      </w:r>
    </w:p>
    <w:p w14:paraId="4724ED1A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холодный пот;</w:t>
      </w:r>
    </w:p>
    <w:p w14:paraId="6EA8CFF7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покраснение кожных покровов лица;</w:t>
      </w:r>
    </w:p>
    <w:p w14:paraId="5D3F288C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упадок сил.</w:t>
      </w:r>
    </w:p>
    <w:p w14:paraId="5B035966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критических случаях человек под </w:t>
      </w:r>
      <w:r>
        <w:rPr>
          <w:color w:val="000000"/>
          <w:sz w:val="28"/>
          <w:szCs w:val="28"/>
          <w:lang w:val="ru-RU"/>
        </w:rPr>
        <w:t>действием сильного тепла или солнца может потерять сознание, а температура тела может повыситься до 41°С.</w:t>
      </w:r>
    </w:p>
    <w:p w14:paraId="2A899664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 все люди в одинаковой степени подвержены опасности получить </w:t>
      </w:r>
      <w:r>
        <w:rPr>
          <w:color w:val="000000"/>
          <w:sz w:val="28"/>
          <w:szCs w:val="28"/>
          <w:lang w:val="ru-RU"/>
        </w:rPr>
        <w:lastRenderedPageBreak/>
        <w:t>тепловой или солнечный удар. Существуют предрасполагающие факторы, которые способствуют</w:t>
      </w:r>
      <w:r>
        <w:rPr>
          <w:color w:val="000000"/>
          <w:sz w:val="28"/>
          <w:szCs w:val="28"/>
          <w:lang w:val="ru-RU"/>
        </w:rPr>
        <w:t xml:space="preserve"> этому.</w:t>
      </w:r>
    </w:p>
    <w:p w14:paraId="7B5B4939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происходит с организмом при перегреве?</w:t>
      </w:r>
    </w:p>
    <w:p w14:paraId="78151A2C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жару наш организм включает механизмы регуляции температуры тела и в первую очередь физическое терморегуляции. Это выражается в усилении потоотделения, учащении дыхания, расширении сосудов кожи и подкожно</w:t>
      </w:r>
      <w:r>
        <w:rPr>
          <w:color w:val="000000"/>
          <w:sz w:val="28"/>
          <w:szCs w:val="28"/>
          <w:lang w:val="ru-RU"/>
        </w:rPr>
        <w:t>й клетчатки, что необходимо для увеличения теплоотдачи. У человека резко краснеет кожа, учащается сухость слизистых оболочек. При появлении этих первых признаков начинающегося перегрева надо перейти в прохладное место, принять душ, и теплового удара не про</w:t>
      </w:r>
      <w:r>
        <w:rPr>
          <w:color w:val="000000"/>
          <w:sz w:val="28"/>
          <w:szCs w:val="28"/>
          <w:lang w:val="ru-RU"/>
        </w:rPr>
        <w:t>изойдет. А если этого не сделать, организм будет продолжать терять жидкость за счет потоотделения, увеличения ее циркуляции в периферических тканях, что вызовет относительную недостаточность кровоснабжения таких важных органов, как головной мозг, сердце. П</w:t>
      </w:r>
      <w:r>
        <w:rPr>
          <w:color w:val="000000"/>
          <w:sz w:val="28"/>
          <w:szCs w:val="28"/>
          <w:lang w:val="ru-RU"/>
        </w:rPr>
        <w:t>оэтому при тепловом ударе появляются головная боль, одышка, сердцебиение, тяжесть под ложечкой, тошнота, рвота, слабость, шум в ушах, мелькание мушек перед глазами, нарушение цветоощущения. Человек может потерять сознание. Кожные покровы становятся бледным</w:t>
      </w:r>
      <w:r>
        <w:rPr>
          <w:color w:val="000000"/>
          <w:sz w:val="28"/>
          <w:szCs w:val="28"/>
          <w:lang w:val="ru-RU"/>
        </w:rPr>
        <w:t>и, а губы синеют, пульс частый, нитевидный, дыхание неравномерное. В крайне тяжелых случаях может даже произойти остановка сердца и дыхания</w:t>
      </w:r>
    </w:p>
    <w:p w14:paraId="5C99FD99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Факторы, способствующие тепловому и солнечному ударам:</w:t>
      </w:r>
    </w:p>
    <w:p w14:paraId="1AA2BAEA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слишком большая масса тела;</w:t>
      </w:r>
    </w:p>
    <w:p w14:paraId="6FE95ECC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состояние повышенного психоэ</w:t>
      </w:r>
      <w:r>
        <w:rPr>
          <w:color w:val="000000"/>
          <w:sz w:val="28"/>
          <w:szCs w:val="28"/>
          <w:lang w:val="ru-RU"/>
        </w:rPr>
        <w:t>моционального напряжения;</w:t>
      </w:r>
    </w:p>
    <w:p w14:paraId="66E6B65D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препятствия для рассеивания тепла - слишком плотная одежда, плохо проветриваемые помещения;</w:t>
      </w:r>
    </w:p>
    <w:p w14:paraId="3BEEEA2C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сердечнососудистые и эндокринные заболевания;</w:t>
      </w:r>
    </w:p>
    <w:p w14:paraId="579A7266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проблемы неврологического характера;</w:t>
      </w:r>
    </w:p>
    <w:p w14:paraId="5B2399C8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прием некоторых лекарственных средств;</w:t>
      </w:r>
    </w:p>
    <w:p w14:paraId="7FCF689E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состоя</w:t>
      </w:r>
      <w:r>
        <w:rPr>
          <w:color w:val="000000"/>
          <w:sz w:val="28"/>
          <w:szCs w:val="28"/>
          <w:lang w:val="ru-RU"/>
        </w:rPr>
        <w:t>ние алкогольного опьянения;</w:t>
      </w:r>
    </w:p>
    <w:p w14:paraId="52ED62DE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курение.</w:t>
      </w:r>
    </w:p>
    <w:p w14:paraId="77F6C705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</w:t>
      </w:r>
    </w:p>
    <w:p w14:paraId="513E0BFE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Покраснение кожных покровов,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тела. В тяжелых случаях</w:t>
      </w:r>
      <w:r>
        <w:rPr>
          <w:color w:val="000000"/>
          <w:sz w:val="28"/>
          <w:szCs w:val="28"/>
          <w:lang w:val="ru-RU"/>
        </w:rPr>
        <w:t xml:space="preserve"> - потеря сознания. Под воздействием солнечных лучей могут развиваться ожоги.</w:t>
      </w:r>
    </w:p>
    <w:p w14:paraId="545EEECE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8FC4561" w14:textId="77777777" w:rsidR="00000000" w:rsidRDefault="00B476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Течение теплового удара</w:t>
      </w:r>
    </w:p>
    <w:p w14:paraId="60FE6D55" w14:textId="77777777" w:rsidR="00000000" w:rsidRDefault="00B476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B54094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тепловой удар начинается внезапно, но иногда до его начала появляются некоторые неприятные симптомы в виде тянущих мышечных болей, ярко выраженно</w:t>
      </w:r>
      <w:r>
        <w:rPr>
          <w:color w:val="000000"/>
          <w:sz w:val="28"/>
          <w:szCs w:val="28"/>
          <w:lang w:val="ru-RU"/>
        </w:rPr>
        <w:t>го ощущения жажды и др. Затем пульс человека учащается, часто становится аритмичным, кожные покровы становятся неестественно сухими и горячими, артериальное давление понижается, появляется одышка. В тяжелых случаях температура тела повышается выше 40°С и с</w:t>
      </w:r>
      <w:r>
        <w:rPr>
          <w:color w:val="000000"/>
          <w:sz w:val="28"/>
          <w:szCs w:val="28"/>
          <w:lang w:val="ru-RU"/>
        </w:rPr>
        <w:t>тановятся явными признаки того, что поражается нервная система, а именно: зрачки расширяются, мышечный тонус нарушается, появляются судороги, может даже случиться непроизвольное мочеиспускание или дефекация. Достаточно часто тепловой удар протекает на фоне</w:t>
      </w:r>
      <w:r>
        <w:rPr>
          <w:color w:val="000000"/>
          <w:sz w:val="28"/>
          <w:szCs w:val="28"/>
          <w:lang w:val="ru-RU"/>
        </w:rPr>
        <w:t xml:space="preserve"> носовых кровотечений, рвоты, диареи, анурии (задержки выделения мочи).</w:t>
      </w:r>
    </w:p>
    <w:p w14:paraId="137B3A6C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Возможные осложнения теплового удара</w:t>
      </w:r>
    </w:p>
    <w:p w14:paraId="797CEDBD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Самый черный сценарий последствий теплового удара - это нарушение диссеминированного внутрисосудистого свертывания, острая печеночная или почечная </w:t>
      </w:r>
      <w:r>
        <w:rPr>
          <w:color w:val="000000"/>
          <w:sz w:val="28"/>
          <w:szCs w:val="28"/>
          <w:lang w:val="ru-RU"/>
        </w:rPr>
        <w:t>недостаточность. Осложнениями после удара могут стать проблемы с кровью, такие как тромбоцитопения, лейкоцитоз, гипофибриногенемия, а также с мочой - лейкоцитурия, протеинурия, цилиндрурия.</w:t>
      </w:r>
    </w:p>
    <w:p w14:paraId="48B967D1" w14:textId="77777777" w:rsidR="00000000" w:rsidRDefault="00B476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Скорая помощь при тепловом или солнечном ударе</w:t>
      </w:r>
    </w:p>
    <w:p w14:paraId="0BD09605" w14:textId="77777777" w:rsidR="00000000" w:rsidRDefault="00B476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17F02B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Самое главное</w:t>
      </w:r>
      <w:r>
        <w:rPr>
          <w:color w:val="000000"/>
          <w:sz w:val="28"/>
          <w:szCs w:val="28"/>
          <w:lang w:val="ru-RU"/>
        </w:rPr>
        <w:t xml:space="preserve"> - это как можно скорее поместить больного в более холодное место, для того, чтобы быстрее охладить организм. Идеальный вариант - это ванна с температурой воды 18-20°С, но может быть также и обычное смачивание кожных покровов пострадавшего человека водой (</w:t>
      </w:r>
      <w:r>
        <w:rPr>
          <w:color w:val="000000"/>
          <w:sz w:val="28"/>
          <w:szCs w:val="28"/>
          <w:lang w:val="ru-RU"/>
        </w:rPr>
        <w:t>также комнатной температуры), и мягкое обмахивание (воздух должен быть теплым). При возможности на голову нужно положить лед, а подмышки и область паха обтереть спиртом. Важно знать, что в момент охлаждения человек может проявлять признаки резкого психичес</w:t>
      </w:r>
      <w:r>
        <w:rPr>
          <w:color w:val="000000"/>
          <w:sz w:val="28"/>
          <w:szCs w:val="28"/>
          <w:lang w:val="ru-RU"/>
        </w:rPr>
        <w:t>кого двигательного возбуждения.</w:t>
      </w:r>
    </w:p>
    <w:p w14:paraId="1D657DDC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тепловой или солнечный удар случился не улице, то человека необходимо немедленно поместить в тень, максимально освободить от одежды, чтобы кожа охлаждалась, и уложить так, чтобы ноги были расположены выше, чем голова. Е</w:t>
      </w:r>
      <w:r>
        <w:rPr>
          <w:color w:val="000000"/>
          <w:sz w:val="28"/>
          <w:szCs w:val="28"/>
          <w:lang w:val="ru-RU"/>
        </w:rPr>
        <w:t>сли человек пребывает в сознании, то полезно пить воду мелкими глотками, вода должна быть комнатной температуры.</w:t>
      </w:r>
    </w:p>
    <w:p w14:paraId="599A2B66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пострадавший потерял сознание, то он обязательно должен быть доставлен в лечебное учреждение для последующего обследования и лечения.</w:t>
      </w:r>
    </w:p>
    <w:p w14:paraId="0A7FD707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color w:val="000000"/>
          <w:sz w:val="28"/>
          <w:szCs w:val="28"/>
          <w:lang w:val="ru-RU"/>
        </w:rPr>
        <w:t>сильной головной боли и высокой температуре тела дайте 1-2 таблетки анальгина, амидопирина или ацетилсалициловой кислоты. В том случае, когда пострадавший потерял сознание, поднесите на некотором расстоянии к его носу ватку, смоченную нашатырным спиртом. П</w:t>
      </w:r>
      <w:r>
        <w:rPr>
          <w:color w:val="000000"/>
          <w:sz w:val="28"/>
          <w:szCs w:val="28"/>
          <w:lang w:val="ru-RU"/>
        </w:rPr>
        <w:t>ри рвоте поверните голову набок, чтобы рвотные массы не попали в дыхательные пути.</w:t>
      </w:r>
    </w:p>
    <w:p w14:paraId="6568DB64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у пострадавшего отсутствует сознание, нарушено дыхание, не прощупывается пульс, а зрачки расширены и не реагируют на свет, необходимо, вызвав "Скорую помощь", до ее при</w:t>
      </w:r>
      <w:r>
        <w:rPr>
          <w:color w:val="000000"/>
          <w:sz w:val="28"/>
          <w:szCs w:val="28"/>
          <w:lang w:val="ru-RU"/>
        </w:rPr>
        <w:t>езда немедленно начать делать искусственное дыхание "рот в рот" или "рот в нос" и закрытый массаж сердца. Когда есть возможность доставить пострадавшего в ближайшее лечебное учреждение, сделайте это, не прекращая реанимационных мероприятий.</w:t>
      </w:r>
    </w:p>
    <w:p w14:paraId="02B57FD8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lastRenderedPageBreak/>
        <w:t>При солнечном у</w:t>
      </w:r>
      <w:r>
        <w:rPr>
          <w:i/>
          <w:iCs/>
          <w:color w:val="000000"/>
          <w:sz w:val="28"/>
          <w:szCs w:val="28"/>
          <w:lang w:val="ru-RU"/>
        </w:rPr>
        <w:t>даре, помимо перегрева тела, может быть и ожог-следствие воздействия солнечных лучей на кожу.</w:t>
      </w:r>
    </w:p>
    <w:p w14:paraId="07F64642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помощь при солнечном ударе такая же, как при тепловом. Но если есть ожог, даже неглубокий (покраснение и отек кожи, боль и жжение, усиливающиеся при прикос</w:t>
      </w:r>
      <w:r>
        <w:rPr>
          <w:color w:val="000000"/>
          <w:sz w:val="28"/>
          <w:szCs w:val="28"/>
          <w:lang w:val="ru-RU"/>
        </w:rPr>
        <w:t>новении), смажьте это место вазелином или любым растительным маслом. В течение трех-четырех дней воздержитесь от пребывания на солнце Для более глубокого ожога характерны пузыри на покрасневшей коже, наполненные желтоватой жидкостью. Не пытайтесь их вскрыв</w:t>
      </w:r>
      <w:r>
        <w:rPr>
          <w:color w:val="000000"/>
          <w:sz w:val="28"/>
          <w:szCs w:val="28"/>
          <w:lang w:val="ru-RU"/>
        </w:rPr>
        <w:t>ать! Если они мелкие, то место ожога надо прикрыть сухой стерильной повязкой и обратиться незамедлительно к врачу. Можно также на 2-3 часа наложить повязку с синтомициновой эмульсией, но в дальнейшем лечение должен проводить врач. Когда пузырей много и они</w:t>
      </w:r>
      <w:r>
        <w:rPr>
          <w:color w:val="000000"/>
          <w:sz w:val="28"/>
          <w:szCs w:val="28"/>
          <w:lang w:val="ru-RU"/>
        </w:rPr>
        <w:t xml:space="preserve"> крупные, ни в коем случае не проявляйте самодеятельности, сами не вскрывайте их, а обращайтесь к врачу.</w:t>
      </w:r>
    </w:p>
    <w:p w14:paraId="0DF1FBB8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помощь при солнечном ударе такая же, как при тепловом. Но если есть ожог, даже неглубокий (покраснение и отек кожи, боль - жжение, усиливающиеся</w:t>
      </w:r>
      <w:r>
        <w:rPr>
          <w:color w:val="000000"/>
          <w:sz w:val="28"/>
          <w:szCs w:val="28"/>
          <w:lang w:val="ru-RU"/>
        </w:rPr>
        <w:t xml:space="preserve"> при прикосновении), необходимо смазать это место вазелином или любым растительным маслом. В течение трех-четырех дней надо воздержаться от пребывания на солнце.</w:t>
      </w:r>
    </w:p>
    <w:p w14:paraId="17526C9F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чтобы уберечься от теплового и солнечного удара, избегайте длительного пребывания на солнце,</w:t>
      </w:r>
      <w:r>
        <w:rPr>
          <w:color w:val="000000"/>
          <w:sz w:val="28"/>
          <w:szCs w:val="28"/>
          <w:lang w:val="ru-RU"/>
        </w:rPr>
        <w:t xml:space="preserve"> на пляже. В первые 2-3 дня находитесь в тени, особенно с 10 до 14 часов. Вначале продолжительность солнечных ванн не должна превышать 15-20 минут, затем ее можно постепенно удлинить, но не более чем до двух часов и обязательно с перерывами. Загорать лучше</w:t>
      </w:r>
      <w:r>
        <w:rPr>
          <w:color w:val="000000"/>
          <w:sz w:val="28"/>
          <w:szCs w:val="28"/>
          <w:lang w:val="ru-RU"/>
        </w:rPr>
        <w:t xml:space="preserve"> не лежа, а в движении, солнечные ванны принимать в утренние и вечерние часы и не ранее чем через час после еды. Полезно сочетать их с купанием.</w:t>
      </w:r>
    </w:p>
    <w:p w14:paraId="501DCF7D" w14:textId="77777777" w:rsidR="00000000" w:rsidRDefault="00B476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Первая помощь при ожоге</w:t>
      </w:r>
    </w:p>
    <w:p w14:paraId="22ADC7B0" w14:textId="77777777" w:rsidR="00000000" w:rsidRDefault="00B476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D281DA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небольших ожогах рекомендуется протереть рану тампоном, смоченным перекисью водор</w:t>
      </w:r>
      <w:r>
        <w:rPr>
          <w:color w:val="000000"/>
          <w:sz w:val="28"/>
          <w:szCs w:val="28"/>
          <w:lang w:val="ru-RU"/>
        </w:rPr>
        <w:t>ода, затем наложить повязку из стерильного бинта, смоченного в растворе марганцовокислого калия или питьевой соды. Последующее лечение локальных ожогов в походных условиях заключается в смазывании обожженных участков кожи стрептоцидной (синтомициновой) эму</w:t>
      </w:r>
      <w:r>
        <w:rPr>
          <w:color w:val="000000"/>
          <w:sz w:val="28"/>
          <w:szCs w:val="28"/>
          <w:lang w:val="ru-RU"/>
        </w:rPr>
        <w:t>льсией или мазью Вишневского. После выхода туристов в населенные места надо обратиться к врачу.</w:t>
      </w:r>
    </w:p>
    <w:p w14:paraId="49CC7D02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пострадавшему рекомендуется принять внутрь, а еще лучше сделать инъекцию из болеутоляющих и сердечных средств; ввести подкожно противостолбнячную сы</w:t>
      </w:r>
      <w:r>
        <w:rPr>
          <w:color w:val="000000"/>
          <w:sz w:val="28"/>
          <w:szCs w:val="28"/>
          <w:lang w:val="ru-RU"/>
        </w:rPr>
        <w:t>воротку. При отсутствии лекарств до вмешательства врача можно давать пострадавшему крепкий сладкий чай.</w:t>
      </w:r>
    </w:p>
    <w:p w14:paraId="44E49676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06CF374" w14:textId="77777777" w:rsidR="00000000" w:rsidRDefault="00B476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Профилактика теплового и солнечного ударов</w:t>
      </w:r>
    </w:p>
    <w:p w14:paraId="3EC460AA" w14:textId="77777777" w:rsidR="00000000" w:rsidRDefault="00B476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BD2417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вы или ваши близкие обладаете сниженной устойчивостью к действию тепла, то нужно обязательно проводить</w:t>
      </w:r>
      <w:r>
        <w:rPr>
          <w:color w:val="000000"/>
          <w:sz w:val="28"/>
          <w:szCs w:val="28"/>
          <w:lang w:val="ru-RU"/>
        </w:rPr>
        <w:t xml:space="preserve"> акклиматизацию к высоким температурам: правильно выстраивать распорядок дня и питьевой режим. Мерами профилактики, способствующими предотвращению перегревания и, как следствия обезвоживания являются: теневое укрытие от попадания на тело прямых солнечных л</w:t>
      </w:r>
      <w:r>
        <w:rPr>
          <w:color w:val="000000"/>
          <w:sz w:val="28"/>
          <w:szCs w:val="28"/>
          <w:lang w:val="ru-RU"/>
        </w:rPr>
        <w:t>учей, установка в помещениях систем кондиционирования, настольных, напольных, настенных вентиляторов, возможность воспользоваться душевой установкой для охлаждения тела и т.п.</w:t>
      </w:r>
    </w:p>
    <w:p w14:paraId="091E4107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самых важных моментов профилактики теплового удара является предотвраще</w:t>
      </w:r>
      <w:r>
        <w:rPr>
          <w:color w:val="000000"/>
          <w:sz w:val="28"/>
          <w:szCs w:val="28"/>
          <w:lang w:val="ru-RU"/>
        </w:rPr>
        <w:t xml:space="preserve">ние обезвоживания организма, а значит, в жару желательно избегать повышения физической нагрузки, а также усиленных занятий спортом и пить как можно больше жидкости. Однако это не должны </w:t>
      </w:r>
      <w:r>
        <w:rPr>
          <w:color w:val="000000"/>
          <w:sz w:val="28"/>
          <w:szCs w:val="28"/>
          <w:lang w:val="ru-RU"/>
        </w:rPr>
        <w:lastRenderedPageBreak/>
        <w:t>быть алкогольные напитки, крепкий чай или кофе. Воду нужно не только п</w:t>
      </w:r>
      <w:r>
        <w:rPr>
          <w:color w:val="000000"/>
          <w:sz w:val="28"/>
          <w:szCs w:val="28"/>
          <w:lang w:val="ru-RU"/>
        </w:rPr>
        <w:t>ить, но и обтирать мокрыми салфетками (полотенцем) кожу. Выходя на улицу в знойный день, отдайте предпочтение одежде из легких, желательно натуральных, материалов светлых тонов, а также помните о головном уборе.</w:t>
      </w:r>
    </w:p>
    <w:p w14:paraId="68B165A2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Людям пожилого возраста и детям во время пов</w:t>
      </w:r>
      <w:r>
        <w:rPr>
          <w:color w:val="000000"/>
          <w:sz w:val="28"/>
          <w:szCs w:val="28"/>
          <w:lang w:val="ru-RU"/>
        </w:rPr>
        <w:t>ышенной солнечной активности (12-15 часов) лучше совсем воздержаться от прогулок по свежему воздуху, находиться в это время на пляже вообще не рекомендуется. Прежде чем сесть в салон автомобиля, который стоял под открытым небом в солнечный день, нужно снач</w:t>
      </w:r>
      <w:r>
        <w:rPr>
          <w:color w:val="000000"/>
          <w:sz w:val="28"/>
          <w:szCs w:val="28"/>
          <w:lang w:val="ru-RU"/>
        </w:rPr>
        <w:t>ала открыть все двери для сквозного проветривания. Помимо большого количества жидкости в жаркие дни нужно есть как можно больше фруктов и овощей.</w:t>
      </w:r>
    </w:p>
    <w:p w14:paraId="7894EB9D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Голову защищайте легким светлым головным убором, а глаза - темными очками. Носите легкую светлую одежду, не пр</w:t>
      </w:r>
      <w:r>
        <w:rPr>
          <w:color w:val="000000"/>
          <w:sz w:val="28"/>
          <w:szCs w:val="28"/>
          <w:lang w:val="ru-RU"/>
        </w:rPr>
        <w:t>епятствующую испарению пота. В жаркое время не ешьте слишком плотно и не пейте слишком много жидкости. Отдавайте предпочтение кисломолочным продуктам и овощам.</w:t>
      </w:r>
    </w:p>
    <w:p w14:paraId="041FD83B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это необходимо помнить и тем, кто отправляется в туристский поход, где возможность перегрева</w:t>
      </w:r>
      <w:r>
        <w:rPr>
          <w:color w:val="000000"/>
          <w:sz w:val="28"/>
          <w:szCs w:val="28"/>
          <w:lang w:val="ru-RU"/>
        </w:rPr>
        <w:t xml:space="preserve"> увеличивается из-за дополнительной физической нагрузки.</w:t>
      </w:r>
    </w:p>
    <w:p w14:paraId="54B6FC04" w14:textId="77777777" w:rsidR="00000000" w:rsidRDefault="00B4761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тепловой солнечный удар помощь</w:t>
      </w:r>
    </w:p>
    <w:p w14:paraId="0AEF0238" w14:textId="77777777" w:rsidR="00000000" w:rsidRDefault="00B476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0E34CCE1" w14:textId="77777777" w:rsidR="00000000" w:rsidRDefault="00B476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A47F80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солнечном и тепловом ударе пострадавшего следует отнести на свежий воздух, в тень или прохладное место, где положить его так, чтобы голова была немног</w:t>
      </w:r>
      <w:r>
        <w:rPr>
          <w:color w:val="000000"/>
          <w:sz w:val="28"/>
          <w:szCs w:val="28"/>
          <w:lang w:val="ru-RU"/>
        </w:rPr>
        <w:t>о выше туловища, я расстегнуть воротник и пояс, а еще лучше - раздеть до пояса, полить голову и туловище холодной водой. Желательно поло</w:t>
      </w:r>
      <w:r>
        <w:rPr>
          <w:color w:val="000000"/>
          <w:sz w:val="28"/>
          <w:szCs w:val="28"/>
          <w:lang w:val="ru-RU"/>
        </w:rPr>
        <w:softHyphen/>
        <w:t>жить на голову холодный компресс. Для лучшего охлаждения рекомендуется пострадавшего чем-нибудь обмахивать. Если постра</w:t>
      </w:r>
      <w:r>
        <w:rPr>
          <w:color w:val="000000"/>
          <w:sz w:val="28"/>
          <w:szCs w:val="28"/>
          <w:lang w:val="ru-RU"/>
        </w:rPr>
        <w:t>давший в сознании, нужно напоить его холодной водой или холодным чаем, а если пострадавший не дышит, сделать ему искусственное дыхание и вызвать врача или фельдшера.</w:t>
      </w:r>
    </w:p>
    <w:p w14:paraId="33BC07F9" w14:textId="77777777" w:rsidR="00000000" w:rsidRDefault="00B4761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избежать солнечного удара, необходимо в жаркие солнечные дни держать голову покрытой</w:t>
      </w:r>
      <w:r>
        <w:rPr>
          <w:color w:val="000000"/>
          <w:sz w:val="28"/>
          <w:szCs w:val="28"/>
          <w:lang w:val="ru-RU"/>
        </w:rPr>
        <w:t>, находиться в месте, закрытом от воздействия пря</w:t>
      </w:r>
      <w:r>
        <w:rPr>
          <w:color w:val="000000"/>
          <w:sz w:val="28"/>
          <w:szCs w:val="28"/>
          <w:lang w:val="ru-RU"/>
        </w:rPr>
        <w:softHyphen/>
        <w:t>мых солнечных лучей, понемногу пить воду и чаще полоскать рот водой. Если предстоит длительный переход в знойный день, лучше переход начать утром рано, а в самое жаркое время дня остановиться на отдых в про</w:t>
      </w:r>
      <w:r>
        <w:rPr>
          <w:color w:val="000000"/>
          <w:sz w:val="28"/>
          <w:szCs w:val="28"/>
          <w:lang w:val="ru-RU"/>
        </w:rPr>
        <w:t>хладном месте.</w:t>
      </w:r>
    </w:p>
    <w:p w14:paraId="4F8AB752" w14:textId="77777777" w:rsidR="00000000" w:rsidRDefault="00B4761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17A792CB" w14:textId="77777777" w:rsidR="00000000" w:rsidRDefault="00B4761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B72C99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Сидоров П.И.: Медицина катастроф. - М.: Академия, 2010 &lt;http://2dip.ru/%D1%81%D0%BF%D0%B8%D1%81%D0%BE%D0%BA_%D0%BB%D0%B8%D1%82%D0%B5%D1%80%D0%B0%D1%82%D1%83%D1%80%D1%8B/130666/&gt;</w:t>
      </w:r>
    </w:p>
    <w:p w14:paraId="18369B90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Мышкина, А.К.: Сестринское дело. - М.:</w:t>
      </w:r>
      <w:r>
        <w:rPr>
          <w:sz w:val="28"/>
          <w:szCs w:val="28"/>
          <w:lang w:val="ru-RU"/>
        </w:rPr>
        <w:t xml:space="preserve"> Дрофа, 2008 &lt;http://2dip.ru/%D1%81%D0%BF%D0%B8%D1%81%D0%BE%D0%BA_%D0%BB%D0%B8%D1%82%D0%B5%D1%80%D0%B0%D1%82%D1%83%D1%80%D1%8B/18834/&gt;</w:t>
      </w:r>
    </w:p>
    <w:p w14:paraId="01FA9CB6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Горячев, С.Ф.: Безопасность жизнедеятельности и медицина катастроф. - Ростов н/Д: Феникс, 2006 &lt;http://2dip.ru/%D1%81%D</w:t>
      </w:r>
      <w:r>
        <w:rPr>
          <w:sz w:val="28"/>
          <w:szCs w:val="28"/>
          <w:lang w:val="ru-RU"/>
        </w:rPr>
        <w:t>0%BF%D0%B8%D1%81%D0%BE%D0%BA_%D0%BB%D0%B8%D1%82%D0%B5%D1%80%D0%B0%D1%82%D1%83%D1%80%D1%8B/18642/&gt;</w:t>
      </w:r>
    </w:p>
    <w:p w14:paraId="065AAAD7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Верткин А.Л.: Скорая медицинская помощь. - М.: ГЭОТАР-Медиа, 2005 &lt;http://2dip.ru/%D1%81%D0%BF%D0%B8%D1%81%D0%BE%D0%BA_%D0%BB%D0%B8%D1%82%D0%B5%D1%80%D0%B0%</w:t>
      </w:r>
      <w:r>
        <w:rPr>
          <w:sz w:val="28"/>
          <w:szCs w:val="28"/>
          <w:lang w:val="ru-RU"/>
        </w:rPr>
        <w:t>D1%82%D1%83%D1%80%D1%8B/53961/&gt;</w:t>
      </w:r>
    </w:p>
    <w:p w14:paraId="5F58C0D7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Ястребов Г.С.: Безопасность жизнедеятельности и медицина катастроф. - Ростов н/Д: Феникс, 2005 &lt;http://2dip.ru/%D1%81%D0%BF%D0%B8%D1%81%D0%BE%D0%BA_%D0%BB%D0%B8%D1%82%D0%B5%D1%80%D0%B0%D1%82%D1%83%D1%80%D1%8B/55463/&gt;</w:t>
      </w:r>
    </w:p>
    <w:p w14:paraId="6AEAD48E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Яст</w:t>
      </w:r>
      <w:r>
        <w:rPr>
          <w:sz w:val="28"/>
          <w:szCs w:val="28"/>
          <w:lang w:val="ru-RU"/>
        </w:rPr>
        <w:t>ребов, Г.С.: Безопасность жизнедеятельности и медицина катастроф. - Ростов н/Д: Феникс, 2005 &lt;http://2dip.ru/%D1%81%D0%BF%D0%B8%D1%81%D0%BE%D0%BA_%D0%BB%D0%B8%D1%82%D0%B5%D1%80%D0%B0%D1%82%D1%83%D1%80%D1%8B/18466/&gt;</w:t>
      </w:r>
    </w:p>
    <w:p w14:paraId="4DE9420C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В.И. Сахно, Г.И. Захаров, Н.Е. Карлин, </w:t>
      </w:r>
      <w:r>
        <w:rPr>
          <w:sz w:val="28"/>
          <w:szCs w:val="28"/>
          <w:lang w:val="ru-RU"/>
        </w:rPr>
        <w:t>Н.М. Пильник; науч. ред. Ю.Д. Игнатов; рец.: Н.В. Пожидаева, А.М. Шелепов: Организация медицинской помощи населению в чрезвычайных ситуациях. - СПб.: Фолиант, 2003 &lt;http://2dip.ru/%D1%81%D0%BF%D0%B8%D1%81%D0%BE%D0%BA_%D0%BB%D0%B8%D1%82%D0%B5%D1%80%D0%B0%D1</w:t>
      </w:r>
      <w:r>
        <w:rPr>
          <w:sz w:val="28"/>
          <w:szCs w:val="28"/>
          <w:lang w:val="ru-RU"/>
        </w:rPr>
        <w:t>%82%D1%83%D1%80%D1%8B/41601/&gt;</w:t>
      </w:r>
    </w:p>
    <w:p w14:paraId="0897A6F2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Емельянов В.М.: Защита населения и территорий в чрезвычайных ситуациях. - М.: Академический Проект, 2003 &lt;http://2dip.ru/%D1%81%D0%BF%D0%B8%D1%81%D0%BE%D0%BA_%D0%BB%D0%B8%D1%82%D0%B5%D1%80%D0%B0%D1%82%D1%83%D1%80%D1%8B/49266</w:t>
      </w:r>
      <w:r>
        <w:rPr>
          <w:sz w:val="28"/>
          <w:szCs w:val="28"/>
          <w:lang w:val="ru-RU"/>
        </w:rPr>
        <w:t>/&gt;</w:t>
      </w:r>
    </w:p>
    <w:p w14:paraId="3CEC4A8F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МО РФ, БелГУ, каф. хирургических болезней; Сост.А.П. Григоренко: </w:t>
      </w:r>
      <w:r>
        <w:rPr>
          <w:sz w:val="28"/>
          <w:szCs w:val="28"/>
          <w:lang w:val="ru-RU"/>
        </w:rPr>
        <w:lastRenderedPageBreak/>
        <w:t>Программа учебной практики по экстремальной медицине. - Белгород: БелГУ, 2003 &lt;http://2dip.ru/%D1%81%D0%BF%D0%B8%D1%81%D0%BE%D0%BA_%D0%BB%D0%B8%D1%82%D0%B5%D1%80%D0%B0%D1%82%D1%83%D1%80%</w:t>
      </w:r>
      <w:r>
        <w:rPr>
          <w:sz w:val="28"/>
          <w:szCs w:val="28"/>
          <w:lang w:val="ru-RU"/>
        </w:rPr>
        <w:t>D1%8B/52447/&gt;</w:t>
      </w:r>
    </w:p>
    <w:p w14:paraId="4FF53613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Н.Н. Винничук, В.В. Давыдов, А.В. Дергунов и др.; Под. ред. Н.Н. Винничука, В.В. Давыдова; Ред.: Г.И. Зайцев, В.И. Сахно, Н.М. Пильник: Основы организации медицинского обеспечения населения в чрезвычайных ситуациях. - СПб.: ЭЛБИ-СПб, 2003 &lt;</w:t>
      </w:r>
      <w:r>
        <w:rPr>
          <w:sz w:val="28"/>
          <w:szCs w:val="28"/>
          <w:lang w:val="ru-RU"/>
        </w:rPr>
        <w:t>http://2dip.ru/%D1%81%D0%BF%D0%B8%D1%81%D0%BE%D0%BA_%D0%BB%D0%B8%D1%82%D0%B5%D1%80%D0%B0%D1%82%D1%83%D1%80%D1%8B/47429/&gt;</w:t>
      </w:r>
    </w:p>
    <w:p w14:paraId="0D2866D9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Н.Н. Винничук, Ю.Г. Коган, С.Н. Новицкий и др.; Под ред. Н.А. Яицкого; Рец.: Л.Г. Костомарова, М.Т. Топорков, А.П. Крюков: Организаци</w:t>
      </w:r>
      <w:r>
        <w:rPr>
          <w:sz w:val="28"/>
          <w:szCs w:val="28"/>
          <w:lang w:val="ru-RU"/>
        </w:rPr>
        <w:t>я медицинского обеспечения населения в чрезвычайных ситуациях (ОМОЧС). - М.: АНМИ, 2003 &lt;http://2dip.ru/%D1%81%D0%BF%D0%B8%D1%81%D0%BE%D0%BA_%D0%BB%D0%B8%D1%82%D0%B5%D1%80%D0%B0%D1%82%D1%83%D1%80%D1%8B/48111/&gt;</w:t>
      </w:r>
    </w:p>
    <w:p w14:paraId="61FE548B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БелГУ; А.П. Григоренко, М.Н. Козий; Рец.: В.</w:t>
      </w:r>
      <w:r>
        <w:rPr>
          <w:sz w:val="28"/>
          <w:szCs w:val="28"/>
          <w:lang w:val="ru-RU"/>
        </w:rPr>
        <w:t>Ф. Каменев, П.А. Карпов: Медицинская служба Вооруженных Сил Российской Федерации в чрезвычайных ситуациях мирного времени. - Белгород: БелГУ, 2002 &lt;http://2dip.ru/%D1%81%D0%BF%D0%B8%D1%81%D0%BE%D0%BA_%D0%BB%D0%B8%D1%82%D0%B5%D1%80%D0%B0%D1%82%D1%83%D1%80%D</w:t>
      </w:r>
      <w:r>
        <w:rPr>
          <w:sz w:val="28"/>
          <w:szCs w:val="28"/>
          <w:lang w:val="ru-RU"/>
        </w:rPr>
        <w:t>1%8B/40550/&gt;</w:t>
      </w:r>
    </w:p>
    <w:p w14:paraId="74FE3DCC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БелГУ; А.П. Григоренко, М.Н. Козий; Рец.: В.Ф. Каменев, Ю.И. Афанасьев: Методические указания для самостоятельной подготовки студентов 6 курса медицинского фак-та БелГУ по циклу "экстремальная медицина". - Белгород: БелГУ, 2002 &lt;http://2dip.</w:t>
      </w:r>
      <w:r>
        <w:rPr>
          <w:sz w:val="28"/>
          <w:szCs w:val="28"/>
          <w:lang w:val="ru-RU"/>
        </w:rPr>
        <w:t>ru/%D1%81%D0%BF%D0%B8%D1%81%D0%BE%D0%BA_%D0%BB%D0%B8%D1%82%D0%B5%D1%80%D0%B0%D1%82%D1%83%D1%80%D1%8B/40549/&gt;</w:t>
      </w:r>
    </w:p>
    <w:p w14:paraId="5895AB20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Бубнов В.Г.: Добрачебная помощь в чрезвычайных ситуациях. - М.: НЦ ЭНАС, 2002 &lt;http://2dip.ru/%D1%81%D0%BF%D0%B8%D1%81%D0%BE%D0%BA_%D0%BB%D0%B8%D</w:t>
      </w:r>
      <w:r>
        <w:rPr>
          <w:sz w:val="28"/>
          <w:szCs w:val="28"/>
          <w:lang w:val="ru-RU"/>
        </w:rPr>
        <w:t>1%82%D0%B5%D1%80%D0%B0%D1%82%D1%83%D1%80%D1%8B/45335/&gt;</w:t>
      </w:r>
    </w:p>
    <w:p w14:paraId="00D2D9BF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Вандышев А.Р.: Медицина катастроф. - Ростов н/Д: "Феникс", 2002 &lt;http://2dip.ru/%D1%81%D0%BF%D0%B8%D1%81%D0%BE%D0%BA_%D0%BB%D0%B8%D1%82%D0%B5%D1%80%D0%B0%D1%82%D1%83%D1%80%D1%8B/18052/&gt;</w:t>
      </w:r>
    </w:p>
    <w:p w14:paraId="33F8362D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 РФ, БелГ</w:t>
      </w:r>
      <w:r>
        <w:rPr>
          <w:sz w:val="28"/>
          <w:szCs w:val="28"/>
          <w:lang w:val="ru-RU"/>
        </w:rPr>
        <w:t xml:space="preserve">У, каф. хирургических болезней; Сост.А.П. Григоренко: </w:t>
      </w:r>
      <w:r>
        <w:rPr>
          <w:sz w:val="28"/>
          <w:szCs w:val="28"/>
          <w:lang w:val="ru-RU"/>
        </w:rPr>
        <w:lastRenderedPageBreak/>
        <w:t>Программа промежуточной аттестации студентов по дисциплине "Экстремальная медицина". - Белгород: БелГУ, 2002 &lt;http://2dip.ru/%D1%81%D0%BF%D0%B8%D1%81%D0%BE%D0%BA_%D0%BB%D0%B8%D1%82%D0%B5%D1%80%D0%B0%D1%</w:t>
      </w:r>
      <w:r>
        <w:rPr>
          <w:sz w:val="28"/>
          <w:szCs w:val="28"/>
          <w:lang w:val="ru-RU"/>
        </w:rPr>
        <w:t>82%D1%83%D1%80%D1%8B/52449/&gt;</w:t>
      </w:r>
    </w:p>
    <w:p w14:paraId="54432242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 РФ; БелГУ, каф. хирургических болезней; Сост.А.П. Григоренко: Учебная программа дисциплины "Экстремальная терапия". - Белгород: БелГУ, 2002 &lt;http://2dip.ru/%D1%81%D0%BF%D0%B8%D1%81%D0%BE%D0%BA_%D0%BB%D0%B8%D1%82%D0%B5%D1%8</w:t>
      </w:r>
      <w:r>
        <w:rPr>
          <w:sz w:val="28"/>
          <w:szCs w:val="28"/>
          <w:lang w:val="ru-RU"/>
        </w:rPr>
        <w:t>0%D0%B0%D1%82%D1%83%D1%80%D1%8B/53094/&gt;</w:t>
      </w:r>
    </w:p>
    <w:p w14:paraId="2E860F03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 ред. А.П. Григоренко; Рец.: В.Ф. Каменев, П.А. Карпов: Медицина катастроф. - Белгород: БелГУ, 2002 &lt;http://2dip.ru/%D1%81%D0%BF%D0%B8%D1%81%D0%BE%D0%BA_%D0%BB%D0%B8%D1%82%D0%B5%D1%80%D0%B0%D1%82%D1%83%D1%80%D1%</w:t>
      </w:r>
      <w:r>
        <w:rPr>
          <w:sz w:val="28"/>
          <w:szCs w:val="28"/>
          <w:lang w:val="ru-RU"/>
        </w:rPr>
        <w:t>8B/40548/&gt;</w:t>
      </w:r>
    </w:p>
    <w:p w14:paraId="67FABDC1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Х.А. Мусалатов, А.В. Гаркари, О.Н. Иващенко и др.; Под ред. Х.А. Мусалатова; УМО медицинских и фармацевтических вузов РФ; ГОУ "Всероссийский учебно-методический центр по непрерывному мед. и фармац. образованию": Медицина катостроф (основы оказ</w:t>
      </w:r>
      <w:r>
        <w:rPr>
          <w:sz w:val="28"/>
          <w:szCs w:val="28"/>
          <w:lang w:val="ru-RU"/>
        </w:rPr>
        <w:t>ания медицинской помощи пострадавшим на догоспитальном этапе). - М.: ГОУ ВУНМЦ МЗ РФ, 2002 &lt;http://2dip.ru/%D1%81%D0%BF%D0%B8%D1%81%D0%BE%D0%BA_%D0%BB%D0%B8%D1%82%D0%B5%D1%80%D0%B0%D1%82%D1%83%D1%80%D1%8B/57271/&gt;</w:t>
      </w:r>
    </w:p>
    <w:p w14:paraId="194E82E3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Э.А. Нечаев, А.И. Грицанов, И.П. Миннулли</w:t>
      </w:r>
      <w:r>
        <w:rPr>
          <w:sz w:val="28"/>
          <w:szCs w:val="28"/>
          <w:lang w:val="ru-RU"/>
        </w:rPr>
        <w:t>н и др.; Под ред. Э.А. Нечаева: Взрывные поражения. - СПб.: Фолиант, 2002 &lt;http://2dip.ru/%D1%81%D0%BF%D0%B8%D1%81%D0%BE%D0%BA_%D0%BB%D0%B8%D1%82%D0%B5%D1%80%D0%B0%D1%82%D1%83%D1%80%D1%8B/31257/&gt;</w:t>
      </w:r>
    </w:p>
    <w:p w14:paraId="73FFF5E9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Кошелев, А.А.: Медицина катастроф. Теория и практика. - СП</w:t>
      </w:r>
      <w:r>
        <w:rPr>
          <w:sz w:val="28"/>
          <w:szCs w:val="28"/>
          <w:lang w:val="ru-RU"/>
        </w:rPr>
        <w:t>б.: Паритет, 2000 &lt;http://2dip.ru/%D1%81%D0%BF%D0%B8%D1%81%D0%BE%D0%BA_%D0%BB%D0%B8%D1%82%D0%B5%D1%80%D0%B0%D1%82%D1%83%D1%80%D1%8B/19430/&gt;</w:t>
      </w:r>
    </w:p>
    <w:p w14:paraId="3D89D55E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Соков, С.Л.: Практикум по медицине катастроф для студентов специальности "Фармация". - М.: Издательство Российско</w:t>
      </w:r>
      <w:r>
        <w:rPr>
          <w:sz w:val="28"/>
          <w:szCs w:val="28"/>
          <w:lang w:val="ru-RU"/>
        </w:rPr>
        <w:t>го университета дружбы народ, 2000 &lt;http://2dip.ru/%D1%81%D0%BF%D0%B8%D1%81%D0%BE%D0%BA_%D0%BB%D0%B8%D1%82%D0%B5%D1%80%D0%B0%D1%82%D1%83%D1%80%D1%8B/19431/&gt;</w:t>
      </w:r>
    </w:p>
    <w:p w14:paraId="6BCB5C60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Шефер Ю.М.: Работа лечебного учреждения в экстремальных ситуациях. - М.: ГОУ ВУНМЦ МЗ РФ, 2000 </w:t>
      </w:r>
      <w:r>
        <w:rPr>
          <w:sz w:val="28"/>
          <w:szCs w:val="28"/>
          <w:lang w:val="ru-RU"/>
        </w:rPr>
        <w:lastRenderedPageBreak/>
        <w:t>&lt;h</w:t>
      </w:r>
      <w:r>
        <w:rPr>
          <w:sz w:val="28"/>
          <w:szCs w:val="28"/>
          <w:lang w:val="ru-RU"/>
        </w:rPr>
        <w:t>ttp://2dip.ru/%D1%81%D0%BF%D0%B8%D1%81%D0%BE%D0%BA_%D0%BB%D0%B8%D1%82%D0%B5%D1%80%D0%B0%D1%82%D1%83%D1%80%D1%8B/60124/&gt;</w:t>
      </w:r>
    </w:p>
    <w:p w14:paraId="73A3B7EC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Соков, Л.П.: Курс медицины катастроф. - М.: Изд-во РУДН, 1999 &lt;http://2dip.ru/%D1%81%D0%BF%D0%B8%D1%81%D0%BE%D0%BA_%D0%BB%D0%B8%D1%82%</w:t>
      </w:r>
      <w:r>
        <w:rPr>
          <w:sz w:val="28"/>
          <w:szCs w:val="28"/>
          <w:lang w:val="ru-RU"/>
        </w:rPr>
        <w:t>D0%B5%D1%80%D0%B0%D1%82%D1%83%D1%80%D1%8B/17830/&gt;</w:t>
      </w:r>
    </w:p>
    <w:p w14:paraId="6AD3CC0C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 ред. проф.В.М. Рябочкина, проф. Г.И. Назаренко: Медицина катастроф. - М.: ИНИ Лтд, 1996 &lt;http://2dip.ru/%D1%81%D0%BF%D0%B8%D1%81%D0%BE%D0%BA_%D0%BB%D0%B8%D1%82%D0%B5%D1%80%D0%B0%D1%82%D1%83%D1%80%D1%8</w:t>
      </w:r>
      <w:r>
        <w:rPr>
          <w:sz w:val="28"/>
          <w:szCs w:val="28"/>
          <w:lang w:val="ru-RU"/>
        </w:rPr>
        <w:t>B/17826/&gt;</w:t>
      </w:r>
    </w:p>
    <w:p w14:paraId="5A47D72D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 ред. проф.В.М. Рябочкина, проф. Г.И. Назаренко: Медицина катастроф. - М.: ИНИ Лтд, 1996 &lt;http://2dip.ru/%D1%81%D0%BF%D0%B8%D1%81%D0%BE%D0%BA_%D0%BB%D0%B8%D1%82%D0%B5%D1%80%D0%B0%D1%82%D1%83%D1%80%D1%8B/17825/&gt;</w:t>
      </w:r>
    </w:p>
    <w:p w14:paraId="1116CC11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 ред. проф.В.М. Рябочкина</w:t>
      </w:r>
      <w:r>
        <w:rPr>
          <w:sz w:val="28"/>
          <w:szCs w:val="28"/>
          <w:lang w:val="ru-RU"/>
        </w:rPr>
        <w:t>, проф. Г.И. Назаренко: Медицина катастроф. - М.: ИНИ Лтд, 1996 &lt;http://2dip.ru/%D1%81%D0%BF%D0%B8%D1%81%D0%BE%D0%BA_%D0%BB%D0%B8%D1%82%D0%B5%D1%80%D0%B0%D1%82%D1%83%D1%80%D1%8B/17824/&gt;</w:t>
      </w:r>
    </w:p>
    <w:p w14:paraId="329F5F2D" w14:textId="77777777" w:rsidR="00000000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 ред. : В.М. Рябочкина, Г.И. Назаренко: Медицина катастроф. - М.:</w:t>
      </w:r>
      <w:r>
        <w:rPr>
          <w:sz w:val="28"/>
          <w:szCs w:val="28"/>
          <w:lang w:val="ru-RU"/>
        </w:rPr>
        <w:t xml:space="preserve"> ИНИ Лтд, 1996 &lt;http://2dip.ru/%D1%81%D0%BF%D0%B8%D1%81%D0%BE%D0%BA_%D0%BB%D0%B8%D1%82%D0%B5%D1%80%D0%B0%D1%82%D1%83%D1%80%D1%8B/19745/&gt;</w:t>
      </w:r>
    </w:p>
    <w:p w14:paraId="27130143" w14:textId="77777777" w:rsidR="00B4761F" w:rsidRDefault="00B47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 ред. Х.А. Мусалатова: Медицинская помощь при катастрофах. - М.: Медицина, 1994 &lt;http://2dip.ru/%D1%81%D0%BF%D0%B8</w:t>
      </w:r>
      <w:r>
        <w:rPr>
          <w:sz w:val="28"/>
          <w:szCs w:val="28"/>
          <w:lang w:val="ru-RU"/>
        </w:rPr>
        <w:t>%D1%81%D0%BE%D0%BA_%D0%BB%D0%B8%D1%82%D0%B5%D1%80%D0%B0%D1%82%D1%83%D1%80%D1%8B/74010/&gt;</w:t>
      </w:r>
    </w:p>
    <w:sectPr w:rsidR="00B476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A4"/>
    <w:rsid w:val="004003A4"/>
    <w:rsid w:val="00B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C3764"/>
  <w14:defaultImageDpi w14:val="0"/>
  <w15:docId w15:val="{6E25C468-589D-47FF-B778-78429CED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3068</Words>
  <Characters>17491</Characters>
  <Application>Microsoft Office Word</Application>
  <DocSecurity>0</DocSecurity>
  <Lines>145</Lines>
  <Paragraphs>41</Paragraphs>
  <ScaleCrop>false</ScaleCrop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2024-12-07T12:06:00Z</dcterms:created>
  <dcterms:modified xsi:type="dcterms:W3CDTF">2024-12-07T12:06:00Z</dcterms:modified>
</cp:coreProperties>
</file>