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9F0D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ГОУ ВПО "КРАСНОЯРСКИЙ ГОСУДАРСТВЕННЫЙ</w:t>
      </w:r>
    </w:p>
    <w:p w14:paraId="7D4D70B0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МЕДИЦИНСКИЙ УНИВЕРСИТЕТ ФЕДЕРАЛЬНОГО АГЕНСТВА ПО ЗДРАВООХРАНЕНИЮ И СОЦИАЛЬНОМУ РАЗВИТИЮ"</w:t>
      </w:r>
    </w:p>
    <w:p w14:paraId="1EE90E45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6DD52A21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25BE359E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0D1BAB2B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79825002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17445032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32C53E32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53EFC833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30E023AC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21C53A7A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 на тему:</w:t>
      </w:r>
    </w:p>
    <w:p w14:paraId="26612E9E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Повреждения голеностопного сустава</w:t>
      </w:r>
    </w:p>
    <w:p w14:paraId="79462422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12E52A29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7C8F1978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18D101BD" w14:textId="77777777" w:rsidR="00000000" w:rsidRDefault="005D4B8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Выполнил: студент 301 группы</w:t>
      </w:r>
    </w:p>
    <w:p w14:paraId="253C6DED" w14:textId="77777777" w:rsidR="00000000" w:rsidRDefault="005D4B8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Педиатрического факультета</w:t>
      </w:r>
    </w:p>
    <w:p w14:paraId="1A51F4C4" w14:textId="77777777" w:rsidR="00000000" w:rsidRDefault="005D4B8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ФМО Набо</w:t>
      </w:r>
      <w:r>
        <w:rPr>
          <w:noProof/>
          <w:sz w:val="28"/>
          <w:szCs w:val="28"/>
        </w:rPr>
        <w:t>ков С.А.</w:t>
      </w:r>
    </w:p>
    <w:p w14:paraId="5527CA9C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7294A07B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4ADD7868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2D611303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00231CC8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5E13CB18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38633887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517C6EFB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</w:p>
    <w:p w14:paraId="2DBA6827" w14:textId="77777777" w:rsidR="00000000" w:rsidRDefault="005D4B83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КРАСНОЯРСК 2008</w:t>
      </w:r>
    </w:p>
    <w:p w14:paraId="633A7942" w14:textId="77777777" w:rsidR="00000000" w:rsidRDefault="005D4B8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554AB1B1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2D8FAF8A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Классификация повреждений голеностопного сустава</w:t>
      </w:r>
    </w:p>
    <w:p w14:paraId="7C4E0B9C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Клиническая картина больных со свежими аддукционно-инверсионными повреждениями голеностопного сустава</w:t>
      </w:r>
    </w:p>
    <w:p w14:paraId="59204EA4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Рентгенологическая картина свежих аддукционно-инверсионных</w:t>
      </w:r>
      <w:r>
        <w:rPr>
          <w:smallCaps/>
          <w:noProof/>
          <w:color w:val="0000FF"/>
          <w:sz w:val="28"/>
          <w:szCs w:val="28"/>
          <w:u w:val="single"/>
        </w:rPr>
        <w:t xml:space="preserve"> повреждений голеностопного сустава</w:t>
      </w:r>
    </w:p>
    <w:p w14:paraId="4775C3DE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Лечение двулодыжечных аддукционно-инверсионных переломов с отрывом заднего края нижнего эпифиза большеберцовой кости с подвывихом стопы кнутри и кзади</w:t>
      </w:r>
    </w:p>
    <w:p w14:paraId="0BE7F0C5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Оперативное лечение свежих аддукционно-инверсионных повреждений голен</w:t>
      </w:r>
      <w:r>
        <w:rPr>
          <w:smallCaps/>
          <w:noProof/>
          <w:color w:val="0000FF"/>
          <w:sz w:val="28"/>
          <w:szCs w:val="28"/>
          <w:u w:val="single"/>
        </w:rPr>
        <w:t>остопного сустава</w:t>
      </w:r>
    </w:p>
    <w:p w14:paraId="5C0C763A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652085E8" w14:textId="77777777" w:rsidR="00000000" w:rsidRDefault="005D4B8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Использованная литература</w:t>
      </w:r>
    </w:p>
    <w:p w14:paraId="2BBDF245" w14:textId="77777777" w:rsidR="00000000" w:rsidRDefault="005D4B83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Классификация повреждений голеностопного сустава</w:t>
      </w:r>
    </w:p>
    <w:p w14:paraId="31040481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2D8EA0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Перелом - </w:t>
      </w:r>
      <w:r>
        <w:rPr>
          <w:color w:val="000000"/>
          <w:sz w:val="28"/>
          <w:szCs w:val="28"/>
        </w:rPr>
        <w:t>называется частичное или полное нарушение целостности кости. При переломе часто происходят разрывы мышц, фасций сухожилий, нервов, сосудов.</w:t>
      </w:r>
    </w:p>
    <w:p w14:paraId="28C547B9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отечественной и зарубежной литературе существует много классификаций, которые в основном относятся к свежим ловреждениям голеностопного сустава.</w:t>
      </w:r>
    </w:p>
    <w:p w14:paraId="335D5582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Классификаций застарелых повреждений голеностопною сустава в отечественной и зарубежной литературе почти не в</w:t>
      </w:r>
      <w:r>
        <w:rPr>
          <w:color w:val="000000"/>
          <w:sz w:val="28"/>
          <w:szCs w:val="28"/>
        </w:rPr>
        <w:t>стречается.</w:t>
      </w:r>
    </w:p>
    <w:p w14:paraId="1EA629C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авторы (</w:t>
      </w:r>
      <w:r>
        <w:rPr>
          <w:color w:val="000000"/>
          <w:sz w:val="28"/>
          <w:szCs w:val="28"/>
          <w:lang w:val="en-US"/>
        </w:rPr>
        <w:t>Bold</w:t>
      </w:r>
      <w:r>
        <w:rPr>
          <w:color w:val="000000"/>
          <w:sz w:val="28"/>
          <w:szCs w:val="28"/>
        </w:rPr>
        <w:t>) высказывают мысль о невозможности классифицировать застарелые повреждения голеностопного сустава, так как они очень сложны и вариабельны. С этим безоговорочно согласиться нельзя. Классификация застарелых повреждений голе</w:t>
      </w:r>
      <w:r>
        <w:rPr>
          <w:color w:val="000000"/>
          <w:sz w:val="28"/>
          <w:szCs w:val="28"/>
        </w:rPr>
        <w:t>ностопного сустава помогает более полно выяснить характер осложнения, систематизировать его, лучше диагностировать, наметить эффективные методы лечения, определить прогноз и произвести научное и статистическое обобщение.</w:t>
      </w:r>
    </w:p>
    <w:p w14:paraId="679D910E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Классификации свежих повреждений го</w:t>
      </w:r>
      <w:r>
        <w:rPr>
          <w:color w:val="000000"/>
          <w:sz w:val="28"/>
          <w:szCs w:val="28"/>
        </w:rPr>
        <w:t>леностопного сустава по принципу построения разделяются на две основные группы: анатомическую и с учетом механизма травмы.</w:t>
      </w:r>
    </w:p>
    <w:p w14:paraId="22D2B72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Классификации, построенные по </w:t>
      </w:r>
      <w:r>
        <w:rPr>
          <w:i/>
          <w:iCs/>
          <w:color w:val="000000"/>
          <w:sz w:val="28"/>
          <w:szCs w:val="28"/>
        </w:rPr>
        <w:t xml:space="preserve">анатомическому принципу, </w:t>
      </w:r>
      <w:r>
        <w:rPr>
          <w:color w:val="000000"/>
          <w:sz w:val="28"/>
          <w:szCs w:val="28"/>
        </w:rPr>
        <w:t xml:space="preserve">впервые предложены </w:t>
      </w:r>
      <w:r>
        <w:rPr>
          <w:color w:val="000000"/>
          <w:sz w:val="28"/>
          <w:szCs w:val="28"/>
          <w:lang w:val="en-US"/>
        </w:rPr>
        <w:t>Chaput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Destot</w:t>
      </w:r>
      <w:r>
        <w:rPr>
          <w:color w:val="000000"/>
          <w:sz w:val="28"/>
          <w:szCs w:val="28"/>
        </w:rPr>
        <w:t>. В дальнейшем анатомические классификации ра</w:t>
      </w:r>
      <w:r>
        <w:rPr>
          <w:color w:val="000000"/>
          <w:sz w:val="28"/>
          <w:szCs w:val="28"/>
        </w:rPr>
        <w:t xml:space="preserve">зрабатывались </w:t>
      </w:r>
      <w:r>
        <w:rPr>
          <w:color w:val="000000"/>
          <w:sz w:val="28"/>
          <w:szCs w:val="28"/>
          <w:lang w:val="en-US"/>
        </w:rPr>
        <w:t>Quenu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Tanton</w:t>
      </w:r>
      <w:r>
        <w:rPr>
          <w:color w:val="000000"/>
          <w:sz w:val="28"/>
          <w:szCs w:val="28"/>
        </w:rPr>
        <w:t>, В.Д. Чаклиным, Ф.Ф. Березкиным, А.П. Понельненко и др.</w:t>
      </w:r>
    </w:p>
    <w:p w14:paraId="08C930AF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группа классификации основана на </w:t>
      </w:r>
      <w:r>
        <w:rPr>
          <w:i/>
          <w:iCs/>
          <w:color w:val="000000"/>
          <w:sz w:val="28"/>
          <w:szCs w:val="28"/>
        </w:rPr>
        <w:t xml:space="preserve">механизме повреждения </w:t>
      </w:r>
      <w:r>
        <w:rPr>
          <w:color w:val="000000"/>
          <w:sz w:val="28"/>
          <w:szCs w:val="28"/>
        </w:rPr>
        <w:t>голеностопного сустава и в настоящее время наиболее признана. Классификации этой группы увязывают анатомически</w:t>
      </w:r>
      <w:r>
        <w:rPr>
          <w:color w:val="000000"/>
          <w:sz w:val="28"/>
          <w:szCs w:val="28"/>
        </w:rPr>
        <w:t>е повреждения голеностопного су-папа г направлением и величиной травмирующей силы.</w:t>
      </w:r>
    </w:p>
    <w:p w14:paraId="295D5110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Классификации, основанные на механизме действия травмирующей силы, предложены </w:t>
      </w:r>
      <w:r>
        <w:rPr>
          <w:color w:val="000000"/>
          <w:sz w:val="28"/>
          <w:szCs w:val="28"/>
          <w:lang w:val="en-US"/>
        </w:rPr>
        <w:t>Boijer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Ashurst</w:t>
      </w:r>
      <w:r>
        <w:rPr>
          <w:color w:val="000000"/>
          <w:sz w:val="28"/>
          <w:szCs w:val="28"/>
        </w:rPr>
        <w:t xml:space="preserve"> и наиболее полно </w:t>
      </w:r>
      <w:r>
        <w:rPr>
          <w:color w:val="000000"/>
          <w:sz w:val="28"/>
          <w:szCs w:val="28"/>
          <w:lang w:val="en-US"/>
        </w:rPr>
        <w:t>Bonnin</w:t>
      </w:r>
      <w:r>
        <w:rPr>
          <w:color w:val="000000"/>
          <w:sz w:val="28"/>
          <w:szCs w:val="28"/>
        </w:rPr>
        <w:t>.</w:t>
      </w:r>
    </w:p>
    <w:p w14:paraId="7BFBA215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ЦИТО принята классификация свежих повреждений голено</w:t>
      </w:r>
      <w:r>
        <w:rPr>
          <w:color w:val="000000"/>
          <w:sz w:val="28"/>
          <w:szCs w:val="28"/>
        </w:rPr>
        <w:t>стопного сустава, основанная на механизме действия травмирующей силы с учетом анатомических повреждений элементов голеностопного сустава. В зависимости от действия травмирующей силы классификация свежих повреждений голеностопного сустава разделяется на две</w:t>
      </w:r>
      <w:r>
        <w:rPr>
          <w:color w:val="000000"/>
          <w:sz w:val="28"/>
          <w:szCs w:val="28"/>
        </w:rPr>
        <w:t xml:space="preserve"> группы:</w:t>
      </w:r>
    </w:p>
    <w:p w14:paraId="7F860692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повреждения голеностопного сустава от непрямого воздействия травмирующей силы;</w:t>
      </w:r>
    </w:p>
    <w:p w14:paraId="53B7147C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повреждения голеностопного сустава от прямого воздействия травмирующей силы.</w:t>
      </w:r>
    </w:p>
    <w:p w14:paraId="3199C63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Повреждения голеностопного сустава от непрямого воздействия травмирующей силы подраздел</w:t>
      </w:r>
      <w:r>
        <w:rPr>
          <w:color w:val="000000"/>
          <w:sz w:val="28"/>
          <w:szCs w:val="28"/>
        </w:rPr>
        <w:t>яются также на две группы:</w:t>
      </w:r>
    </w:p>
    <w:p w14:paraId="73561EC5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свежие абдукционно-эверсионные;</w:t>
      </w:r>
    </w:p>
    <w:p w14:paraId="49E74FE5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свежие аддукционно-инверсионные.</w:t>
      </w:r>
    </w:p>
    <w:p w14:paraId="49F0E66C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подгруппа в зависимости от величины воздействия травмирующей силы разделяется на 3 степени.</w:t>
      </w:r>
    </w:p>
    <w:p w14:paraId="39C49C1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Первая степень, </w:t>
      </w:r>
      <w:r>
        <w:rPr>
          <w:color w:val="000000"/>
          <w:sz w:val="28"/>
          <w:szCs w:val="28"/>
        </w:rPr>
        <w:t>когда величина травмирующей силы небольшая</w:t>
      </w:r>
      <w:r>
        <w:rPr>
          <w:color w:val="000000"/>
          <w:sz w:val="28"/>
          <w:szCs w:val="28"/>
        </w:rPr>
        <w:t>. При этом возникают изолированные переломы лодыжек либо разрывы боковых связок.</w:t>
      </w:r>
    </w:p>
    <w:p w14:paraId="46A51CE9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Вторая степень, </w:t>
      </w:r>
      <w:r>
        <w:rPr>
          <w:color w:val="000000"/>
          <w:sz w:val="28"/>
          <w:szCs w:val="28"/>
        </w:rPr>
        <w:t>когда повреждаются две лодыжки одновременно либо одна лодыжка и боковая связка другой стороны.</w:t>
      </w:r>
    </w:p>
    <w:p w14:paraId="4752E877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Третья степень, </w:t>
      </w:r>
      <w:r>
        <w:rPr>
          <w:color w:val="000000"/>
          <w:sz w:val="28"/>
          <w:szCs w:val="28"/>
        </w:rPr>
        <w:t>когда травмирующая сила особенно большой величин</w:t>
      </w:r>
      <w:r>
        <w:rPr>
          <w:color w:val="000000"/>
          <w:sz w:val="28"/>
          <w:szCs w:val="28"/>
        </w:rPr>
        <w:t>ы. При этом, кроме повреждения лодыжек и боковых связок, происходит перелом заднего края нижнего эпифиза большеберцовой кости.</w:t>
      </w:r>
    </w:p>
    <w:p w14:paraId="52AD048E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и третья степень обычно сопровождаются подвывихами стопы.</w:t>
      </w:r>
    </w:p>
    <w:p w14:paraId="5294A7EE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классификация свежих повреждений голеностопного с</w:t>
      </w:r>
      <w:r>
        <w:rPr>
          <w:color w:val="000000"/>
          <w:sz w:val="28"/>
          <w:szCs w:val="28"/>
        </w:rPr>
        <w:t>устава имеет следующий вид.</w:t>
      </w:r>
    </w:p>
    <w:p w14:paraId="2BFB4854" w14:textId="77777777" w:rsidR="00000000" w:rsidRDefault="005D4B8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повреждение голеностопный сустав кость</w:t>
      </w:r>
    </w:p>
    <w:p w14:paraId="62128373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Клиническая картина больных со свежими аддукционно-инверсионными повреждениями голеностопного сустава</w:t>
      </w:r>
    </w:p>
    <w:p w14:paraId="7B49B0CF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10F3D4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 и клиническая картина у больных с этими повреждениями голеностопного сустава з</w:t>
      </w:r>
      <w:r>
        <w:rPr>
          <w:color w:val="000000"/>
          <w:sz w:val="28"/>
          <w:szCs w:val="28"/>
        </w:rPr>
        <w:t>ависят от величины травмирующей силы и характера анатомо-функциональных нарушений сустава.</w:t>
      </w:r>
    </w:p>
    <w:p w14:paraId="0666E4F6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Первая степень </w:t>
      </w:r>
      <w:r>
        <w:rPr>
          <w:color w:val="000000"/>
          <w:sz w:val="28"/>
          <w:szCs w:val="28"/>
        </w:rPr>
        <w:t xml:space="preserve">характеризуется изолированными переломами наружной или внутренней лодыжки или разрывом наружных боковых связок. Жалобы больных сравнительно невелики. </w:t>
      </w:r>
      <w:r>
        <w:rPr>
          <w:color w:val="000000"/>
          <w:sz w:val="28"/>
          <w:szCs w:val="28"/>
        </w:rPr>
        <w:t>Боли локализуются либо в области сломанной лодыжки, либо несколько дистальнее верхушки наружной лодыжки (при разрывах наружных боковых связок). Больные могут опираться на больную конечность.</w:t>
      </w:r>
    </w:p>
    <w:p w14:paraId="346A55C9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Объективно определяется сглаженность контуров сустава, наличие ге</w:t>
      </w:r>
      <w:r>
        <w:rPr>
          <w:color w:val="000000"/>
          <w:sz w:val="28"/>
          <w:szCs w:val="28"/>
        </w:rPr>
        <w:t>матомы в области наружной или внутренней лодыжки. Однако ось голени и стопы правильная, что указывает на отсутствие вывиха или подвывиха стопы. Ощупывание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голеностопного сустава болезненно в месте его повреждения (внутренняя лодыжка, наружная лодыжка, нару</w:t>
      </w:r>
      <w:r>
        <w:rPr>
          <w:color w:val="000000"/>
          <w:sz w:val="28"/>
          <w:szCs w:val="28"/>
        </w:rPr>
        <w:t>жная боковая связка). Активные и пассивные движения в суставе возможны, они мало ограничены, но болезненны.</w:t>
      </w:r>
    </w:p>
    <w:p w14:paraId="6E69BE22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Вторая степень </w:t>
      </w:r>
      <w:r>
        <w:rPr>
          <w:color w:val="000000"/>
          <w:sz w:val="28"/>
          <w:szCs w:val="28"/>
        </w:rPr>
        <w:t>сопровождается одновременным переломом наружной и внутренней лодыжек и подвывихом стопы кнутри. Больные жалуются на сильные боли, кот</w:t>
      </w:r>
      <w:r>
        <w:rPr>
          <w:color w:val="000000"/>
          <w:sz w:val="28"/>
          <w:szCs w:val="28"/>
        </w:rPr>
        <w:t>орые локализуются в боковых областях сустава, определяют нарушение формы сустава. Движения в суставе ограничены и болезненны. Опираться на конечность больные не могут.</w:t>
      </w:r>
    </w:p>
    <w:p w14:paraId="69B00E71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Объективно в суставе определяется выраженная припухлость и гематома, причем последняя об</w:t>
      </w:r>
      <w:r>
        <w:rPr>
          <w:color w:val="000000"/>
          <w:sz w:val="28"/>
          <w:szCs w:val="28"/>
        </w:rPr>
        <w:t xml:space="preserve">ычно располагается в области лодыжек. Окружность поврежденного сустава увеличена по сравнению со здоровым. Определяется выраженная варусная деформация с отклонением стопы кнутри от продольной </w:t>
      </w:r>
      <w:r>
        <w:rPr>
          <w:color w:val="000000"/>
          <w:sz w:val="28"/>
          <w:szCs w:val="28"/>
        </w:rPr>
        <w:lastRenderedPageBreak/>
        <w:t>оси голени. Ощупывание болезненно в области наружной и внутренне</w:t>
      </w:r>
      <w:r>
        <w:rPr>
          <w:color w:val="000000"/>
          <w:sz w:val="28"/>
          <w:szCs w:val="28"/>
        </w:rPr>
        <w:t>й лодыжек. Активные и пассивные движения в голеностопном суставе ограничены и болезненны.</w:t>
      </w:r>
    </w:p>
    <w:p w14:paraId="2226FB11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Третья степень </w:t>
      </w:r>
      <w:r>
        <w:rPr>
          <w:color w:val="000000"/>
          <w:sz w:val="28"/>
          <w:szCs w:val="28"/>
        </w:rPr>
        <w:t>сопровождается переломом наружной; лодыжки или разрывом наружных боковых связок, переломом внутренней лодыжки вместе с участком суставной площадки нижн</w:t>
      </w:r>
      <w:r>
        <w:rPr>
          <w:color w:val="000000"/>
          <w:sz w:val="28"/>
          <w:szCs w:val="28"/>
        </w:rPr>
        <w:t>его эпифиза большеберцовой кости. Больные жалуются на сильные боли в суставе, локализующиеся в его боковых сторонах и сзади, большую припухлость и изменение формы сустава. Движения в суставе резко ограничены и болезненны. Опираться на конечность больные не</w:t>
      </w:r>
      <w:r>
        <w:rPr>
          <w:color w:val="000000"/>
          <w:sz w:val="28"/>
          <w:szCs w:val="28"/>
        </w:rPr>
        <w:t xml:space="preserve"> могут.</w:t>
      </w:r>
    </w:p>
    <w:p w14:paraId="4C7A71DF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Объективно в области сустава определяются большая отечность и гематома, на его коже возможны пузыри, наполненные геморрагической жидкостью. Определяется выраженная вирусная деформация со смещением стопы не только кнутри, но и кзади. Измерением опре</w:t>
      </w:r>
      <w:r>
        <w:rPr>
          <w:color w:val="000000"/>
          <w:sz w:val="28"/>
          <w:szCs w:val="28"/>
        </w:rPr>
        <w:t>деляется укорочение переднего отдела стопы. Ощупывание области голеностопного сустава болезненно, особенно со стороны внутренней и наружной лодыжек и сзади. Активные и пассивные движения в суставе резко ограничены и болезненны.</w:t>
      </w:r>
    </w:p>
    <w:p w14:paraId="106F68C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 и клиническая картина</w:t>
      </w:r>
      <w:r>
        <w:rPr>
          <w:color w:val="000000"/>
          <w:sz w:val="28"/>
          <w:szCs w:val="28"/>
        </w:rPr>
        <w:t xml:space="preserve"> при прямой травме у этих больных зависят от степени анатомических и функциональных нарушений голеностопного сустава. Жалобы характеризуются болями различной локализации, наличием припухлости и деформации, невозможностью пользоваться поврежденной конечност</w:t>
      </w:r>
      <w:r>
        <w:rPr>
          <w:color w:val="000000"/>
          <w:sz w:val="28"/>
          <w:szCs w:val="28"/>
        </w:rPr>
        <w:t>ью.</w:t>
      </w:r>
    </w:p>
    <w:p w14:paraId="1D13824C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Объективно определяется отечность, гематома в области сустава; так как в большинстве случаев повреждения голеностопного сустава при прямой травме тяжелые и сопровождаются разрушением многих его костных и связочных элементов, обычно наблюдаются большие </w:t>
      </w:r>
      <w:r>
        <w:rPr>
          <w:color w:val="000000"/>
          <w:sz w:val="28"/>
          <w:szCs w:val="28"/>
        </w:rPr>
        <w:t>кровоизлияния в области сустава, часто с отслойкой кожи, пузырями, наполненными геморрагической жидкостью.</w:t>
      </w:r>
    </w:p>
    <w:p w14:paraId="107A5596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Боли локализуются в различных областях сустава в зависимости от повреждения. Определяются разнообразные деформации. Активные и пассивные движения в с</w:t>
      </w:r>
      <w:r>
        <w:rPr>
          <w:color w:val="000000"/>
          <w:sz w:val="28"/>
          <w:szCs w:val="28"/>
        </w:rPr>
        <w:t>уставе резко ограничены.</w:t>
      </w:r>
    </w:p>
    <w:p w14:paraId="403202E8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Рентгенологическая картина свежих аддукционно-инверсионных повреждений голеностопного сустава</w:t>
      </w:r>
    </w:p>
    <w:p w14:paraId="59A64696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EECD32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Первая степень - изолированные переломы внутренней лодыжки </w:t>
      </w:r>
      <w:r>
        <w:rPr>
          <w:color w:val="000000"/>
          <w:sz w:val="28"/>
          <w:szCs w:val="28"/>
        </w:rPr>
        <w:t>рентгенологически характеризуются тем, что ее линия перелома приближается к</w:t>
      </w:r>
      <w:r>
        <w:rPr>
          <w:color w:val="000000"/>
          <w:sz w:val="28"/>
          <w:szCs w:val="28"/>
        </w:rPr>
        <w:t xml:space="preserve"> вертикальной и располагается выше уровня суставной площадки нижнего эпифиза большеберцовой кости.</w:t>
      </w:r>
    </w:p>
    <w:p w14:paraId="1642D5CD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Изолированные переломы наружной лодыжки на рентгенограммах характеризуются тем, что линия перелома приближается к поперечной и располагается ниже уровни суст</w:t>
      </w:r>
      <w:r>
        <w:rPr>
          <w:color w:val="000000"/>
          <w:sz w:val="28"/>
          <w:szCs w:val="28"/>
        </w:rPr>
        <w:t>авной площадки нижнего эпифиза большеберцовой кости.</w:t>
      </w:r>
    </w:p>
    <w:p w14:paraId="1D10DCC3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Разрыв наружной боковой связки рентгенологически характеризуется расширением наружной боковой щели сустава, небольшой ее клиновидностью с вершиной клипа, расположенной проксимально.</w:t>
      </w:r>
    </w:p>
    <w:p w14:paraId="2AF1DCAA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Вторая степень - двух</w:t>
      </w:r>
      <w:r>
        <w:rPr>
          <w:i/>
          <w:iCs/>
          <w:color w:val="000000"/>
          <w:sz w:val="28"/>
          <w:szCs w:val="28"/>
        </w:rPr>
        <w:t xml:space="preserve">лодыжечные аддукционно-инверсионные повреждения </w:t>
      </w:r>
      <w:r>
        <w:rPr>
          <w:color w:val="000000"/>
          <w:sz w:val="28"/>
          <w:szCs w:val="28"/>
        </w:rPr>
        <w:t>голеностопного сустава характеризуются следующей рентгенологической картиной: переломом наружной лодыжки с направлением линии перелома, приближающейся к вертикальной; перелом наружном лодыжки с линией перелом</w:t>
      </w:r>
      <w:r>
        <w:rPr>
          <w:color w:val="000000"/>
          <w:sz w:val="28"/>
          <w:szCs w:val="28"/>
        </w:rPr>
        <w:t>а, приближающейся к горн титульной и располагающейся ниже суставной площадки нижнего эпифиза большеберцовой кости, или на линии наружной боковой связки с рентгенологической картиной, описанной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выше; подвывих стопы кнутри, рентгенологически определяемый нер</w:t>
      </w:r>
      <w:r>
        <w:rPr>
          <w:color w:val="000000"/>
          <w:sz w:val="28"/>
          <w:szCs w:val="28"/>
        </w:rPr>
        <w:t>авномерностью суставной щели, расширением ее наружной боковой части и клиновидностыо горизонтальной части с вершиной клина, обращенной кнутри.</w:t>
      </w:r>
    </w:p>
    <w:p w14:paraId="1BAB2599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Третья степень - аддукционно-инверсионные двухлодыжеченые повреждения голеностопного сустава с отрывом заднего к</w:t>
      </w:r>
      <w:r>
        <w:rPr>
          <w:i/>
          <w:iCs/>
          <w:color w:val="000000"/>
          <w:sz w:val="28"/>
          <w:szCs w:val="28"/>
        </w:rPr>
        <w:t xml:space="preserve">рая нижнего эпифиза большеберцовой кости </w:t>
      </w:r>
      <w:r>
        <w:rPr>
          <w:color w:val="000000"/>
          <w:sz w:val="28"/>
          <w:szCs w:val="28"/>
        </w:rPr>
        <w:t xml:space="preserve">имеют на рентгенограммах следующую картину: перелом наружной лодыжки с линией перелома, имеющей поперечное </w:t>
      </w:r>
      <w:r>
        <w:rPr>
          <w:color w:val="000000"/>
          <w:sz w:val="28"/>
          <w:szCs w:val="28"/>
        </w:rPr>
        <w:lastRenderedPageBreak/>
        <w:t>направление и располагающейся дистальнее суставной площадки нижнего эпифиза большеберцовой кости, или разрыв</w:t>
      </w:r>
      <w:r>
        <w:rPr>
          <w:color w:val="000000"/>
          <w:sz w:val="28"/>
          <w:szCs w:val="28"/>
        </w:rPr>
        <w:t xml:space="preserve"> наружной боковой связки, характеризующийся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расширением наружной боковой сус-тампой щели с небольшой ее клиновидностью; перелом внутренней лодыжки с линией перелома, имеющей продольное (вертикальное) направление (в отломок внутренней лодыжки может входить </w:t>
      </w:r>
      <w:r>
        <w:rPr>
          <w:color w:val="000000"/>
          <w:sz w:val="28"/>
          <w:szCs w:val="28"/>
        </w:rPr>
        <w:t>значительная часть суставной поверхности нижнего эпифиза большеберцовой кости, хорошо заметная на рентгенограммах в боковой проекции; подвывих стопы кнутри и кзади, определяемый на рентгенограмме в прямой проекции расширением наружной части суставной щели,</w:t>
      </w:r>
      <w:r>
        <w:rPr>
          <w:color w:val="000000"/>
          <w:sz w:val="28"/>
          <w:szCs w:val="28"/>
        </w:rPr>
        <w:t xml:space="preserve"> клиновидностью горизонтальной части суставной щели с вершиной клина, обращенной кнутри. На профильной рентгенограмме голеностопного сустава определяется клиновидное сужение суставной щели с вершиной клина, обращенной кзади.</w:t>
      </w:r>
    </w:p>
    <w:p w14:paraId="0FCE2F22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73F2E8F1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Лечение двулодыжечных аддукцио</w:t>
      </w:r>
      <w:r>
        <w:rPr>
          <w:b/>
          <w:bCs/>
          <w:i/>
          <w:iCs/>
          <w:smallCaps/>
          <w:noProof/>
          <w:sz w:val="28"/>
          <w:szCs w:val="28"/>
        </w:rPr>
        <w:t>нно-инверсионных переломов с отрывом заднего края нижнего эпифиза большеберцовой кости с подвывихом стопы кнутри и кзади</w:t>
      </w:r>
    </w:p>
    <w:p w14:paraId="48DF4B3A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55DCA4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своему характеру этот вид перелома лодыжек почти не отличается от предыдущего, так как отломок заднего края чаще всего является час</w:t>
      </w:r>
      <w:r>
        <w:rPr>
          <w:color w:val="000000"/>
          <w:sz w:val="28"/>
          <w:szCs w:val="28"/>
        </w:rPr>
        <w:t>тью суставной площадки нижнего эпифиза большеберцовой кости, связанной с внутренней лодыжкой. При этом виде повреждения голеностопного сустава не происходит разрыва связок межберцового синдесмоза.</w:t>
      </w:r>
    </w:p>
    <w:p w14:paraId="2DFE60FD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Репозиция поврежденных фрагментов голеностопного сустава ос</w:t>
      </w:r>
      <w:r>
        <w:rPr>
          <w:color w:val="000000"/>
          <w:sz w:val="28"/>
          <w:szCs w:val="28"/>
        </w:rPr>
        <w:t>уществляется под местной анестезией, как исключение применяется внутрикостная анестезия или наркоз. Положение больного и травматолога аналогично описанному выше. Одна рука травматолога охватывает пятку и внутреннюю лодыжку больного, другая - снаружи и опер</w:t>
      </w:r>
      <w:r>
        <w:rPr>
          <w:color w:val="000000"/>
          <w:sz w:val="28"/>
          <w:szCs w:val="28"/>
        </w:rPr>
        <w:t xml:space="preserve">еди нижнюю треть </w:t>
      </w:r>
      <w:r>
        <w:rPr>
          <w:color w:val="000000"/>
          <w:sz w:val="28"/>
          <w:szCs w:val="28"/>
        </w:rPr>
        <w:lastRenderedPageBreak/>
        <w:t>малоберцовой кости, которая служит противоупором при вправлении.</w:t>
      </w:r>
    </w:p>
    <w:p w14:paraId="12DB827C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Травматолог давлением на пятку и внутреннюю лодыжку и противоупором на наружную лодыжку сбоку и спереди стремится сдвинуть стопу кпереди и кнаружи. Одновременно давлением на </w:t>
      </w:r>
      <w:r>
        <w:rPr>
          <w:color w:val="000000"/>
          <w:sz w:val="28"/>
          <w:szCs w:val="28"/>
        </w:rPr>
        <w:t>головки плюсневых костей стопе придается положение небольшого тыльного сгибания. После вправления накладывают две лонгеты (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-образная по боковым поверхностям голени через подошву стопы и задняя), которые укрепляют циркулярными ходами гипсового бинта. Затем</w:t>
      </w:r>
      <w:r>
        <w:rPr>
          <w:color w:val="000000"/>
          <w:sz w:val="28"/>
          <w:szCs w:val="28"/>
        </w:rPr>
        <w:t xml:space="preserve"> производят контрольную рентгенограмму в двух проекциях.</w:t>
      </w:r>
    </w:p>
    <w:p w14:paraId="0A2987D9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5-7 дней больной находится на строгом постельном режиме, лишь периодически опуская ногу в целях поддержания небольшого отека, затем ему разрешается ходить на костылях, слегка приступая на боль</w:t>
      </w:r>
      <w:r>
        <w:rPr>
          <w:color w:val="000000"/>
          <w:sz w:val="28"/>
          <w:szCs w:val="28"/>
        </w:rPr>
        <w:t>ную ногу; гипсовая иммобилизация продолжается 2</w:t>
      </w:r>
      <w:r>
        <w:rPr>
          <w:color w:val="000000"/>
          <w:sz w:val="28"/>
          <w:szCs w:val="28"/>
          <w:vertAlign w:val="superscript"/>
        </w:rPr>
        <w:t>1/2</w:t>
      </w:r>
      <w:r>
        <w:rPr>
          <w:color w:val="000000"/>
          <w:sz w:val="28"/>
          <w:szCs w:val="28"/>
        </w:rPr>
        <w:t xml:space="preserve"> - 3 месяца. По истечении этого срока гипсовую повязку снимают и производят контрольную рентгенографию. При хорошем сращении перелома больному назначают ЛФК, массаж, ванны, механотерапию и ношение ортопедич</w:t>
      </w:r>
      <w:r>
        <w:rPr>
          <w:color w:val="000000"/>
          <w:sz w:val="28"/>
          <w:szCs w:val="28"/>
        </w:rPr>
        <w:t>еской обуви. Больной сначала ходит на костылях, затем с палкой, постепенно увеличивая нагрузку на конечность. Трудоспособность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полностью восстанавливается через 4-5 месяцев.</w:t>
      </w:r>
    </w:p>
    <w:p w14:paraId="764D372B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B4A5453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Оперативное лечение свежих аддукционно-инверсионных повреждений голеностопного су</w:t>
      </w:r>
      <w:r>
        <w:rPr>
          <w:b/>
          <w:bCs/>
          <w:i/>
          <w:iCs/>
          <w:smallCaps/>
          <w:noProof/>
          <w:sz w:val="28"/>
          <w:szCs w:val="28"/>
        </w:rPr>
        <w:t>става</w:t>
      </w:r>
    </w:p>
    <w:p w14:paraId="3D91B69D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17834C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Аддукционно-инверсинные повреждения голеностопного сустава встречаются значительно реже абдукционно-эверсионных. При них не повреждается такое важное образование, как связки межберцового синдесмоза, и в большинстве случаев повреждения успешно лечатс</w:t>
      </w:r>
      <w:r>
        <w:rPr>
          <w:color w:val="000000"/>
          <w:sz w:val="28"/>
          <w:szCs w:val="28"/>
        </w:rPr>
        <w:t>я консервативно. Иногда не удается добиться точного анатомического вправления отломков, тогда возникают показания для оперативного лечения.</w:t>
      </w:r>
    </w:p>
    <w:p w14:paraId="1314C16B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Первая степень </w:t>
      </w:r>
      <w:r>
        <w:rPr>
          <w:color w:val="000000"/>
          <w:sz w:val="28"/>
          <w:szCs w:val="28"/>
        </w:rPr>
        <w:t xml:space="preserve">повреждения, как правило, лечится консервативно. Иногда при изолированном переломе наружной лодыжки, </w:t>
      </w:r>
      <w:r>
        <w:rPr>
          <w:color w:val="000000"/>
          <w:sz w:val="28"/>
          <w:szCs w:val="28"/>
        </w:rPr>
        <w:t>когда наблюдаются смещения и ротация ее дистального фрагмента, не устраненного консервативно, назначают операцию.</w:t>
      </w:r>
    </w:p>
    <w:p w14:paraId="1E4CF24D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Операция проводится из наружного бокового разреза. Обнажают наружную лодыжку, удаляют гематому из области перелома и наружной боковой щели гол</w:t>
      </w:r>
      <w:r>
        <w:rPr>
          <w:color w:val="000000"/>
          <w:sz w:val="28"/>
          <w:szCs w:val="28"/>
        </w:rPr>
        <w:t>еностопного сустава, фрагменты наружной лодыжки точно анатомически сопоставляют и фиксируют друг с другом металлическими спицами или тонким стержнем. На 1/2-2 месяца накладывают гипсовый сапожок. После контрольной рентгенографии и наличия консолидации назн</w:t>
      </w:r>
      <w:r>
        <w:rPr>
          <w:color w:val="000000"/>
          <w:sz w:val="28"/>
          <w:szCs w:val="28"/>
        </w:rPr>
        <w:t>ачают ЛФК, массаж и дозированную нагрузку. Трудоспособность восстанавливается через 3-4 месяца.</w:t>
      </w:r>
    </w:p>
    <w:p w14:paraId="08F831F1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Вторая и третья степень </w:t>
      </w:r>
      <w:r>
        <w:rPr>
          <w:color w:val="000000"/>
          <w:sz w:val="28"/>
          <w:szCs w:val="28"/>
        </w:rPr>
        <w:t>аддукционно-инверсионных повреждений голеностопного сустава также сравнительно редко нуждается в оперативном лечении; лишь в исключитель</w:t>
      </w:r>
      <w:r>
        <w:rPr>
          <w:color w:val="000000"/>
          <w:sz w:val="28"/>
          <w:szCs w:val="28"/>
        </w:rPr>
        <w:t>ных случаях, когда консервативно не удалось добиться точного анатомического сопоставления поврежденных элементов голеностопного сустава. Это наблюдается при больших повреждениях голеностопного сустава (третья степень), когда отломок внутренней лодыжки сост</w:t>
      </w:r>
      <w:r>
        <w:rPr>
          <w:color w:val="000000"/>
          <w:sz w:val="28"/>
          <w:szCs w:val="28"/>
        </w:rPr>
        <w:t>авляет значительную часть суставной площадки большеберцовой кости.</w:t>
      </w:r>
    </w:p>
    <w:p w14:paraId="34A0A65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аддукционно-инверсионных повреждений голеностопного сустава второй и третьей степени подразделяются на два вида.</w:t>
      </w:r>
    </w:p>
    <w:p w14:paraId="121A55DD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Первый вид - </w:t>
      </w:r>
      <w:r>
        <w:rPr>
          <w:color w:val="000000"/>
          <w:sz w:val="28"/>
          <w:szCs w:val="28"/>
        </w:rPr>
        <w:t>когда закрытой репозицией достигнуто точное анатомичес</w:t>
      </w:r>
      <w:r>
        <w:rPr>
          <w:color w:val="000000"/>
          <w:sz w:val="28"/>
          <w:szCs w:val="28"/>
        </w:rPr>
        <w:t>кое восстановление большинства поврежденных элементов голеностопного сустава и устранен подвывих стопы кнутри и кзади, за исключением отдельных элементов (чаще всего наружной лодыжки).</w:t>
      </w:r>
    </w:p>
    <w:p w14:paraId="175CB53D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Операция производится через 14-18 дней после закрытой репозиции, когда </w:t>
      </w:r>
      <w:r>
        <w:rPr>
          <w:color w:val="000000"/>
          <w:sz w:val="28"/>
          <w:szCs w:val="28"/>
        </w:rPr>
        <w:t xml:space="preserve">уменьшается опасность вторичного смещения элементов голеностопного сустава. Операция производится из наружного бокового разреза. Обнажают </w:t>
      </w:r>
      <w:r>
        <w:rPr>
          <w:color w:val="000000"/>
          <w:sz w:val="28"/>
          <w:szCs w:val="28"/>
        </w:rPr>
        <w:lastRenderedPageBreak/>
        <w:t>наружную лодыжку, из области перелома и наружной боковой щели голеностопного сустава удаляют гематому. Точно сопоставл</w:t>
      </w:r>
      <w:r>
        <w:rPr>
          <w:color w:val="000000"/>
          <w:sz w:val="28"/>
          <w:szCs w:val="28"/>
        </w:rPr>
        <w:t>яют фрагменты наружной лодыжки и фиксируют спицами или металлическим стержнем. Затем операционную рану послойно наглухо зашивают. Производят контрольную рентгенограмму, на 2</w:t>
      </w:r>
      <w:r>
        <w:rPr>
          <w:color w:val="000000"/>
          <w:sz w:val="28"/>
          <w:szCs w:val="28"/>
          <w:vertAlign w:val="superscript"/>
        </w:rPr>
        <w:t xml:space="preserve">! </w:t>
      </w:r>
      <w:r>
        <w:rPr>
          <w:color w:val="000000"/>
          <w:sz w:val="28"/>
          <w:szCs w:val="28"/>
        </w:rPr>
        <w:t>/2-3 месяца накладывается глухая гипсовая повязка до коленного сустава. После кон</w:t>
      </w:r>
      <w:r>
        <w:rPr>
          <w:color w:val="000000"/>
          <w:sz w:val="28"/>
          <w:szCs w:val="28"/>
        </w:rPr>
        <w:t>трольной рентгенографии и при наличии консолидации назначают ЛФК, массаж, механотерапию, рекомендуется дозированная нагрузка на сустав, ношение ортопедической обуви. Трудоспособность восстанавливается через 5-6 месяцев.</w:t>
      </w:r>
    </w:p>
    <w:p w14:paraId="5AA1903E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Второй вид - </w:t>
      </w:r>
      <w:r>
        <w:rPr>
          <w:color w:val="000000"/>
          <w:sz w:val="28"/>
          <w:szCs w:val="28"/>
        </w:rPr>
        <w:t>когда закрытой репозици</w:t>
      </w:r>
      <w:r>
        <w:rPr>
          <w:color w:val="000000"/>
          <w:sz w:val="28"/>
          <w:szCs w:val="28"/>
        </w:rPr>
        <w:t>ей не удалось достигнуть точного анатомического восстановления большинства поврежденных элементов голеностопного сустава и устранить подвывих стопы кнутри и кзади.</w:t>
      </w:r>
    </w:p>
    <w:p w14:paraId="03278560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Операция производится из внутреннего и наружного боковых разрезов. Внутренним боковым разрез</w:t>
      </w:r>
      <w:r>
        <w:rPr>
          <w:color w:val="000000"/>
          <w:sz w:val="28"/>
          <w:szCs w:val="28"/>
        </w:rPr>
        <w:t xml:space="preserve">ом обнажают внутреннюю лодыжку и линию перелома. Из линии перелома и внутренней боковой щели голеностопного сустава удаляют гематому. Наружным боковым разрезом обнажают наружную лодыжку и наружную боковую щель голеностопного сустава и удаляют гематому. Из </w:t>
      </w:r>
      <w:r>
        <w:rPr>
          <w:color w:val="000000"/>
          <w:sz w:val="28"/>
          <w:szCs w:val="28"/>
        </w:rPr>
        <w:t>внутреннего бокового разреза производится точная репозиция отломка внутренней лодыжки и фиксация его к нижнему эпифизу большеберцовой кости спицами или винтами. Если отломок внутренней лодыжки включает значительный фрагмент суставной поверхности нижнего эп</w:t>
      </w:r>
      <w:r>
        <w:rPr>
          <w:color w:val="000000"/>
          <w:sz w:val="28"/>
          <w:szCs w:val="28"/>
        </w:rPr>
        <w:t>ифиза большеберцовой кости, его трудно прочно зафиксировать с помощью спиц, тогда следует применить винты с торцовой нарезкой либо болт с гайкой. Для этого проводят туннель из основания внутренней лодыжки косо кнаружи и кверху, в который вводят металлическ</w:t>
      </w:r>
      <w:r>
        <w:rPr>
          <w:color w:val="000000"/>
          <w:sz w:val="28"/>
          <w:szCs w:val="28"/>
        </w:rPr>
        <w:t>ий болт, и костный фрагмент - внутренняя лодыжка и часть эпифиза большеберцовой кости - прочно свинчивают с эпифизом большеберцовой кости.</w:t>
      </w:r>
    </w:p>
    <w:p w14:paraId="1E34681A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наружного бокового разреза производят остеосинтез фрагментов </w:t>
      </w:r>
      <w:r>
        <w:rPr>
          <w:color w:val="000000"/>
          <w:sz w:val="28"/>
          <w:szCs w:val="28"/>
        </w:rPr>
        <w:lastRenderedPageBreak/>
        <w:t>наружной лодыжки металлическими спицами, стержнем или</w:t>
      </w:r>
      <w:r>
        <w:rPr>
          <w:color w:val="000000"/>
          <w:sz w:val="28"/>
          <w:szCs w:val="28"/>
        </w:rPr>
        <w:t xml:space="preserve"> сшивание разорванных наружных боковых связок.</w:t>
      </w:r>
    </w:p>
    <w:p w14:paraId="5B8A7813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Операционные раны послойно зашивают наглухо. Производится контрольная рентгенография в двух проекциях. На 3 месяца накладывают глухую гипсовую повязку до коленного сустава. Затем повязку снимают. Производят ко</w:t>
      </w:r>
      <w:r>
        <w:rPr>
          <w:color w:val="000000"/>
          <w:sz w:val="28"/>
          <w:szCs w:val="28"/>
        </w:rPr>
        <w:t>нтрольную рентгенографию. При наличии консолидации фрагментов назначают ЛФК, массаж, механотерапию и дозированную нагрузку. Рекомендуется ношение эластичного бинта и ортопедической обуви. Трудоспособность обычно восстанавливается через 6-8 месяцев.</w:t>
      </w:r>
    </w:p>
    <w:p w14:paraId="6A2D5E72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</w:t>
      </w:r>
      <w:r>
        <w:rPr>
          <w:b/>
          <w:bCs/>
          <w:i/>
          <w:iCs/>
          <w:smallCaps/>
          <w:noProof/>
          <w:sz w:val="28"/>
          <w:szCs w:val="28"/>
        </w:rPr>
        <w:t>ение</w:t>
      </w:r>
    </w:p>
    <w:p w14:paraId="698D2AAE" w14:textId="77777777" w:rsidR="00000000" w:rsidRDefault="005D4B83">
      <w:pPr>
        <w:spacing w:line="360" w:lineRule="auto"/>
        <w:jc w:val="both"/>
        <w:rPr>
          <w:color w:val="000000"/>
          <w:sz w:val="28"/>
          <w:szCs w:val="28"/>
        </w:rPr>
      </w:pPr>
    </w:p>
    <w:p w14:paraId="67AB4B4C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Повреждения голеностопного сустава относятся к наиболее частым видам повреждений опорно-двигательного аппарата и, несмотря на достигнутые за последнее время успехи в лечении, дают довольно высокий процент неудовлетворительных результатов. Это объясн</w:t>
      </w:r>
      <w:r>
        <w:rPr>
          <w:color w:val="000000"/>
          <w:sz w:val="28"/>
          <w:szCs w:val="28"/>
        </w:rPr>
        <w:t>яется тем, что повреждения голеностопного сустава относятся в большинстве случаев к внутрисуставным. Голеностопный сустав по своему анатомическому строению и по взаимоотношению костных и связочных элементов очень сложен. Функция и биомеханика сустава также</w:t>
      </w:r>
      <w:r>
        <w:rPr>
          <w:color w:val="000000"/>
          <w:sz w:val="28"/>
          <w:szCs w:val="28"/>
        </w:rPr>
        <w:t xml:space="preserve"> очень сложны и многообразны - это функции опоры, переноса тела человека в пространстве, т.е. движения. Поэтому повреждения голеностопного сустава трудны при диагностике и лечении. Вместе с тем некачественно излеченные свежие повреждения голеностопного сус</w:t>
      </w:r>
      <w:r>
        <w:rPr>
          <w:color w:val="000000"/>
          <w:sz w:val="28"/>
          <w:szCs w:val="28"/>
        </w:rPr>
        <w:t xml:space="preserve">тава приводят к его застарелым повреждениям, что связано со значительными нарушениями анатомических соотношений элементов голеностопного сустава, его биомеханических условий и функции. Все это может привести к тяжелому осложнению - развитию деформирующего </w:t>
      </w:r>
      <w:r>
        <w:rPr>
          <w:color w:val="000000"/>
          <w:sz w:val="28"/>
          <w:szCs w:val="28"/>
        </w:rPr>
        <w:t>артроза.</w:t>
      </w:r>
    </w:p>
    <w:p w14:paraId="317486A4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 свежие и застарелые повреждения голеностопного сустава происходят в результате абдукционно-эверсионного воздействия травмирующей силы, затем следуют его повреждения в результате аддукционно-инверсионного действия травмирующей силы и</w:t>
      </w:r>
      <w:r>
        <w:rPr>
          <w:color w:val="000000"/>
          <w:sz w:val="28"/>
          <w:szCs w:val="28"/>
        </w:rPr>
        <w:t>, наконец, от действия прямой травмы.</w:t>
      </w:r>
    </w:p>
    <w:p w14:paraId="5E5E07DC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лечении свежих повреждений голеностопного сустава травматолог должен успешно решить три основные задачи:</w:t>
      </w:r>
    </w:p>
    <w:p w14:paraId="58606B4C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правильное анатомическое восстановление поврежденных элементов голеностопного сустава;</w:t>
      </w:r>
    </w:p>
    <w:p w14:paraId="06011D6D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удержание их до мо</w:t>
      </w:r>
      <w:r>
        <w:rPr>
          <w:color w:val="000000"/>
          <w:sz w:val="28"/>
          <w:szCs w:val="28"/>
        </w:rPr>
        <w:t>мента сращения;</w:t>
      </w:r>
    </w:p>
    <w:p w14:paraId="73D297C4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восстановление функции сустава.</w:t>
      </w:r>
    </w:p>
    <w:p w14:paraId="71152ABE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лечении свежих повреждений голеностопного сустава ведущей методикой является консервативная. Оперативная методика применяется лишь в случаях неточного его анатомического восстановления.</w:t>
      </w:r>
    </w:p>
    <w:p w14:paraId="5415B4A2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погран</w:t>
      </w:r>
      <w:r>
        <w:rPr>
          <w:color w:val="000000"/>
          <w:sz w:val="28"/>
          <w:szCs w:val="28"/>
        </w:rPr>
        <w:t>ично между консервативным и оперативным лечением свежих повреждений голеностопного сустава стоит методика лечения с применением скелетного вытяжения и чрессуставной фиксации. Эта методика применяется при наличии больших отеков и смещений элементов голеност</w:t>
      </w:r>
      <w:r>
        <w:rPr>
          <w:color w:val="000000"/>
          <w:sz w:val="28"/>
          <w:szCs w:val="28"/>
        </w:rPr>
        <w:t>опного сустава, которые не удается точно анатомически сопоставить и удержать консервативными методами.</w:t>
      </w:r>
    </w:p>
    <w:p w14:paraId="5FBF7D32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Оперативные методы лечения свежих повреждений голеностопного сустава зависят от характера и тяжести повреждений и разделяются на сравнительно небольшие п</w:t>
      </w:r>
      <w:r>
        <w:rPr>
          <w:color w:val="000000"/>
          <w:sz w:val="28"/>
          <w:szCs w:val="28"/>
        </w:rPr>
        <w:t>о объему - остеосинтез спицами отдельных костных фрагментов голеностопного сустава - и сложные восстановительные операции.</w:t>
      </w:r>
    </w:p>
    <w:p w14:paraId="5032D8E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Иммобилизация после консервативного и оперативного лечения свежих и застарелых повреждений голеностопного сустава осуществляется лонг</w:t>
      </w:r>
      <w:r>
        <w:rPr>
          <w:color w:val="000000"/>
          <w:sz w:val="28"/>
          <w:szCs w:val="28"/>
        </w:rPr>
        <w:t>етой или циркулярной гипсовой повязкой в зависимости от вида повреждения сустава. Срок иммобилизации определяется характером повреждения сустава и методикой лечения.</w:t>
      </w:r>
    </w:p>
    <w:p w14:paraId="49B80BC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восстановительном периоде свежих и застарелых повреждений голеностопного сустава применя</w:t>
      </w:r>
      <w:r>
        <w:rPr>
          <w:color w:val="000000"/>
          <w:sz w:val="28"/>
          <w:szCs w:val="28"/>
        </w:rPr>
        <w:t>ют лечебную физкультуру, массаж, механотерапию, бальнеотерапию, ношение специальной ортопедической обуви. Сроки нагрузки на сустав определяются характером повреждения голеностопного сустава и методикой лечения.</w:t>
      </w:r>
    </w:p>
    <w:p w14:paraId="34A8C6C8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Осложнениями при лечении повреждений голеност</w:t>
      </w:r>
      <w:r>
        <w:rPr>
          <w:color w:val="000000"/>
          <w:sz w:val="28"/>
          <w:szCs w:val="28"/>
        </w:rPr>
        <w:t>опного сустава могут быть вторичное смещение отломков, несращения, неправильные сращения костных и связочных элементов голеностопного сустава, вазотрофические изменения, развитие деформирующего артроза и т.д.</w:t>
      </w:r>
    </w:p>
    <w:p w14:paraId="49DEB94D" w14:textId="77777777" w:rsidR="00000000" w:rsidRDefault="005D4B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77A63A" w14:textId="77777777" w:rsidR="00000000" w:rsidRDefault="005D4B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Использованная литература</w:t>
      </w:r>
    </w:p>
    <w:p w14:paraId="0930BE17" w14:textId="77777777" w:rsidR="00000000" w:rsidRDefault="005D4B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F9229E" w14:textId="77777777" w:rsidR="00000000" w:rsidRDefault="005D4B8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Х.А. Мусалатов,</w:t>
      </w:r>
      <w:r>
        <w:rPr>
          <w:sz w:val="28"/>
          <w:szCs w:val="28"/>
        </w:rPr>
        <w:t xml:space="preserve"> Г.С. Юмашев, "Травматология и ортопедия", изд. "Медицина", 1995г.</w:t>
      </w:r>
    </w:p>
    <w:p w14:paraId="49B1D776" w14:textId="77777777" w:rsidR="00000000" w:rsidRDefault="005D4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В.Н. Гурьев "Консервативное и оперативное лечение повреждений голеностопного сустава", изд. "Медицина", 1971г.</w:t>
      </w:r>
    </w:p>
    <w:p w14:paraId="46A393B5" w14:textId="77777777" w:rsidR="00000000" w:rsidRDefault="005D4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"Руководство по хирургии", том 12 под редакцией В.Д. Чаклина, изд. "Медги</w:t>
      </w:r>
      <w:r>
        <w:rPr>
          <w:sz w:val="28"/>
          <w:szCs w:val="28"/>
        </w:rPr>
        <w:t>з", 1960г.</w:t>
      </w:r>
    </w:p>
    <w:p w14:paraId="0C667401" w14:textId="77777777" w:rsidR="00000000" w:rsidRDefault="005D4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"Новые решения актуальных проблем в травматологии и ортопедии" (РГМУ), изд. "Эликта принт", 2001г.</w:t>
      </w:r>
    </w:p>
    <w:p w14:paraId="517CF765" w14:textId="77777777" w:rsidR="00000000" w:rsidRDefault="005D4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Л.Н. Анкин, В.Б. Левицкий "Принципы стабильно-функционального остеосинтеза"</w:t>
      </w:r>
    </w:p>
    <w:p w14:paraId="422BBDE6" w14:textId="77777777" w:rsidR="005D4B83" w:rsidRDefault="005D4B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И.А. Мошкович "Оперативная ортопедия", изд. "Медицина", 1983г.</w:t>
      </w:r>
    </w:p>
    <w:sectPr w:rsidR="005D4B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81"/>
    <w:rsid w:val="005D4B83"/>
    <w:rsid w:val="00B6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0375D"/>
  <w14:defaultImageDpi w14:val="0"/>
  <w15:docId w15:val="{59556C14-5C51-43D9-8E54-F0809E1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3055</Words>
  <Characters>17416</Characters>
  <Application>Microsoft Office Word</Application>
  <DocSecurity>0</DocSecurity>
  <Lines>145</Lines>
  <Paragraphs>40</Paragraphs>
  <ScaleCrop>false</ScaleCrop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2024-12-15T22:14:00Z</dcterms:created>
  <dcterms:modified xsi:type="dcterms:W3CDTF">2024-12-15T22:14:00Z</dcterms:modified>
</cp:coreProperties>
</file>