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21C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C8B3B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A4569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99CAA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00115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A69BB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B166D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C252D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F1DA8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5A2D2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82705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1D285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A0ED1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B5602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35AFB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медицинской сестры отделения реаниматологии и анестезиологии</w:t>
      </w:r>
    </w:p>
    <w:p w14:paraId="1EA32EF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4D7CA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Анестезиология - раздел медицины, занимающийся изучением средств и методов обеспечения анестезии (то есть потери чувствительности, в том числе болевой) при различных остры</w:t>
      </w:r>
      <w:r>
        <w:rPr>
          <w:rFonts w:ascii="Times New Roman CYR" w:hAnsi="Times New Roman CYR" w:cs="Times New Roman CYR"/>
          <w:sz w:val="28"/>
          <w:szCs w:val="28"/>
        </w:rPr>
        <w:t>х болевых синдромах, шоковых состояниях, травмах, хирургических вмешательствах.</w:t>
      </w:r>
    </w:p>
    <w:p w14:paraId="38B3814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анестезиологии - защита пациента от операционной травмы и создание оптимальных условий для работы хирурга.</w:t>
      </w:r>
    </w:p>
    <w:p w14:paraId="5973A1F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Реаниматология (интенсивная терапия) - это теоретичес</w:t>
      </w:r>
      <w:r>
        <w:rPr>
          <w:rFonts w:ascii="Times New Roman CYR" w:hAnsi="Times New Roman CYR" w:cs="Times New Roman CYR"/>
          <w:sz w:val="28"/>
          <w:szCs w:val="28"/>
        </w:rPr>
        <w:t>кая дисциплина, научные выводы которой используются при реанимации в клинике, или, точнее наука, изучающая закономерности смерти и оживления организма с целью выработки наиболее эффективных методов профилактики и восстановления угасающих или только что уга</w:t>
      </w:r>
      <w:r>
        <w:rPr>
          <w:rFonts w:ascii="Times New Roman CYR" w:hAnsi="Times New Roman CYR" w:cs="Times New Roman CYR"/>
          <w:sz w:val="28"/>
          <w:szCs w:val="28"/>
        </w:rPr>
        <w:t>сших жизненных функций организма.</w:t>
      </w:r>
    </w:p>
    <w:p w14:paraId="44194F6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Реаниматология - прежде всего наука, изучающая закономерности терминального периода жизнедеятельности организма и методы лечения больных, находящихся в терминальном состоянии. Однако эта задача оказалась не единственной и </w:t>
      </w:r>
      <w:r>
        <w:rPr>
          <w:rFonts w:ascii="Times New Roman CYR" w:hAnsi="Times New Roman CYR" w:cs="Times New Roman CYR"/>
          <w:sz w:val="28"/>
          <w:szCs w:val="28"/>
        </w:rPr>
        <w:t xml:space="preserve">не самой главной. По мере развития реаниматологии, ее методы стали применять не только у пациентов, находящихся в терминальном состоянии, но и у больных с резко нарушенными жизненно важными функциями. </w:t>
      </w:r>
    </w:p>
    <w:p w14:paraId="1A0817F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задача реаниматологического лечения больных, </w:t>
      </w:r>
      <w:r>
        <w:rPr>
          <w:rFonts w:ascii="Times New Roman CYR" w:hAnsi="Times New Roman CYR" w:cs="Times New Roman CYR"/>
          <w:sz w:val="28"/>
          <w:szCs w:val="28"/>
        </w:rPr>
        <w:t>находящихся в терминальном состоянии и клинической смерти (реанимация) и больного с тяжелыми нарушениями жизненно важных функций ( интенсивная терапия).</w:t>
      </w:r>
    </w:p>
    <w:p w14:paraId="438CD1C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Реанимационное отделение Еланской ЦРБ развернуто на 6 коек, было открыто в 1990 году (приказ № 128 от 5</w:t>
      </w:r>
      <w:r>
        <w:rPr>
          <w:rFonts w:ascii="Times New Roman CYR" w:hAnsi="Times New Roman CYR" w:cs="Times New Roman CYR"/>
          <w:sz w:val="28"/>
          <w:szCs w:val="28"/>
        </w:rPr>
        <w:t>.11.1990 г).</w:t>
      </w:r>
    </w:p>
    <w:p w14:paraId="0C59623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работают:</w:t>
      </w:r>
    </w:p>
    <w:p w14:paraId="5C1AA3E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Врач-реаниматолог;</w:t>
      </w:r>
    </w:p>
    <w:p w14:paraId="050F151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Старшая сестра;</w:t>
      </w:r>
    </w:p>
    <w:p w14:paraId="2EA9A97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Медицинская сестра;</w:t>
      </w:r>
    </w:p>
    <w:p w14:paraId="3DD803D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Младшая медсестра;</w:t>
      </w:r>
    </w:p>
    <w:p w14:paraId="23182A5F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lastRenderedPageBreak/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Сестра-хозяйка.</w:t>
      </w:r>
    </w:p>
    <w:p w14:paraId="711E3B2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анестезиологии и реанимации является многофункциональным подразделением Еланской ЦРБ.</w:t>
      </w:r>
    </w:p>
    <w:p w14:paraId="2FCF38C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отдел</w:t>
      </w:r>
      <w:r>
        <w:rPr>
          <w:rFonts w:ascii="Times New Roman CYR" w:hAnsi="Times New Roman CYR" w:cs="Times New Roman CYR"/>
          <w:sz w:val="28"/>
          <w:szCs w:val="28"/>
        </w:rPr>
        <w:t>ения являются:</w:t>
      </w:r>
    </w:p>
    <w:p w14:paraId="3BC30C2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Осуществление комплекса мероприятий по реанимации и интенсивной терапии лицам с расстройством функций жизненно-важных органов, до стабилизации их деятельности, поступающим из других отделений больницы или доставленных скорой медицинской по</w:t>
      </w:r>
      <w:r>
        <w:rPr>
          <w:rFonts w:ascii="Times New Roman CYR" w:hAnsi="Times New Roman CYR" w:cs="Times New Roman CYR"/>
          <w:sz w:val="28"/>
          <w:szCs w:val="28"/>
        </w:rPr>
        <w:t>мощью;</w:t>
      </w:r>
    </w:p>
    <w:p w14:paraId="44B7164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Оказание помощи пациентам, находящимся в терминальном состоянии. </w:t>
      </w:r>
    </w:p>
    <w:p w14:paraId="3EDE8C4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Терминальное состояние это:</w:t>
      </w:r>
    </w:p>
    <w:p w14:paraId="7AB7EACF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Состояние обратимого угасания жизнедеятельности организма, предшествующее биологической смерти;</w:t>
      </w:r>
    </w:p>
    <w:p w14:paraId="7CB80CC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Критический уровень расстройства жизнедеятельности с </w:t>
      </w:r>
      <w:r>
        <w:rPr>
          <w:rFonts w:ascii="Times New Roman CYR" w:hAnsi="Times New Roman CYR" w:cs="Times New Roman CYR"/>
          <w:sz w:val="28"/>
          <w:szCs w:val="28"/>
        </w:rPr>
        <w:t>катастрофическим падением АД и глубоким нарушением газообмена и метаболизма.</w:t>
      </w:r>
    </w:p>
    <w:p w14:paraId="3BCFC2D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время своей работы в АРО я освоила комплекс мероприятий, проводимых в отделении. Своевременно и правильно оказанная помощь не только спасает жизнь пострадавшего, но и обеспечив</w:t>
      </w:r>
      <w:r>
        <w:rPr>
          <w:rFonts w:ascii="Times New Roman CYR" w:hAnsi="Times New Roman CYR" w:cs="Times New Roman CYR"/>
          <w:sz w:val="28"/>
          <w:szCs w:val="28"/>
        </w:rPr>
        <w:t>ает дальнейшее успешное лечение болезни или повреждения.</w:t>
      </w:r>
    </w:p>
    <w:p w14:paraId="2C730FD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находятся больные:</w:t>
      </w:r>
    </w:p>
    <w:p w14:paraId="5532B0F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Хирургического профиля с послеоперационными, травматическими, внутренними и наружными кровотечениями, ожогами и отморожениями.</w:t>
      </w:r>
    </w:p>
    <w:p w14:paraId="14BC177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Больные терапевтического профиля с ос</w:t>
      </w:r>
      <w:r>
        <w:rPr>
          <w:rFonts w:ascii="Times New Roman CYR" w:hAnsi="Times New Roman CYR" w:cs="Times New Roman CYR"/>
          <w:sz w:val="28"/>
          <w:szCs w:val="28"/>
        </w:rPr>
        <w:t>трыми сердечно-сосудистыми патологиями, с острыми мозговыми нарушениями, нарушениями функций внешнего дыхания, с отравлениями.</w:t>
      </w:r>
    </w:p>
    <w:p w14:paraId="0EDC6C3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Больные гинекологического профиля (послеоперационные).</w:t>
      </w:r>
    </w:p>
    <w:p w14:paraId="392F96B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Дети с дыхательной недостаточностью, отравлениями.</w:t>
      </w:r>
    </w:p>
    <w:p w14:paraId="71B5376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отделении находят</w:t>
      </w:r>
      <w:r>
        <w:rPr>
          <w:rFonts w:ascii="Times New Roman CYR" w:hAnsi="Times New Roman CYR" w:cs="Times New Roman CYR"/>
          <w:sz w:val="28"/>
          <w:szCs w:val="28"/>
        </w:rPr>
        <w:t>ся две палаты интенсивной терапии: «чистая» (дети и больные в чистый послеоперационный период) и «грязная» (ожоговые больные с гнойными перитонитами). Эти палаты обслуживают два поста медицинских сестер и дежурный врач анастезиолог-реаниматолог. Дежурная б</w:t>
      </w:r>
      <w:r>
        <w:rPr>
          <w:rFonts w:ascii="Times New Roman CYR" w:hAnsi="Times New Roman CYR" w:cs="Times New Roman CYR"/>
          <w:sz w:val="28"/>
          <w:szCs w:val="28"/>
        </w:rPr>
        <w:t>ригада работает круглосуточно. Медперсонал отделения оказывает больным надлежащую, своевременную и квалифицированную медицинскую помощь. Работа реанимационного отделения сложная, напряженная и многообразная, она требует постоянной готовности к самым непред</w:t>
      </w:r>
      <w:r>
        <w:rPr>
          <w:rFonts w:ascii="Times New Roman CYR" w:hAnsi="Times New Roman CYR" w:cs="Times New Roman CYR"/>
          <w:sz w:val="28"/>
          <w:szCs w:val="28"/>
        </w:rPr>
        <w:t>виденным ситуациям и в любых самых сложных ситуациях наше отделение представляет собой единый отлаженный механизм. Такая слаженность крайне важна, так как речь идет о здоровье, а нередко и о самой жизни больного человека.</w:t>
      </w:r>
    </w:p>
    <w:p w14:paraId="501A62B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в начале года разрабат</w:t>
      </w:r>
      <w:r>
        <w:rPr>
          <w:rFonts w:ascii="Times New Roman CYR" w:hAnsi="Times New Roman CYR" w:cs="Times New Roman CYR"/>
          <w:sz w:val="28"/>
          <w:szCs w:val="28"/>
        </w:rPr>
        <w:t xml:space="preserve">ывается программа повышения квалификации и культурного уровня медперсонала. Регулярно проводятся занятия по технике безопасности, правилам учета и хранения наркоических и лекарственных веществ, по соблюдению правил асептики и антисептики. </w:t>
      </w:r>
    </w:p>
    <w:p w14:paraId="1F4A2EFF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Рабочий день в о</w:t>
      </w:r>
      <w:r>
        <w:rPr>
          <w:rFonts w:ascii="Times New Roman CYR" w:hAnsi="Times New Roman CYR" w:cs="Times New Roman CYR"/>
          <w:sz w:val="28"/>
          <w:szCs w:val="28"/>
        </w:rPr>
        <w:t>тделении начинается в 8-00 утра. Я принимаю сейф с наркотическими и сильнодействующими средствами. Принимаю больного непосредственно у постели - состояние, параметрические данные (АД, пульс, частота дыхания, температура). Веду документацию, которая находит</w:t>
      </w:r>
      <w:r>
        <w:rPr>
          <w:rFonts w:ascii="Times New Roman CYR" w:hAnsi="Times New Roman CYR" w:cs="Times New Roman CYR"/>
          <w:sz w:val="28"/>
          <w:szCs w:val="28"/>
        </w:rPr>
        <w:t>ся на посту.</w:t>
      </w:r>
    </w:p>
    <w:p w14:paraId="7BF9B3A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9-00 начинается обход с дежурным врачом и заведующим отделения. После врачебных назначений, начинаю выполнять их. В течение суток, о любом изменении состояния больного сообщаю дежурному врачу.</w:t>
      </w:r>
    </w:p>
    <w:p w14:paraId="356E887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в работе медицинской сестры реанимационно</w:t>
      </w:r>
      <w:r>
        <w:rPr>
          <w:rFonts w:ascii="Times New Roman CYR" w:hAnsi="Times New Roman CYR" w:cs="Times New Roman CYR"/>
          <w:sz w:val="28"/>
          <w:szCs w:val="28"/>
        </w:rPr>
        <w:t>го отделения, является уход и ведение больного в послеоперационном периоде.</w:t>
      </w:r>
    </w:p>
    <w:p w14:paraId="6C75A22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Ранний послеоперационный период начинается с момента появления сознания по окончании операции и наркоза. При нормальном течении послеоперационного периода необходимо осуществлять м</w:t>
      </w:r>
      <w:r>
        <w:rPr>
          <w:rFonts w:ascii="Times New Roman CYR" w:hAnsi="Times New Roman CYR" w:cs="Times New Roman CYR"/>
          <w:sz w:val="28"/>
          <w:szCs w:val="28"/>
        </w:rPr>
        <w:t xml:space="preserve">еры по ликвидации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послеоперационных болей, предупреждению дыхательной и сердечной недостаточности. Необходимо следить за адекватным дыханием, так как остановка может наступить за счет западения языка. Также у больного может начаться рвота. При перекладыван</w:t>
      </w:r>
      <w:r>
        <w:rPr>
          <w:rFonts w:ascii="Times New Roman CYR" w:hAnsi="Times New Roman CYR" w:cs="Times New Roman CYR"/>
          <w:sz w:val="28"/>
          <w:szCs w:val="28"/>
        </w:rPr>
        <w:t xml:space="preserve">ии больного на кровать, надо следить за достаточным обезболиванием и осторожным перекладыванием, чтобы избежать остановок дыхания. </w:t>
      </w:r>
    </w:p>
    <w:p w14:paraId="77DBA8F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дыхательная недостаточность</w:t>
      </w:r>
    </w:p>
    <w:p w14:paraId="40EDAEB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Информация, позволяющая медицинской сестре заподозрить неотложное состояние.</w:t>
      </w:r>
    </w:p>
    <w:p w14:paraId="7954C27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Затрудненн</w:t>
      </w:r>
      <w:r>
        <w:rPr>
          <w:rFonts w:ascii="Times New Roman CYR" w:hAnsi="Times New Roman CYR" w:cs="Times New Roman CYR"/>
          <w:sz w:val="28"/>
          <w:szCs w:val="28"/>
        </w:rPr>
        <w:t>ое шумное дыхание.</w:t>
      </w:r>
    </w:p>
    <w:p w14:paraId="43B4AE6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Участие в дыхании вспомогательной мускулатуры</w:t>
      </w:r>
    </w:p>
    <w:p w14:paraId="0593DD1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Периоральный цианоз</w:t>
      </w:r>
    </w:p>
    <w:p w14:paraId="1494B6B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2"/>
        <w:gridCol w:w="3013"/>
      </w:tblGrid>
      <w:tr w:rsidR="00000000" w14:paraId="29D00B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10CE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Действия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85C1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Обоснование</w:t>
            </w:r>
          </w:p>
        </w:tc>
      </w:tr>
      <w:tr w:rsidR="00000000" w14:paraId="1EF8AF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73F9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Вызвать неотложную помошь 2. Попытаться разобраться в причине возникновения состояния 3. Возвышенное положение; расстегнуть одежду, маленько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ребенка взять на руки 4. Осмотреть, освободить верхние дыхательные пути (отсосать слизь, рвотные массы) 5. Доступ свежего воздуха, дача кислорода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D712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Оказание помощи по стандартам.  Улучшение проходимости дыхательных путей   Профилактика гипоксии</w:t>
            </w:r>
          </w:p>
        </w:tc>
      </w:tr>
    </w:tbl>
    <w:p w14:paraId="457357D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74FCAB1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Оценка д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остигнутого.</w:t>
      </w:r>
    </w:p>
    <w:p w14:paraId="1C3D6E9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Состояние без ухудшения - продолжать ранее начатые мероприятия до врачебной помощи.</w:t>
      </w:r>
    </w:p>
    <w:p w14:paraId="7BC8AF2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Состояние ухудшилось - действия по стандарту «Клиническая смерть»</w:t>
      </w:r>
    </w:p>
    <w:p w14:paraId="5CF5827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Подготовить аппаратуру, инструментарий:</w:t>
      </w:r>
    </w:p>
    <w:p w14:paraId="519B6B7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Увлажненный кислород, мешок Амбу, шприцы, иглы</w:t>
      </w:r>
      <w:r>
        <w:rPr>
          <w:rFonts w:ascii="Times New Roman CYR" w:hAnsi="Times New Roman CYR" w:cs="Times New Roman CYR"/>
          <w:sz w:val="28"/>
          <w:szCs w:val="28"/>
        </w:rPr>
        <w:t>, жгут.</w:t>
      </w:r>
    </w:p>
    <w:p w14:paraId="5275C82F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руководствуюсь пятью этапами сестринского процесса.</w:t>
      </w:r>
    </w:p>
    <w:p w14:paraId="0B8D8FC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- это метод последовательного осуществления медицинской сестрой профессионального ухода.</w:t>
      </w:r>
    </w:p>
    <w:p w14:paraId="50D0F9C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Медицинское сестринское обследование (включает оценку ситуации и опред</w:t>
      </w:r>
      <w:r>
        <w:rPr>
          <w:rFonts w:ascii="Times New Roman CYR" w:hAnsi="Times New Roman CYR" w:cs="Times New Roman CYR"/>
          <w:sz w:val="28"/>
          <w:szCs w:val="28"/>
        </w:rPr>
        <w:t>еление проблем пациента):</w:t>
      </w:r>
    </w:p>
    <w:p w14:paraId="7C0AAA7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Провожу сбор необходимой информации;</w:t>
      </w:r>
    </w:p>
    <w:p w14:paraId="4039B3E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Определяю, нет ли у пациента симптомов, угрожающих жизни; </w:t>
      </w:r>
    </w:p>
    <w:p w14:paraId="00B677E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Объясняю пациенту (если в сознании) цели сестринского обследования;</w:t>
      </w:r>
    </w:p>
    <w:p w14:paraId="7322EFD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Опрашиваю пациента;</w:t>
      </w:r>
    </w:p>
    <w:p w14:paraId="1E5744C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Провожу оценку состояния.</w:t>
      </w:r>
    </w:p>
    <w:p w14:paraId="14F549B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Провожу </w:t>
      </w:r>
      <w:r>
        <w:rPr>
          <w:rFonts w:ascii="Times New Roman CYR" w:hAnsi="Times New Roman CYR" w:cs="Times New Roman CYR"/>
          <w:sz w:val="28"/>
          <w:szCs w:val="28"/>
        </w:rPr>
        <w:t>анализ собранной информации:</w:t>
      </w:r>
    </w:p>
    <w:p w14:paraId="21192A9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Уточняю какая помощь нужна пациенту;</w:t>
      </w:r>
    </w:p>
    <w:p w14:paraId="5D840FD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Выясняю в какой степени состояние пациента;</w:t>
      </w:r>
    </w:p>
    <w:p w14:paraId="2E617AC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Определяю явные и скрытые проблемы пациента;</w:t>
      </w:r>
    </w:p>
    <w:p w14:paraId="6CB0414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Разрабатываю первоочередные задачи ухода;</w:t>
      </w:r>
    </w:p>
    <w:p w14:paraId="40C4BC2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Определяю первостепенную значимость каждой пробле</w:t>
      </w:r>
      <w:r>
        <w:rPr>
          <w:rFonts w:ascii="Times New Roman CYR" w:hAnsi="Times New Roman CYR" w:cs="Times New Roman CYR"/>
          <w:sz w:val="28"/>
          <w:szCs w:val="28"/>
        </w:rPr>
        <w:t>мы для пациента;</w:t>
      </w:r>
    </w:p>
    <w:p w14:paraId="5672CDC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Обсуждаю с пациентами выявленные проблемы и первоочередность оказания помощи и ухода;</w:t>
      </w:r>
    </w:p>
    <w:p w14:paraId="0D4C37B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Делаю заключение о необходимости ухода;</w:t>
      </w:r>
    </w:p>
    <w:p w14:paraId="400114D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Информирую и обсуждаю полученную информацию с другими медицинскими работниками.</w:t>
      </w:r>
    </w:p>
    <w:p w14:paraId="0489FF1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Планирование сестринской </w:t>
      </w:r>
      <w:r>
        <w:rPr>
          <w:rFonts w:ascii="Times New Roman CYR" w:hAnsi="Times New Roman CYR" w:cs="Times New Roman CYR"/>
          <w:sz w:val="28"/>
          <w:szCs w:val="28"/>
        </w:rPr>
        <w:t>помощи и ухода (выбор типа ухода).</w:t>
      </w:r>
    </w:p>
    <w:p w14:paraId="3D0AB2B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Определяю совместно с пациентом желаемые результаты ухода;</w:t>
      </w:r>
    </w:p>
    <w:p w14:paraId="5E76451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Определяю типы сестринского вмешательства, необходимые пациенту;</w:t>
      </w:r>
    </w:p>
    <w:p w14:paraId="7A4612F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Обсуждаю с пациентом план ухода, если возможно;</w:t>
      </w:r>
    </w:p>
    <w:p w14:paraId="6D529F1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Знакомлю других с планом ухода, согласовы</w:t>
      </w:r>
      <w:r>
        <w:rPr>
          <w:rFonts w:ascii="Times New Roman CYR" w:hAnsi="Times New Roman CYR" w:cs="Times New Roman CYR"/>
          <w:sz w:val="28"/>
          <w:szCs w:val="28"/>
        </w:rPr>
        <w:t>ваю и обсуждаю действия</w:t>
      </w:r>
    </w:p>
    <w:p w14:paraId="15AE1DE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Реализация плана сестринского ухода .</w:t>
      </w:r>
    </w:p>
    <w:p w14:paraId="53BD299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Осуществляю сестринский уход в соответствии с планом;</w:t>
      </w:r>
    </w:p>
    <w:p w14:paraId="1AF0579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Привлекаю пациента и семью в процесс ухода;</w:t>
      </w:r>
    </w:p>
    <w:p w14:paraId="115C693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Вношу в план дополнительную информацию, в связи с изменением состояния пациента;</w:t>
      </w:r>
    </w:p>
    <w:p w14:paraId="213D090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до</w:t>
      </w:r>
      <w:r>
        <w:rPr>
          <w:rFonts w:ascii="Times New Roman CYR" w:hAnsi="Times New Roman CYR" w:cs="Times New Roman CYR"/>
          <w:sz w:val="28"/>
          <w:szCs w:val="28"/>
        </w:rPr>
        <w:t>кументации указываю дату, время оказанной помощи, отмечаю выполненные действия, ставлю подпись</w:t>
      </w:r>
    </w:p>
    <w:p w14:paraId="3D90CF5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Координирую уход с деятельностью других специалистов.</w:t>
      </w:r>
    </w:p>
    <w:p w14:paraId="776E854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Оценка сестринского ухода</w:t>
      </w:r>
    </w:p>
    <w:p w14:paraId="65FCFF9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Оцениваю изменения в состоянии пациента;</w:t>
      </w:r>
    </w:p>
    <w:p w14:paraId="35E6203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Сравниваю результаты достигнуто</w:t>
      </w:r>
      <w:r>
        <w:rPr>
          <w:rFonts w:ascii="Times New Roman CYR" w:hAnsi="Times New Roman CYR" w:cs="Times New Roman CYR"/>
          <w:sz w:val="28"/>
          <w:szCs w:val="28"/>
        </w:rPr>
        <w:t>го с запланированными;</w:t>
      </w:r>
    </w:p>
    <w:p w14:paraId="586FC2F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ожидаемые результаты не были достигнуты, провожу дальнейшую оценку ситуации и планирование;</w:t>
      </w:r>
    </w:p>
    <w:p w14:paraId="529657E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Записываю вновь выявленные проблемы, на которые надо обратить внимание</w:t>
      </w:r>
    </w:p>
    <w:p w14:paraId="6CB786F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Провожу критический анализ всех стадий сестринского процесс</w:t>
      </w:r>
      <w:r>
        <w:rPr>
          <w:rFonts w:ascii="Times New Roman CYR" w:hAnsi="Times New Roman CYR" w:cs="Times New Roman CYR"/>
          <w:sz w:val="28"/>
          <w:szCs w:val="28"/>
        </w:rPr>
        <w:t>а и вношу необходимые поправки.</w:t>
      </w:r>
    </w:p>
    <w:p w14:paraId="57C1C59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достоверности оценки результатов сестринского ухода играет сопоставление и анализ полученных результатов.</w:t>
      </w:r>
    </w:p>
    <w:p w14:paraId="3FC50DB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развитии сестринского дела в обществе состоит в том, чтобы помочь отдельным людям развит</w:t>
      </w:r>
      <w:r>
        <w:rPr>
          <w:rFonts w:ascii="Times New Roman CYR" w:hAnsi="Times New Roman CYR" w:cs="Times New Roman CYR"/>
          <w:sz w:val="28"/>
          <w:szCs w:val="28"/>
        </w:rPr>
        <w:t>ь свой физический потенциал и поддерживать его на соответствующем уровне в независимости от меняющихся условий проживания и работы.</w:t>
      </w:r>
    </w:p>
    <w:p w14:paraId="05AAF3C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отделение очень часто поступают больные с острым нарушением мозгового кровообращения (ОНМК). Самым тяжелым и опасным для ж</w:t>
      </w:r>
      <w:r>
        <w:rPr>
          <w:rFonts w:ascii="Times New Roman CYR" w:hAnsi="Times New Roman CYR" w:cs="Times New Roman CYR"/>
          <w:sz w:val="28"/>
          <w:szCs w:val="28"/>
        </w:rPr>
        <w:t>изни больного ОНМК является инсульт.</w:t>
      </w:r>
    </w:p>
    <w:p w14:paraId="0A55EC4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Инсульт - это стойкое нарушение мозгового кровообращения с очаговым поражением мозга. Различают две разновидности инсульта: Гемморагический и ишемический.</w:t>
      </w:r>
    </w:p>
    <w:p w14:paraId="1D5676B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Геморрагический инсульт проявляется кровоизлиянием в ткань мозга</w:t>
      </w:r>
      <w:r>
        <w:rPr>
          <w:rFonts w:ascii="Times New Roman CYR" w:hAnsi="Times New Roman CYR" w:cs="Times New Roman CYR"/>
          <w:sz w:val="28"/>
          <w:szCs w:val="28"/>
        </w:rPr>
        <w:t xml:space="preserve"> (паренхиматозное) в поднаутинное пространство (субарахноидальное) или желудочковое (внутрижелудочковое).</w:t>
      </w:r>
    </w:p>
    <w:p w14:paraId="1914842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проявляются в виде парезов, параличей, нарушение чувствительности в конечностях, одной половины тела, расстройство речи, зрения, слуха.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появиться менингиальные симптомы, регидность затылочных мышц, симптомы Кернига, Брудзинского.</w:t>
      </w:r>
    </w:p>
    <w:p w14:paraId="431D83F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Ишемический инсульт возникает из-за прекращения или недостаточности кровоснабжения головного мозга по какому-либо сосуду. Встречается чаще геморрагического на фо</w:t>
      </w:r>
      <w:r>
        <w:rPr>
          <w:rFonts w:ascii="Times New Roman CYR" w:hAnsi="Times New Roman CYR" w:cs="Times New Roman CYR"/>
          <w:sz w:val="28"/>
          <w:szCs w:val="28"/>
        </w:rPr>
        <w:t>не атеросклероза, артериальной гипотензии, заболеваний сердца, крови и др.</w:t>
      </w:r>
    </w:p>
    <w:p w14:paraId="5E5C410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 ОНМК госпитализируются в стационар, где им проводится комплексное лечение.</w:t>
      </w:r>
    </w:p>
    <w:p w14:paraId="14372FB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нарушение мозгового кровообращения</w:t>
      </w:r>
    </w:p>
    <w:p w14:paraId="242D48B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Информация, позволяющая медицинской сестре заподозрить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ОНМК.</w:t>
      </w:r>
    </w:p>
    <w:p w14:paraId="784C06F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Острое нарушение сознания (кома, сопор) или нарастающее угнетение сознания.</w:t>
      </w:r>
    </w:p>
    <w:p w14:paraId="17B36A0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Тошнота, рвота без облегчения.</w:t>
      </w:r>
    </w:p>
    <w:p w14:paraId="58F7489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Кратковременные судороги или другие гиперкинезы.</w:t>
      </w:r>
    </w:p>
    <w:p w14:paraId="21A9801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Пульс - изменение частоты пульса (брадикардия, реже тахикардия), шумное дыхание, редк</w:t>
      </w:r>
      <w:r>
        <w:rPr>
          <w:rFonts w:ascii="Times New Roman CYR" w:hAnsi="Times New Roman CYR" w:cs="Times New Roman CYR"/>
          <w:sz w:val="28"/>
          <w:szCs w:val="28"/>
        </w:rPr>
        <w:t>ое.</w:t>
      </w:r>
    </w:p>
    <w:p w14:paraId="7EA47A2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Артериальное давление - повышение или понижение артериального давления</w:t>
      </w:r>
    </w:p>
    <w:p w14:paraId="06EFFF8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Очаговые неврологические симптомы: параличи, парезы, нарушения чуствительности, речи, глотания и т.д.</w:t>
      </w:r>
    </w:p>
    <w:p w14:paraId="402B404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564CBF6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Тактика медицинской сестры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4"/>
        <w:gridCol w:w="2328"/>
      </w:tblGrid>
      <w:tr w:rsidR="00000000" w14:paraId="6FEB7F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9853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Действия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940D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Обоснование</w:t>
            </w:r>
          </w:p>
        </w:tc>
      </w:tr>
      <w:tr w:rsidR="00000000" w14:paraId="12A720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D2F4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Вызвать врача 2. Изме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рить АД и пульс 3. Снять зубные протезы 4. Предупредить или устранить западание языка 5. Провести ИВЛ при угрожающей остановке дыхания 6. Дать увлажненный кислород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B694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Контроль состояния Профилактика асфиксии Профилактика асфиксии Устранение гипоксии Устранен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ие гипоксии</w:t>
            </w:r>
          </w:p>
        </w:tc>
      </w:tr>
    </w:tbl>
    <w:p w14:paraId="309FA56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77989FA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Подготовить аппаратуру и инструментарий</w:t>
      </w:r>
    </w:p>
    <w:p w14:paraId="3532B27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Шприцы, иглы</w:t>
      </w:r>
    </w:p>
    <w:p w14:paraId="74F4B05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Оценка достигнутого </w:t>
      </w:r>
    </w:p>
    <w:p w14:paraId="6A1D7C7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Состояние стабилизировалось, ухудшений нет</w:t>
      </w:r>
    </w:p>
    <w:p w14:paraId="083C446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Состояние ухудшилось, остановка дыхания, сердцебиение - действия по стандарту «Клиническая смерть».</w:t>
      </w:r>
    </w:p>
    <w:p w14:paraId="0B18401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 контролирую</w:t>
      </w:r>
      <w:r>
        <w:rPr>
          <w:rFonts w:ascii="Times New Roman CYR" w:hAnsi="Times New Roman CYR" w:cs="Times New Roman CYR"/>
          <w:sz w:val="28"/>
          <w:szCs w:val="28"/>
        </w:rPr>
        <w:t xml:space="preserve"> давление, пульс, дыхание, диурез, ставлю постоянный мочевой катетер.</w:t>
      </w:r>
    </w:p>
    <w:p w14:paraId="3C5E853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роль в лечении ОНМК играет уход:</w:t>
      </w:r>
    </w:p>
    <w:p w14:paraId="1128B1C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Смена постельного белья (пациент в постели), 1 способ (выполняется двумя лицами)</w:t>
      </w:r>
    </w:p>
    <w:p w14:paraId="6138ADE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Оснащение:</w:t>
      </w:r>
      <w:r>
        <w:rPr>
          <w:rFonts w:ascii="Times New Roman CYR" w:hAnsi="Times New Roman CYR" w:cs="Times New Roman CYR"/>
          <w:sz w:val="28"/>
          <w:szCs w:val="28"/>
        </w:rPr>
        <w:t xml:space="preserve"> наволочка, простыня, пододеяльник, непромокаемый меш</w:t>
      </w:r>
      <w:r>
        <w:rPr>
          <w:rFonts w:ascii="Times New Roman CYR" w:hAnsi="Times New Roman CYR" w:cs="Times New Roman CYR"/>
          <w:sz w:val="28"/>
          <w:szCs w:val="28"/>
        </w:rPr>
        <w:t>ок для загрязненного белья, перчатки.</w:t>
      </w:r>
    </w:p>
    <w:p w14:paraId="567460D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585"/>
      </w:tblGrid>
      <w:tr w:rsidR="00000000" w14:paraId="5287BA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F858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Этапы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1DB0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Обоснование</w:t>
            </w:r>
          </w:p>
        </w:tc>
      </w:tr>
      <w:tr w:rsidR="00000000" w14:paraId="0A03EC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2B6A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к процедуре 1. Подготовить комплект чистого белья  2. Объяснить пациенту ход предстоящей процедуры и получить его согласие на процедуру 3. Оценить возможности пациента, оказать помощь при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перемещении в связи со сменой белья. 4. Вымыть руки, надеть перчатки Выполнение процедуры 5. Встать с обеих сторон кровати пациента. Опустить изголовье кровати. 6. Одна сестра осторожно подводит руки под плечи и голову пациента и слегка приподнимает его,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другая сестра извлекает из-под головы подушку 7. Аккуратно положить голову пациента на кровать (без подушки) 8. Чистую простыню скатать как бинт в поперечном направлении: одна сестра приподнимает голову и плечи пациента, другая - скатывает грязную простыню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со стороны изголовья до середины кровати, затем расправляет на освободившейся части кровати чистую простыню. 9. На чистую простыню положить подушку и опустить на нее плечи и голову пациента 10. Одна сестра последовательно поднимает таз пациента, затем ног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и; а другая одновременно и также последовательно, сдвигает грязную простыню к ногам пациента и расправляет чистую 11. Положить грязную простыню в мешок для грязного белья 12. Заправить края простыни под матрац со всех сторон 13. Снять с пациента одеяло, ук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рыв его чистой простыней 14. Сделать складку для пальцев ног 15. Снять пододеяльник с одеяла и положить его в мешок для грязного белья. Надеть чистый пододеяльник на одеяло. Укрыть пациента. Заправить одеяло.  Окончание процедуры 16. Снять перчатки и погру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зить их в специальную емкость Вымыть и высушить руки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617E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гигиенического комфорта и инфекционной безопасности. Мотивация пациента к сотрудничеству Соблюдение прав пациента Участие в процедуре обеспечивает поддержание чувства собственного достоинства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Обеспечение инфекционной безопасности Обеспечение безопасности пациента и правильной биомеханики тела. Обеспечение безопасности больничной среды. Обеспечение безопасной больничной среды Подготовка к эффективному проведению процедуры. Обеспечение гигиениче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ского комфорта Обеспечение физического комфорта Обеспечение безопасности больничной среды и правильной биомеханики тела. Обеспечение инфекционной безопасности Обеспечение комфорта Исключается дискомфорт, связанный с тем, что пациент лежит обнаженный Исключ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ается давление на пальцы ног. Обеспечение инфекционной безопасности и гигиенического комфорта Обеспечение инфекционной безопасности Обеспечение инфекционной безопасности</w:t>
            </w:r>
          </w:p>
        </w:tc>
      </w:tr>
    </w:tbl>
    <w:p w14:paraId="5390E5C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CC3CF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Кормление тяжелобольных ложкой</w:t>
      </w:r>
    </w:p>
    <w:p w14:paraId="4E4BAD9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Показания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Невозможность самостоятельно принимать пищ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3473"/>
      </w:tblGrid>
      <w:tr w:rsidR="00000000" w14:paraId="35D6F0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50CD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Этапы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B079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Обоснование</w:t>
            </w:r>
          </w:p>
        </w:tc>
      </w:tr>
      <w:tr w:rsidR="00000000" w14:paraId="7A9E02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3B06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Уточнить у пациента любимые блюда и согласовать меню с лечащим врачом или диетологом 2. Предупредить пациента за 15 минут о том, что предстоит прием пищи и получить его согласие 3. Проветрить помещение, освободить место на тумбочк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или придвинуть прикроватный столик   4. Помочь пациенту занять высокое положение Фаулера 5. Помочь пациенту вымыть руки и прикрыть грудь салфеткой 6. Вымыть и осушить руки  7. Принести пищу и жидкость, предназначенные для еды и питья: горячие блюда должн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ы быть горячими (60 градусов), холодные - холодными.  8. Спросить у пациента, в какой последовательности он предпочитает принимать пищу 9. Проверить температуру горячей пищи, капнув несколько капель себе на тыльную поверхность кисти. 10. Предложить выпить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(лучше через трубочку) несколько глотков жидкости 11. Кормить медленно: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Называть каждое блюдо, предлагаемое пациенту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Наполнить ложку на 2/3 твердой (мягкой) пищей;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Коснуться ложкой нижней губы, чтобы пациент открыл рот;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Прикоснуться ложкой к языку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 извлечь пустую ложку;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Дать время прожевать и проглотить пищу;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Предлагать выпить питье после нескольких ложек твердой (мягкой) пищи 12. Вытирать (при необходимости) губы салфеткой 13. Предложить пациенту прополоскать рот водой после еды 14. Убрать пос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 еды посуду и остатки пищи 15. Вымыть и высушить руки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1D7D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возможности адекватного и диетического питания. Увеличивается вероятность получения пациентом необходимого количества пищи и жидкости. Психологическая подготовка к приему пищи и обеспечени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 условия для приема пищи. Уменьшается опасность асфиксии  Обеспечивается инфекционная безопасность Обеспечивается инфекционная безопасность Обеспечивается улучшение аппетита и вкусовых ощущений.  Обеспечивание поддержания чувства собственного достоинства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пациента. Обеспечивается безопасность пациента Уменьшается сухость во рту, облегчается пережевывание твердой пищи. Обеспечивается адекватное питание и питье Обеспечивание поддержания чувства собственного достоинства пациента     Уменьшается скорость роста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бактерий во рту Обеспечивается инфекционная безопасность Обеспечивается инфекционная безопасность</w:t>
            </w:r>
          </w:p>
        </w:tc>
      </w:tr>
    </w:tbl>
    <w:p w14:paraId="1ADC5E6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1DBF5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Катетеризация мочевого пузыря мужчины резиновым катетером, в т.ч катетером Фолея</w:t>
      </w:r>
    </w:p>
    <w:p w14:paraId="7741B84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Оснащение </w:t>
      </w:r>
      <w:r>
        <w:rPr>
          <w:rFonts w:ascii="Times New Roman CYR" w:hAnsi="Times New Roman CYR" w:cs="Times New Roman CYR"/>
          <w:sz w:val="28"/>
          <w:szCs w:val="28"/>
        </w:rPr>
        <w:t>Серильный катетер, перчатки - 2 пары (стерильные и нестерильные),</w:t>
      </w:r>
      <w:r>
        <w:rPr>
          <w:rFonts w:ascii="Times New Roman CYR" w:hAnsi="Times New Roman CYR" w:cs="Times New Roman CYR"/>
          <w:sz w:val="28"/>
          <w:szCs w:val="28"/>
        </w:rPr>
        <w:t xml:space="preserve"> стерильные салфетки (средние - 4 шт, малые - 2 шт), стерильный глицерин, шприц с 10 мл изотонического раствора, антисептический раствор, емкость для сбора мочи.</w:t>
      </w:r>
    </w:p>
    <w:p w14:paraId="2F486A6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3"/>
        <w:gridCol w:w="2852"/>
      </w:tblGrid>
      <w:tr w:rsidR="00000000" w14:paraId="2F722E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5BDF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Этапы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3B0C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Обоснование</w:t>
            </w:r>
          </w:p>
        </w:tc>
      </w:tr>
      <w:tr w:rsidR="00000000" w14:paraId="225B02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6B3A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Объяснить пациенту суть и ход предстоящей процедуры и получить его сог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ласие. 2. Подстелить под таз пациенту впитывающую пеленку или клеенку и пеленку 3. Помочь пациенту занять необходимое для процедуры положение: лежа на спине или полусидя с разведенными ногами 4. Надеть перчатки. Произвести гигиеническую обработку наружного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отверстия урерты и промежности. Снять перчатки и сбросить их в непромокаемую емкость 5. Надеть стерильные перчатки  6. Обернуть половой член стерильными салфетками 7. Оттянуть крайнюю плоть (если она имеется), захватить половой член сбоку левой рукой (есл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правша) и вытянуть его на максимальную длину перпендикулярно поверхности тела. 8. Обработать головку полового члена салфеткой, смоченной в антисептическом растворе - держать ее правой рукой. 9. Попросить помощника вскрыть упаковку с катетером. Извлечь 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тетер из упаковки: держать его на расстоянии 5-6 см от бокового отверстия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пальцами правой руки, наружный конец катетера держать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пальцами. Выполнение процедуры 10. Попросить помошника обильно смазать катетер глицерином (или специальной желеобр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азной смазкой). 11. Продвигать катетер в урерту, прилагая небольшое равномерное усилие, пока катетер не достигнет мочевого пузыря и не появится моча. В том случае, если при продвижении катетера появляется препятствие, следует прекратить процедуру. 12. Напо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лнить баллон катетера Фолея 10 мл изотонического раствора. Если моча не появилась, попытаться ввести жидкость через катетер, чтобы убедиться в его правильном местонахождении, прежде чем заполнить баллон. Завершение процедуры 13. Возвратить на место крайнюю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плоть. Соединить катетер с емкостью для сбора мочи (опустить непостоянный катетер в мочеприемник). Прикрепить трубку катетера Фолея пластырем к бедру 14. Убедиться, что трубки, соединяющие катетер Фоллея и емкость для сбора мочи, не имеют перегибов 15. Сб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росить салфетки. Снять перчатки и вымыть руки. 16. Записать реакцию пациента на процедуру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7BBF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Обеспечивается право пациента на информацию.  Обеспечивается инфекционная безопасность  Необходимое условие для выполнения процедуры.  Обеспечивается инфекционная без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опасность  Обеспечиваются необходимые условия асептики. Уменьшается опасность внутрибольничной инфекции Распрямляется передний отдел урерты   Уменьшается опасность внутрибольничной инфекции    Облегчается введение катетера. Исключается травма слизистой уре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тры. При обструкции на пути катетера процедуру катетеризации выполняет врач. Обеспечивается фиксация катетера.     Обеспечивается свободный отток мочи  Исключается нарушение оттока мочи Обеспечивается инфекционная безопасность Обеспечивается преемственност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ухода</w:t>
            </w:r>
          </w:p>
        </w:tc>
      </w:tr>
    </w:tbl>
    <w:p w14:paraId="187D2BC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05E56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Кормление пациента через назогастральный зонд с помошью шприца Жане</w:t>
      </w:r>
    </w:p>
    <w:p w14:paraId="1E3EBEB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Оснашение:</w:t>
      </w:r>
      <w:r>
        <w:rPr>
          <w:rFonts w:ascii="Times New Roman CYR" w:hAnsi="Times New Roman CYR" w:cs="Times New Roman CYR"/>
          <w:sz w:val="28"/>
          <w:szCs w:val="28"/>
        </w:rPr>
        <w:t xml:space="preserve"> Шприц Жане, шприц 50 мл, зажим, лоток, фонендоскоп, питательная смесь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38-40* С, теплая кипяченая вода 100 мл.</w:t>
      </w:r>
    </w:p>
    <w:p w14:paraId="6828517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0"/>
        <w:gridCol w:w="3025"/>
      </w:tblGrid>
      <w:tr w:rsidR="00000000" w14:paraId="38079B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54C2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Этапы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8837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Обоснование</w:t>
            </w:r>
          </w:p>
        </w:tc>
      </w:tr>
      <w:tr w:rsidR="00000000" w14:paraId="545A96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3C56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Ввести назогастральный зонд 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том случае, если зонд был введен заранее, проверить правильность положения зонда.  2. Рассказать пациенту, чем его будут кормить 3. Набрать в шприц Жане питательную смесь. 4. Наложить зажим на дистальный конец зонда, соединить шприц с зондом, подняв его 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50 см выше головы пациента так, чтобы рукоятка поршня была направлена вверх. 5. Снять зажим с дистального конца зонда и обеспечить постепенный ток питательной смеси. При затруднении прохождения смеси использовать поршень шприца, смещая его вниз. 6. После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опорожнения шприца пережать зонд зажимом 7. Над лотком отсоединить шприц от зонда. 8. Повторить пп. 3-7 до использования всего приготовленного количества питательной смеси. 9. Присоединить к зонду шприц Жане с кипяченой водой. Снять зажим и промыть зонд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 давлением 10. Отсоединить шприц и закрыть заглушкой дистальный конец зонда. Прикрепить зонд к одежде 11. Помочь пациенту занять комфортное положение 12. Вымыть и осушить руки  13. Сделать запись о проведении процедуры и реакции пациента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79A5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к корм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лению Процедура позволяет подтвердить нахождение зонда в желудке.  Возбуждение аппетита. Сохранение чувства достоинства пациента.  Обеспечивается эффективное введение питательной смеси. Постепенное опорожнение шприца снижает риск развития диареи Предотвращ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ается вытекание питательной смеси из зонда. Удовлетворение потребности пациента в адекватном питании и приеме жидкости Смываются остатки питательной смеси и предупреждается рост бактерий. Предупреждается вытекание желудочного содержимого между кормлениями.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Обеспечивается правильная биомеханика тела. Обеспечивается инфекционная безопасность. Обеспечивается преемственность сестринского ухода.</w:t>
            </w:r>
          </w:p>
        </w:tc>
      </w:tr>
    </w:tbl>
    <w:p w14:paraId="325D79E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719C73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Стандартный план ухода при риске развития пролежней (у лежачего пациента)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100"/>
        <w:gridCol w:w="4710"/>
      </w:tblGrid>
      <w:tr w:rsidR="00000000" w14:paraId="4606C0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5DD4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72B9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Цель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DB7B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Сестринские вмешательства</w:t>
            </w:r>
          </w:p>
        </w:tc>
      </w:tr>
      <w:tr w:rsidR="00000000" w14:paraId="0543F3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C848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Риск развития пролежней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31FF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Отсутствие пролежней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D430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Проводить текущую оценку не менее 1 раза в день (утром) по шкале 2. Изменять положение пациента каждые 2 часа.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8-10 ч - положение Фаулера;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10-12 ч - положение на левом боку;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12-14 ч - положение 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правом боку;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14-16 ч - положение Фаулера;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16-18 ч - положение Симпса;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18-20 ч - положение Фаулера;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20-22 ч - положение на правом боку;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22-24 ч - положение на левом боку;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0-2 ч - положение Симпса;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2-4 ч - положение на правом боку;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4-6 ч -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оложение на левом боку;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6-8 ч - положение Симпса; *) Выбор положения и их чередование могут изменяться в зависимости от заболевания и состояния пациента. 3. Ежедневно утром обмывать следующие участки. 4. Проверять состояние постели при перемене положения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(каждые 2 часа). 5. Обучить родственников технике правильного перемещения (приподнимая над кроватью) 6. Определять количество съеденной пищи (количество белка не менее 120 гр в сутки) 7. Обеспечить употребление не менее 1,5 л жидкости в сутки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 900 - 13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00 ч - 700 мл;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1300 - 1800 ч - 500 мл;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 1800 - 2200 ч - 300 мл. 8. Использовать поролоновые прокладки под исключаюшие давление на кожу. 9. При недержании мочи менять памперсы каждые 4 часа. При недержании кала менять памперсы немедленно после дефека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ции с последующей бережной гигиенической процедурой. 10. При усилении болей - консультация врача. 11. Поощрять пациента изменять положение в постели (точки давления) с помощью перекладин, поручней и других приспособлений.</w:t>
            </w:r>
          </w:p>
        </w:tc>
      </w:tr>
    </w:tbl>
    <w:p w14:paraId="1ACF393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D305D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реанимации часто быв</w:t>
      </w:r>
      <w:r>
        <w:rPr>
          <w:rFonts w:ascii="Times New Roman CYR" w:hAnsi="Times New Roman CYR" w:cs="Times New Roman CYR"/>
          <w:sz w:val="28"/>
          <w:szCs w:val="28"/>
        </w:rPr>
        <w:t xml:space="preserve">ают критические ситуации, когда больному необходимо сердечно-легочная реанимация. </w:t>
      </w:r>
    </w:p>
    <w:p w14:paraId="2C93E38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владею техникой проведения сердечно-легочной реанимации</w:t>
      </w:r>
    </w:p>
    <w:p w14:paraId="408D2E8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Тактика медсестры:</w:t>
      </w:r>
    </w:p>
    <w:p w14:paraId="033FB60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Вызываю врача;</w:t>
      </w:r>
    </w:p>
    <w:p w14:paraId="3E363BF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Убеждаюсь в отсутствии сердечной деятельности и в отсутствии дыхания;</w:t>
      </w:r>
    </w:p>
    <w:p w14:paraId="41A6AF3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Ложу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больного на спину, руки вытягиваю вдоль туловища;</w:t>
      </w:r>
    </w:p>
    <w:p w14:paraId="329CF54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Восстанавливаю проходимость дыхательных путей - одной рукой надавливаю на лоб больного, отклоняя голову назад, другой рукой поднимаю подбородок вверх;</w:t>
      </w:r>
    </w:p>
    <w:p w14:paraId="4A7B4B6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дыхание отсутствует - вентилирую дыхательные </w:t>
      </w:r>
      <w:r>
        <w:rPr>
          <w:rFonts w:ascii="Times New Roman CYR" w:hAnsi="Times New Roman CYR" w:cs="Times New Roman CYR"/>
          <w:sz w:val="28"/>
          <w:szCs w:val="28"/>
        </w:rPr>
        <w:t>пути два раза (зубные протезы оставить во рту)</w:t>
      </w:r>
    </w:p>
    <w:p w14:paraId="7708DD1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зажимаю нос больного;</w:t>
      </w:r>
    </w:p>
    <w:p w14:paraId="2A160B4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ложу на область рта салфетку;</w:t>
      </w:r>
    </w:p>
    <w:p w14:paraId="2ABA7F1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широко открываю свой рот и плотно прикладываю его ко рту больного;</w:t>
      </w:r>
    </w:p>
    <w:p w14:paraId="4FA9DA2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делаю два глубоких вдувания с интервалом 5 секунд;</w:t>
      </w:r>
    </w:p>
    <w:p w14:paraId="4223441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слежу, чтобы голова больного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была в правильном положении.</w:t>
      </w:r>
    </w:p>
    <w:p w14:paraId="5DF70C9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пульс отсутствует, - приготовиться к массажу сердца:</w:t>
      </w:r>
    </w:p>
    <w:p w14:paraId="69AB544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произвожу 1 прекардиальный удар;</w:t>
      </w:r>
    </w:p>
    <w:p w14:paraId="6CCCE39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встаю справа от больного;</w:t>
      </w:r>
    </w:p>
    <w:p w14:paraId="0B43C96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ложу правильно руки: держу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и пальцы на лигевидном отверстие грудины, а основание левой ладони поме</w:t>
      </w:r>
      <w:r>
        <w:rPr>
          <w:rFonts w:ascii="Times New Roman CYR" w:hAnsi="Times New Roman CYR" w:cs="Times New Roman CYR"/>
          <w:sz w:val="28"/>
          <w:szCs w:val="28"/>
        </w:rPr>
        <w:t xml:space="preserve">щаю рядом со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пальцем на нижнюю часть грудины вдоль нее - правую руку ложу поверх левой. (Пальцы «верхней» руки придерживают пальцы нижней).</w:t>
      </w:r>
    </w:p>
    <w:p w14:paraId="429190F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наклоняюсь вперед (плечи реаниматора должны быть над грудиной больного, руки прямые от кистей, до плеч).</w:t>
      </w:r>
    </w:p>
    <w:p w14:paraId="6574125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Дела</w:t>
      </w:r>
      <w:r>
        <w:rPr>
          <w:rFonts w:ascii="Times New Roman CYR" w:hAnsi="Times New Roman CYR" w:cs="Times New Roman CYR"/>
          <w:sz w:val="28"/>
          <w:szCs w:val="28"/>
        </w:rPr>
        <w:t>ю 5 компрессий на грудную клетку на глубине 3-5 см.</w:t>
      </w:r>
    </w:p>
    <w:p w14:paraId="30EFE0E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Делаю 10 больших циклов (один цикл - 5 компрессий и 1 вдувание);</w:t>
      </w:r>
    </w:p>
    <w:p w14:paraId="7D92F2B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Пальпирую пульс на сонной артерии каждые 2 минуты;</w:t>
      </w:r>
    </w:p>
    <w:p w14:paraId="0975AA8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Реанимацию продолжаю до улучшения состояния больного, если состояние остается без </w:t>
      </w:r>
      <w:r>
        <w:rPr>
          <w:rFonts w:ascii="Times New Roman CYR" w:hAnsi="Times New Roman CYR" w:cs="Times New Roman CYR"/>
          <w:sz w:val="28"/>
          <w:szCs w:val="28"/>
        </w:rPr>
        <w:t>перемен, реанимацию провожу в течении 30 минут, по истечении этого срока, в случае отсутствия эффекта, реанимацию прекращаю.</w:t>
      </w:r>
    </w:p>
    <w:p w14:paraId="021AB28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большое внимание уделяется переливанию крови и кровозаменителей. Владею техникой переливания крови Переливание проводит</w:t>
      </w:r>
      <w:r>
        <w:rPr>
          <w:rFonts w:ascii="Times New Roman CYR" w:hAnsi="Times New Roman CYR" w:cs="Times New Roman CYR"/>
          <w:sz w:val="28"/>
          <w:szCs w:val="28"/>
        </w:rPr>
        <w:t>ся в присутствии врача. При переливании крови необходимо:</w:t>
      </w:r>
    </w:p>
    <w:p w14:paraId="553F266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крупы крови:</w:t>
      </w:r>
    </w:p>
    <w:p w14:paraId="72B11CF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определения группы крови использую свежие сыворотки трех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разных </w:t>
      </w:r>
    </w:p>
    <w:p w14:paraId="0FB09DD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Групп. На специальную пластину нанести по 2 капли реагента соответствующих групп. Затем добавляю по ка</w:t>
      </w:r>
      <w:r>
        <w:rPr>
          <w:rFonts w:ascii="Times New Roman CYR" w:hAnsi="Times New Roman CYR" w:cs="Times New Roman CYR"/>
          <w:sz w:val="28"/>
          <w:szCs w:val="28"/>
        </w:rPr>
        <w:t>пле крови в каждую, тщательно перемешиваю стеклянной ложечкой. Пластинку покачиваю в течении 3-5 минут. Сопоставляю результаты с таблицей:</w:t>
      </w:r>
    </w:p>
    <w:p w14:paraId="05A371C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4FEB9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результатов группы крови АВО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1250"/>
        <w:gridCol w:w="1287"/>
        <w:gridCol w:w="2700"/>
      </w:tblGrid>
      <w:tr w:rsidR="00000000" w14:paraId="52BA0D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61C4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Агглютинация эритроцитов с реагентами.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687C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Кровь принадлежит к группе</w:t>
            </w:r>
          </w:p>
        </w:tc>
      </w:tr>
      <w:tr w:rsidR="00000000" w14:paraId="5673A3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7C4D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 - 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6D1D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В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D4E4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 АВ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0320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6F945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FE3A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CFEF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EE00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383D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000000" w14:paraId="600FB3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AC1F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1314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BCBD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434C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(II)</w:t>
            </w:r>
          </w:p>
        </w:tc>
      </w:tr>
      <w:tr w:rsidR="00000000" w14:paraId="62E46D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068A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D239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925F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3328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B(III)</w:t>
            </w:r>
          </w:p>
        </w:tc>
      </w:tr>
      <w:tr w:rsidR="00000000" w14:paraId="5E2921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3817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D041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17DE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79B6" w14:textId="77777777" w:rsidR="00000000" w:rsidRDefault="007D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AB(IV)</w:t>
            </w:r>
          </w:p>
        </w:tc>
      </w:tr>
    </w:tbl>
    <w:p w14:paraId="6AFE76B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1C33A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 (+) обозначена агглютинация, знаком (-) - отсутствие агглютинации.</w:t>
      </w:r>
    </w:p>
    <w:p w14:paraId="37F64EE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агглютинации со всеми тремя реагентами необходимо исключить неспецифическую агглютинацию исследуемых</w:t>
      </w:r>
      <w:r>
        <w:rPr>
          <w:rFonts w:ascii="Times New Roman CYR" w:hAnsi="Times New Roman CYR" w:cs="Times New Roman CYR"/>
          <w:sz w:val="28"/>
          <w:szCs w:val="28"/>
        </w:rPr>
        <w:t xml:space="preserve"> эритроцитов. Для этого в капле эритроцитов вместо цоликлонов добавляют капли физиологического раствора, а вместо гемагглютинирующих сывороток - сыворотку группы АВ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). Кровь можно отнести к группе АВ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) только при отсутствии агглютинации эритроцитов в</w:t>
      </w:r>
      <w:r>
        <w:rPr>
          <w:rFonts w:ascii="Times New Roman CYR" w:hAnsi="Times New Roman CYR" w:cs="Times New Roman CYR"/>
          <w:sz w:val="28"/>
          <w:szCs w:val="28"/>
        </w:rPr>
        <w:t xml:space="preserve"> физиологическом растворе или сыворотке АВ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7F3EE25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резус-фактора</w:t>
      </w:r>
    </w:p>
    <w:p w14:paraId="2A7D1FCF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сухую пробирку капаю каплю крови больного и каплю сыворотки «Цаликлон». Покачиваю в течении 5 минут, добавляю физ раствор. Если произошла агглютинация, то резус (+) положительны</w:t>
      </w:r>
      <w:r>
        <w:rPr>
          <w:rFonts w:ascii="Times New Roman CYR" w:hAnsi="Times New Roman CYR" w:cs="Times New Roman CYR"/>
          <w:sz w:val="28"/>
          <w:szCs w:val="28"/>
        </w:rPr>
        <w:t>й, если агглютинация отсутствует, то резус (-) отрицательный.</w:t>
      </w:r>
    </w:p>
    <w:p w14:paraId="1D3A0EB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Групповая совместимость </w:t>
      </w:r>
    </w:p>
    <w:p w14:paraId="57530CA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Капаю каплю сыворотки больного и каплю крови донора, если нет агглютинации, то кровь можно переливать</w:t>
      </w:r>
    </w:p>
    <w:p w14:paraId="2819F0F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Резус совместимость</w:t>
      </w:r>
    </w:p>
    <w:p w14:paraId="063CE17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пробирку капаю каплю крови больного + кап</w:t>
      </w:r>
      <w:r>
        <w:rPr>
          <w:rFonts w:ascii="Times New Roman CYR" w:hAnsi="Times New Roman CYR" w:cs="Times New Roman CYR"/>
          <w:sz w:val="28"/>
          <w:szCs w:val="28"/>
        </w:rPr>
        <w:t>ля 33% р-ра полиглюкина + капля крови донора. Если есть агглютинация, то переливать нельзя, а если ровные волны, то кровь совместима.</w:t>
      </w:r>
    </w:p>
    <w:p w14:paraId="68A311A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переливания допустимо только после лабораторного подтверждения !</w:t>
      </w:r>
    </w:p>
    <w:p w14:paraId="52E9626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Биологическая проба.</w:t>
      </w:r>
    </w:p>
    <w:p w14:paraId="5E70D35F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Провожу трехкратно по 1</w:t>
      </w:r>
      <w:r>
        <w:rPr>
          <w:rFonts w:ascii="Times New Roman CYR" w:hAnsi="Times New Roman CYR" w:cs="Times New Roman CYR"/>
          <w:sz w:val="28"/>
          <w:szCs w:val="28"/>
        </w:rPr>
        <w:t>0-15 мл крови через систему струйно с интервалом 3-4 минуты. Если нет симптомов осложнения, капаю кровь. Нельзя переливать кровь и ее компоненты из одной бутылки нескольким больным.</w:t>
      </w:r>
    </w:p>
    <w:p w14:paraId="2969C81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переливания крови, тару с остатками трансфузионной среды (10 мл) хра</w:t>
      </w:r>
      <w:r>
        <w:rPr>
          <w:rFonts w:ascii="Times New Roman CYR" w:hAnsi="Times New Roman CYR" w:cs="Times New Roman CYR"/>
          <w:sz w:val="28"/>
          <w:szCs w:val="28"/>
        </w:rPr>
        <w:t>нят в холодильнике в течении 48 часов. Пакет маркируется - кому была перелита кровь, число, месяц, время, класс «Б». Через 48 часов тара вскрывается, содержимое засыпается хлорной известью на 2 часа, перемешивается, затем по истечении времени упаковывается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пакет желтого цвета класса «Б» и утилизируется. Перелитая кровь регистрируется в «Журнале переливания крови» и в истории болезни.</w:t>
      </w:r>
    </w:p>
    <w:p w14:paraId="5A2D04DF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переливания больной наблюдается:</w:t>
      </w:r>
    </w:p>
    <w:p w14:paraId="0C20D0E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течение 2 часов постельный режим;</w:t>
      </w:r>
    </w:p>
    <w:p w14:paraId="61FB0B5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наблюдение дежурного врача;</w:t>
      </w:r>
    </w:p>
    <w:p w14:paraId="76EF68F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трехкратно чер</w:t>
      </w:r>
      <w:r>
        <w:rPr>
          <w:rFonts w:ascii="Times New Roman CYR" w:hAnsi="Times New Roman CYR" w:cs="Times New Roman CYR"/>
          <w:sz w:val="28"/>
          <w:szCs w:val="28"/>
        </w:rPr>
        <w:t>ез каждый час измеряется температура, АД, пульс с запись;</w:t>
      </w:r>
    </w:p>
    <w:p w14:paraId="5999B8F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контролируется наличие первого мочеиспускания после гемотрансфузии и сохранения нормального цвета мочи;</w:t>
      </w:r>
    </w:p>
    <w:p w14:paraId="7958FC3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следующее утро после гемотрансфузии проводятся клинические анализы крови, мочи на желчн</w:t>
      </w:r>
      <w:r>
        <w:rPr>
          <w:rFonts w:ascii="Times New Roman CYR" w:hAnsi="Times New Roman CYR" w:cs="Times New Roman CYR"/>
          <w:sz w:val="28"/>
          <w:szCs w:val="28"/>
        </w:rPr>
        <w:t>ые пигменты.</w:t>
      </w:r>
    </w:p>
    <w:p w14:paraId="65CFF3A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переливания крови, или при введении лекарственных средств может развиться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анафилактический шок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75C3910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Симптомы: слабость, головокружение, затруднение дыхания, чувство нехватки воздуха, беспокойство, чувство жара во всем теле, иногда рвота,</w:t>
      </w:r>
      <w:r>
        <w:rPr>
          <w:rFonts w:ascii="Times New Roman CYR" w:hAnsi="Times New Roman CYR" w:cs="Times New Roman CYR"/>
          <w:sz w:val="28"/>
          <w:szCs w:val="28"/>
        </w:rPr>
        <w:t xml:space="preserve"> кожа бледная, холодная, влажная, дыхание частое, поверхностное. Систолическое давление 90 мм РТ ст или ниже.</w:t>
      </w:r>
    </w:p>
    <w:p w14:paraId="6A9EC1C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Тактика медицинской сестры:</w:t>
      </w:r>
    </w:p>
    <w:p w14:paraId="677DF22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Вызвать врача;</w:t>
      </w:r>
    </w:p>
    <w:p w14:paraId="65BF6E6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Прекратить введение препарата, сохранить венозный доступ;</w:t>
      </w:r>
    </w:p>
    <w:p w14:paraId="7BFA392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Придать устойчивое боковое положение</w:t>
      </w:r>
      <w:r>
        <w:rPr>
          <w:rFonts w:ascii="Times New Roman CYR" w:hAnsi="Times New Roman CYR" w:cs="Times New Roman CYR"/>
          <w:sz w:val="28"/>
          <w:szCs w:val="28"/>
        </w:rPr>
        <w:t>, вынуть зубные протезы (профилактика асфиксии);</w:t>
      </w:r>
    </w:p>
    <w:p w14:paraId="496F9D0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Приподнять ножной конец кровати (улучшение мозгового кровообращения);</w:t>
      </w:r>
    </w:p>
    <w:p w14:paraId="59E80C2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Дать увлажненный кислород;</w:t>
      </w:r>
    </w:p>
    <w:p w14:paraId="3627229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Измерить АД и ЧСС (контрольное состояние).</w:t>
      </w:r>
    </w:p>
    <w:p w14:paraId="1667B0D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анафилактический шок развился при в/м введении препа</w:t>
      </w:r>
      <w:r>
        <w:rPr>
          <w:rFonts w:ascii="Times New Roman CYR" w:hAnsi="Times New Roman CYR" w:cs="Times New Roman CYR"/>
          <w:sz w:val="28"/>
          <w:szCs w:val="28"/>
        </w:rPr>
        <w:t>рата:</w:t>
      </w:r>
    </w:p>
    <w:p w14:paraId="22F7C66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Прекратить введение препарата ;</w:t>
      </w:r>
    </w:p>
    <w:p w14:paraId="1682396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На место инъекции положить пузырь со льдом;</w:t>
      </w:r>
    </w:p>
    <w:p w14:paraId="1CE0E6CF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венозный доступ;</w:t>
      </w:r>
    </w:p>
    <w:p w14:paraId="7B03442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Придать устойчивое боковое положение;</w:t>
      </w:r>
    </w:p>
    <w:p w14:paraId="475970E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Приподнять ножной конец;</w:t>
      </w:r>
    </w:p>
    <w:p w14:paraId="4D4DB36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Дать 100% кислород;</w:t>
      </w:r>
    </w:p>
    <w:p w14:paraId="38E91E1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Измерить АД, пульс.</w:t>
      </w:r>
    </w:p>
    <w:p w14:paraId="6234026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Подготовить аппаратуру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 инструментарий:</w:t>
      </w:r>
    </w:p>
    <w:p w14:paraId="004C8C5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система для в/в вливаний, шприцы для в/м и п/к инъекций, жгут, аппарат ИВЛ, набор для интубации, мешок Амбу;</w:t>
      </w:r>
    </w:p>
    <w:p w14:paraId="13B0F9E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стандартный набор «Анафилактический шок»</w:t>
      </w:r>
    </w:p>
    <w:p w14:paraId="076F653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Оценка достигнутого: </w:t>
      </w:r>
      <w:r>
        <w:rPr>
          <w:rFonts w:ascii="Times New Roman CYR" w:hAnsi="Times New Roman CYR" w:cs="Times New Roman CYR"/>
          <w:sz w:val="28"/>
          <w:szCs w:val="28"/>
        </w:rPr>
        <w:t>восстановилось сознание, стабилизировалось АД, сердечный ритм.</w:t>
      </w:r>
    </w:p>
    <w:p w14:paraId="578AB87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внутривенных инфузиях, если нужно перелить много жидкости, в работе используем периферические венозные катетеры. Они практически не вызывают осложнений, если осуществлялась правильная постановка.</w:t>
      </w:r>
    </w:p>
    <w:p w14:paraId="7FD3962F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Внутривенный катетер ставлю по назначению врача в следую</w:t>
      </w:r>
      <w:r>
        <w:rPr>
          <w:rFonts w:ascii="Times New Roman CYR" w:hAnsi="Times New Roman CYR" w:cs="Times New Roman CYR"/>
          <w:sz w:val="28"/>
          <w:szCs w:val="28"/>
        </w:rPr>
        <w:t>щих ситуациях:</w:t>
      </w:r>
    </w:p>
    <w:p w14:paraId="73357D2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переливается много жидкости;</w:t>
      </w:r>
    </w:p>
    <w:p w14:paraId="660E8F7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переливаются препараты крови;</w:t>
      </w:r>
    </w:p>
    <w:p w14:paraId="57A39E4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регидротации организма.</w:t>
      </w:r>
    </w:p>
    <w:p w14:paraId="3AFBEAE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внутривенного катетера:</w:t>
      </w:r>
    </w:p>
    <w:p w14:paraId="6D6F62F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Мою руки.</w:t>
      </w:r>
    </w:p>
    <w:p w14:paraId="6535007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Собираю стандартный набор для катетеризации вены:</w:t>
      </w:r>
    </w:p>
    <w:p w14:paraId="3D5FA19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стерильный лоток;</w:t>
      </w:r>
    </w:p>
    <w:p w14:paraId="18C6AE7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лоток для мусора;</w:t>
      </w:r>
    </w:p>
    <w:p w14:paraId="1920D7B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шприц на 10 мл;</w:t>
      </w:r>
    </w:p>
    <w:p w14:paraId="1BFF527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стерильные ватные шарики и салфетки;</w:t>
      </w:r>
    </w:p>
    <w:p w14:paraId="2D0B0BF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лейкопластырь;</w:t>
      </w:r>
    </w:p>
    <w:p w14:paraId="1BD7358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спирт;</w:t>
      </w:r>
    </w:p>
    <w:p w14:paraId="2A2CA53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катетеры нескольких размеров;</w:t>
      </w:r>
    </w:p>
    <w:p w14:paraId="0DCA81B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переходник;</w:t>
      </w:r>
    </w:p>
    <w:p w14:paraId="2CDF7B2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жгут;</w:t>
      </w:r>
    </w:p>
    <w:p w14:paraId="1483BAE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стерильные перчатки;</w:t>
      </w:r>
    </w:p>
    <w:p w14:paraId="1CA59A1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ножницы;</w:t>
      </w:r>
    </w:p>
    <w:p w14:paraId="181629D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бинт.</w:t>
      </w:r>
    </w:p>
    <w:p w14:paraId="25501F1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Объясняю пациенту суть предстоящей процедуры, создаю атмосферу доверия;</w:t>
      </w:r>
    </w:p>
    <w:p w14:paraId="0DC62E4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Мою руки, сушу их;</w:t>
      </w:r>
    </w:p>
    <w:p w14:paraId="06E9D04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Выбираю место катетеризации вены;</w:t>
      </w:r>
    </w:p>
    <w:p w14:paraId="52E80B0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Выбираю катетер;</w:t>
      </w:r>
    </w:p>
    <w:p w14:paraId="2AFB360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Обрабатываю руки антисептическим раствором, надеваю перчатки;</w:t>
      </w:r>
    </w:p>
    <w:p w14:paraId="025560E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Накладываю жгут;</w:t>
      </w:r>
    </w:p>
    <w:p w14:paraId="207318A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Место катетеризации обрабатываю спиртом;</w:t>
      </w:r>
    </w:p>
    <w:p w14:paraId="7A862C0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Ввожу катетер на игле под углом 15* к коже, наблюдая </w:t>
      </w:r>
      <w:r>
        <w:rPr>
          <w:rFonts w:ascii="Times New Roman CYR" w:hAnsi="Times New Roman CYR" w:cs="Times New Roman CYR"/>
          <w:sz w:val="28"/>
          <w:szCs w:val="28"/>
        </w:rPr>
        <w:t>за появлением крови в индикаторной камере;</w:t>
      </w:r>
    </w:p>
    <w:p w14:paraId="08547D4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появлении крови в камере, снимаю жгут;</w:t>
      </w:r>
    </w:p>
    <w:p w14:paraId="2C56301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Удаляю иглу из катетера;</w:t>
      </w:r>
    </w:p>
    <w:p w14:paraId="0180619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Закрываю канюлю катетера заглушкой или подсоединяю инфузионную систему.</w:t>
      </w:r>
    </w:p>
    <w:p w14:paraId="352B9E6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Фиксирую катетер лейкопластырем.</w:t>
      </w:r>
    </w:p>
    <w:p w14:paraId="65691ED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Фиксирую процедуру катетеризац</w:t>
      </w:r>
      <w:r>
        <w:rPr>
          <w:rFonts w:ascii="Times New Roman CYR" w:hAnsi="Times New Roman CYR" w:cs="Times New Roman CYR"/>
          <w:sz w:val="28"/>
          <w:szCs w:val="28"/>
        </w:rPr>
        <w:t>ии вены в месте наблюдения;</w:t>
      </w:r>
    </w:p>
    <w:p w14:paraId="0CD0739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Утилизирую отходы по правилам техники безопасности и Сан эрид режима.</w:t>
      </w:r>
    </w:p>
    <w:p w14:paraId="33EF051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Ежедневный уход за внутривенным катетером.</w:t>
      </w:r>
    </w:p>
    <w:p w14:paraId="73A2A3F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Строго соблюдаю правила асептики, работаю в стерильных перчатках, каждые 4 часа промываю в/в катетер физ.растворо</w:t>
      </w:r>
      <w:r>
        <w:rPr>
          <w:rFonts w:ascii="Times New Roman CYR" w:hAnsi="Times New Roman CYR" w:cs="Times New Roman CYR"/>
          <w:sz w:val="28"/>
          <w:szCs w:val="28"/>
        </w:rPr>
        <w:t>м с Гепарином 1:100, меняю фиксирующую повязку 1 раз в сутки или по мере загрязнения. При появлении отеков, покраснения, немедленно удаляю в/в катетер и накладываю компресс. Катетер меняю каждые 3 суток, если нет осложнений.</w:t>
      </w:r>
    </w:p>
    <w:p w14:paraId="4178EA1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Владею техникой постановки в/в,</w:t>
      </w:r>
      <w:r>
        <w:rPr>
          <w:rFonts w:ascii="Times New Roman CYR" w:hAnsi="Times New Roman CYR" w:cs="Times New Roman CYR"/>
          <w:sz w:val="28"/>
          <w:szCs w:val="28"/>
        </w:rPr>
        <w:t xml:space="preserve"> в/м, п/к инъекций, техникой постановки системы для в/в вливаний, техникой постановки зонда желудочного и техникой промывания желудка. Постановкой всех видов клизм. Осуществляю измерение давления, пульса, дыхания и температуры тела.</w:t>
      </w:r>
    </w:p>
    <w:p w14:paraId="56B9200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Владею техникой катетер</w:t>
      </w:r>
      <w:r>
        <w:rPr>
          <w:rFonts w:ascii="Times New Roman CYR" w:hAnsi="Times New Roman CYR" w:cs="Times New Roman CYR"/>
          <w:sz w:val="28"/>
          <w:szCs w:val="28"/>
        </w:rPr>
        <w:t>изации мочевого пузыря, как у мужчин, так и у женщин.</w:t>
      </w:r>
    </w:p>
    <w:p w14:paraId="170EF58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Провожу взятие крови из вены на биохимические анализы, доставляю ее в лабораторию. Осуществляю уход и наблюдение за состоянием, физиологическими оправлениями, сном больных, находящихся в отделении. Свое</w:t>
      </w:r>
      <w:r>
        <w:rPr>
          <w:rFonts w:ascii="Times New Roman CYR" w:hAnsi="Times New Roman CYR" w:cs="Times New Roman CYR"/>
          <w:sz w:val="28"/>
          <w:szCs w:val="28"/>
        </w:rPr>
        <w:t>временно и точно выполняю назначения врача-реаниматолога. Немедленно сообщаю лечащему врачу о внезапном ухудшении состояния больного. По назначению врача выполняю технику дачи кислорода больному с помощью аппарата Боброва.</w:t>
      </w:r>
    </w:p>
    <w:p w14:paraId="33ED0F7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Владею техникой снятия ЭКГ на эл</w:t>
      </w:r>
      <w:r>
        <w:rPr>
          <w:rFonts w:ascii="Times New Roman CYR" w:hAnsi="Times New Roman CYR" w:cs="Times New Roman CYR"/>
          <w:sz w:val="28"/>
          <w:szCs w:val="28"/>
        </w:rPr>
        <w:t xml:space="preserve">ектрокардиографе Снимаю кардиограмму больным с жалобами на боли в области сердца и ЭКГ - ленту отдаю врачу для расшифровки. </w:t>
      </w:r>
    </w:p>
    <w:p w14:paraId="2877D5A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Электрокардиограмма - это запись электрических колебаний (изменения разности потенциалов), возникающих в результате работы сердца, </w:t>
      </w:r>
      <w:r>
        <w:rPr>
          <w:rFonts w:ascii="Times New Roman CYR" w:hAnsi="Times New Roman CYR" w:cs="Times New Roman CYR"/>
          <w:sz w:val="28"/>
          <w:szCs w:val="28"/>
        </w:rPr>
        <w:t>По ЭКГ можно косвенно судить об анатомическом расположении сердца и о состоянии миокарда (возбудимости, проводимости, гипертрофии, очагах некроза и т.д). Во время сокращения сердца на ленте записываются различные зубцы, повторяющиеся комбинации которые наз</w:t>
      </w:r>
      <w:r>
        <w:rPr>
          <w:rFonts w:ascii="Times New Roman CYR" w:hAnsi="Times New Roman CYR" w:cs="Times New Roman CYR"/>
          <w:sz w:val="28"/>
          <w:szCs w:val="28"/>
        </w:rPr>
        <w:t>ываются комплексами. Они важны для оценки частоты сердечных сокращений, ритма и проводимости. Электрокардиограф имеет три степени усиления. Стандартное усиление, при котором обычно записывают ЭКГ - это процесс, когда электрический импульс от сердца направл</w:t>
      </w:r>
      <w:r>
        <w:rPr>
          <w:rFonts w:ascii="Times New Roman CYR" w:hAnsi="Times New Roman CYR" w:cs="Times New Roman CYR"/>
          <w:sz w:val="28"/>
          <w:szCs w:val="28"/>
        </w:rPr>
        <w:t>ением 1 милливольт (МВ) записывается на ленте в виде зубца высотой 10 мм. Реже используются другие степени усиления, когда 1 МВ равен 5 или 20 мм. Этот режим устанавливается специальными переключателями. Электрокардиограф позволяет записывать ЭКГ со станда</w:t>
      </w:r>
      <w:r>
        <w:rPr>
          <w:rFonts w:ascii="Times New Roman CYR" w:hAnsi="Times New Roman CYR" w:cs="Times New Roman CYR"/>
          <w:sz w:val="28"/>
          <w:szCs w:val="28"/>
        </w:rPr>
        <w:t>ртной скоростью движения ленты 50 мм/с или вдвое меньшей - 25 мм/с).</w:t>
      </w:r>
    </w:p>
    <w:p w14:paraId="184D083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подготовки пациента к снятию ЭКГ.</w:t>
      </w:r>
    </w:p>
    <w:p w14:paraId="5E4112E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качественной электрокардиограммы пациент должен находиться в горизонтальном положении на спине и в спокойном состоянии. Для создани</w:t>
      </w:r>
      <w:r>
        <w:rPr>
          <w:rFonts w:ascii="Times New Roman CYR" w:hAnsi="Times New Roman CYR" w:cs="Times New Roman CYR"/>
          <w:sz w:val="28"/>
          <w:szCs w:val="28"/>
        </w:rPr>
        <w:t xml:space="preserve">я качественной и устойчивой токопроводящей среды между кожей пациента и электродами прибегают к наложению влажных, смоченных водой или гипертоническим раствором марлевых салфеток. </w:t>
      </w:r>
    </w:p>
    <w:p w14:paraId="017FEBF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грудь и конечности строго по схеме накладывают электроды. На правую нижн</w:t>
      </w:r>
      <w:r>
        <w:rPr>
          <w:rFonts w:ascii="Times New Roman CYR" w:hAnsi="Times New Roman CYR" w:cs="Times New Roman CYR"/>
          <w:sz w:val="28"/>
          <w:szCs w:val="28"/>
        </w:rPr>
        <w:t>юю конечность электрод черного цвета, правую верхнюю конечность - красного, на левую верхнюю конечность - желтого цвета, на левую нижнюю конечность - зеленого. На грудь пациента прикрепляют электроды для снятия грудных отведений.</w:t>
      </w:r>
    </w:p>
    <w:p w14:paraId="238CECE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Отведение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1 - электрод по</w:t>
      </w:r>
      <w:r>
        <w:rPr>
          <w:rFonts w:ascii="Times New Roman CYR" w:hAnsi="Times New Roman CYR" w:cs="Times New Roman CYR"/>
          <w:sz w:val="28"/>
          <w:szCs w:val="28"/>
        </w:rPr>
        <w:t xml:space="preserve">мещают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справа от грудины.</w:t>
      </w:r>
    </w:p>
    <w:p w14:paraId="70682E6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Отведение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2 - электрод располагается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слева от грудины.</w:t>
      </w:r>
    </w:p>
    <w:p w14:paraId="67C939B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Отведение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4 - электрод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по левой среднеключичной линии.</w:t>
      </w:r>
    </w:p>
    <w:p w14:paraId="2DB8E3C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Отведение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3 -на половине расстояния между электродами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2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4.</w:t>
      </w:r>
    </w:p>
    <w:p w14:paraId="2905F94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Отведен</w:t>
      </w:r>
      <w:r>
        <w:rPr>
          <w:rFonts w:ascii="Times New Roman CYR" w:hAnsi="Times New Roman CYR" w:cs="Times New Roman CYR"/>
          <w:sz w:val="28"/>
          <w:szCs w:val="28"/>
        </w:rPr>
        <w:t xml:space="preserve">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5 - электрод ставится на той же горизонтали, что и электрод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4, по передней подмышечной линии.</w:t>
      </w:r>
    </w:p>
    <w:p w14:paraId="6539831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Отведение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6 - электрод ставят на той же горизонтали,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4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5, но по средней подмышечной линии.</w:t>
      </w:r>
    </w:p>
    <w:p w14:paraId="6A67092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Отведение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7 - электрод располагается на той же горизонта</w:t>
      </w:r>
      <w:r>
        <w:rPr>
          <w:rFonts w:ascii="Times New Roman CYR" w:hAnsi="Times New Roman CYR" w:cs="Times New Roman CYR"/>
          <w:sz w:val="28"/>
          <w:szCs w:val="28"/>
        </w:rPr>
        <w:t xml:space="preserve">ли,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4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6, но по задней подмыщечной линии.</w:t>
      </w:r>
    </w:p>
    <w:p w14:paraId="0DD8254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Отведение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8 - электрод помещают на той же горизонтали в месте пересечения ее с лопаточной линией.</w:t>
      </w:r>
    </w:p>
    <w:p w14:paraId="381A8FB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Отведение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9 - электрод ставят на той же горизонтали, что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4 -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8 в месте пересечения ее с паравертебральн</w:t>
      </w:r>
      <w:r>
        <w:rPr>
          <w:rFonts w:ascii="Times New Roman CYR" w:hAnsi="Times New Roman CYR" w:cs="Times New Roman CYR"/>
          <w:sz w:val="28"/>
          <w:szCs w:val="28"/>
        </w:rPr>
        <w:t xml:space="preserve">ой линией. </w:t>
      </w:r>
    </w:p>
    <w:p w14:paraId="6E07926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Краткий порядок снятия ЭКГ.</w:t>
      </w:r>
    </w:p>
    <w:p w14:paraId="3387709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получения качественной записи ЭКГ необходимо , чтобы пациент лежал в удобном положении, был расслаблен и спокоен. Во время записи ЭКГ пациент не должен касаться корпуса ЭК, а оператору не следует одновременно к</w:t>
      </w:r>
      <w:r>
        <w:rPr>
          <w:rFonts w:ascii="Times New Roman CYR" w:hAnsi="Times New Roman CYR" w:cs="Times New Roman CYR"/>
          <w:sz w:val="28"/>
          <w:szCs w:val="28"/>
        </w:rPr>
        <w:t xml:space="preserve">асаться пациента и кардиогрофа. </w:t>
      </w:r>
    </w:p>
    <w:p w14:paraId="6DF7840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последовательную запись ЭКГ во всех стандартных и грудных отведениях .</w:t>
      </w:r>
    </w:p>
    <w:p w14:paraId="4B90262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Выключить аппарат, отсоединить от пациента электроды.</w:t>
      </w:r>
    </w:p>
    <w:p w14:paraId="74158A7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Спросить о самочувствии пациента.</w:t>
      </w:r>
    </w:p>
    <w:p w14:paraId="796D528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Обработать руки обычным способом.</w:t>
      </w:r>
    </w:p>
    <w:p w14:paraId="72036BC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Завершение ма</w:t>
      </w:r>
      <w:r>
        <w:rPr>
          <w:rFonts w:ascii="Times New Roman CYR" w:hAnsi="Times New Roman CYR" w:cs="Times New Roman CYR"/>
          <w:sz w:val="28"/>
          <w:szCs w:val="28"/>
        </w:rPr>
        <w:t>нипуляций</w:t>
      </w:r>
    </w:p>
    <w:p w14:paraId="084B1C7F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Записать дату проведенного обследования, подписать пленку (дата, время, ФИО возраст пациента, адрес, № карточки, диагноз)</w:t>
      </w:r>
    </w:p>
    <w:p w14:paraId="4490EE3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Вложить пленку в историю болезни или отдать врачу.</w:t>
      </w:r>
    </w:p>
    <w:p w14:paraId="070F385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дезинфекцию электродов, согласно ОСТу.</w:t>
      </w:r>
    </w:p>
    <w:p w14:paraId="6DF0B68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Снять перчатки, п</w:t>
      </w:r>
      <w:r>
        <w:rPr>
          <w:rFonts w:ascii="Times New Roman CYR" w:hAnsi="Times New Roman CYR" w:cs="Times New Roman CYR"/>
          <w:sz w:val="28"/>
          <w:szCs w:val="28"/>
        </w:rPr>
        <w:t>огрузить в емкость с дезраствором.</w:t>
      </w:r>
    </w:p>
    <w:p w14:paraId="4696FB8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Вымыть руки обычным способом.</w:t>
      </w:r>
    </w:p>
    <w:p w14:paraId="293B995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исключить рост внутрибольничных инфекций, особое внимание уделяется в отделении правилам асептики и антисептики, правилам стерилизации материала и инструментария, согласно СанПин</w:t>
      </w:r>
      <w:r>
        <w:rPr>
          <w:rFonts w:ascii="Times New Roman CYR" w:hAnsi="Times New Roman CYR" w:cs="Times New Roman CYR"/>
          <w:sz w:val="28"/>
          <w:szCs w:val="28"/>
        </w:rPr>
        <w:t xml:space="preserve"> 2.1.3.1375 - 03.</w:t>
      </w:r>
    </w:p>
    <w:p w14:paraId="6E76AD1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Асептика </w:t>
      </w:r>
      <w:r>
        <w:rPr>
          <w:rFonts w:ascii="Times New Roman CYR" w:hAnsi="Times New Roman CYR" w:cs="Times New Roman CYR"/>
          <w:sz w:val="28"/>
          <w:szCs w:val="28"/>
        </w:rPr>
        <w:t>- комплекс мероприятий, направленных на уничтожение микробов на предметах, соприкасающихся с раной.</w:t>
      </w:r>
    </w:p>
    <w:p w14:paraId="59DC442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Антисептика - </w:t>
      </w:r>
      <w:r>
        <w:rPr>
          <w:rFonts w:ascii="Times New Roman CYR" w:hAnsi="Times New Roman CYR" w:cs="Times New Roman CYR"/>
          <w:sz w:val="28"/>
          <w:szCs w:val="28"/>
        </w:rPr>
        <w:t>комплекс мероприятий, направленных на уничтожение микроорганизмов в ране и организме.</w:t>
      </w:r>
    </w:p>
    <w:p w14:paraId="7230119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отделении все манипуляции в</w:t>
      </w:r>
      <w:r>
        <w:rPr>
          <w:rFonts w:ascii="Times New Roman CYR" w:hAnsi="Times New Roman CYR" w:cs="Times New Roman CYR"/>
          <w:sz w:val="28"/>
          <w:szCs w:val="28"/>
        </w:rPr>
        <w:t>ыполняю только одноразовыми инструментами. После проведения манипуляций инструментарий подвергаю дезинфекции.</w:t>
      </w:r>
    </w:p>
    <w:p w14:paraId="391FC43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Дезинфекция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уничтожение патогенных и условно патогенных микроорганизмов в окружающей среде.</w:t>
      </w:r>
    </w:p>
    <w:p w14:paraId="12B8581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Использованные инструменты в разобранном виде по</w:t>
      </w:r>
      <w:r>
        <w:rPr>
          <w:rFonts w:ascii="Times New Roman CYR" w:hAnsi="Times New Roman CYR" w:cs="Times New Roman CYR"/>
          <w:sz w:val="28"/>
          <w:szCs w:val="28"/>
        </w:rPr>
        <w:t>мещаю в контейнер с дезинфицирующим раствором, с полным погружением. Одноразовые капельницы разрезаем на несколько частей.</w:t>
      </w:r>
    </w:p>
    <w:p w14:paraId="451739F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дезраствора используют:</w:t>
      </w:r>
    </w:p>
    <w:p w14:paraId="2717EF5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«Гранокс» - 4% - 60*</w:t>
      </w:r>
    </w:p>
    <w:p w14:paraId="5C455C9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«Авасепт» - 4% - 60*</w:t>
      </w:r>
    </w:p>
    <w:p w14:paraId="6BFE802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«Ди-хлор» - 0,5% - 60*</w:t>
      </w:r>
    </w:p>
    <w:p w14:paraId="1D87037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Изделия медицинского назначения о</w:t>
      </w:r>
      <w:r>
        <w:rPr>
          <w:rFonts w:ascii="Times New Roman CYR" w:hAnsi="Times New Roman CYR" w:cs="Times New Roman CYR"/>
          <w:sz w:val="28"/>
          <w:szCs w:val="28"/>
        </w:rPr>
        <w:t>дноразового использования после дезинфекции подвергаются утилизации, как отходы группы «Б». Грелка, пузырь со льдом, кружка Эсмарха, жгуты, манжетка тонометра - обрабатываются двукратным протиранием дезраствора с интервалом в 15 минут. Градусники дезинфици</w:t>
      </w:r>
      <w:r>
        <w:rPr>
          <w:rFonts w:ascii="Times New Roman CYR" w:hAnsi="Times New Roman CYR" w:cs="Times New Roman CYR"/>
          <w:sz w:val="28"/>
          <w:szCs w:val="28"/>
        </w:rPr>
        <w:t>руются при полном погружении в дезраствор на 30 минут, затем промываются под водой, просушиваются и хранятся в сухом виде. Подкладные судна, клеенки - полное погружение в дезсредство на 60 минут, промыть, просушить и хранить в сухом виде. Все рабочие повер</w:t>
      </w:r>
      <w:r>
        <w:rPr>
          <w:rFonts w:ascii="Times New Roman CYR" w:hAnsi="Times New Roman CYR" w:cs="Times New Roman CYR"/>
          <w:sz w:val="28"/>
          <w:szCs w:val="28"/>
        </w:rPr>
        <w:t>хности - двукратное протирание дезсредством с интервалом 15 мин.</w:t>
      </w:r>
    </w:p>
    <w:p w14:paraId="5F9D38D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внимание уделяется методам борьбы с вирусным гепатитом, согласно приказу № 408.</w:t>
      </w:r>
    </w:p>
    <w:p w14:paraId="2D9B2C1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Стерилизация:</w:t>
      </w:r>
    </w:p>
    <w:p w14:paraId="34F70B8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Достигается уничтожением микроорганизмов и их спор путем воздействия физических и химичес</w:t>
      </w:r>
      <w:r>
        <w:rPr>
          <w:rFonts w:ascii="Times New Roman CYR" w:hAnsi="Times New Roman CYR" w:cs="Times New Roman CYR"/>
          <w:sz w:val="28"/>
          <w:szCs w:val="28"/>
        </w:rPr>
        <w:t>ких препаратов. Стерилизации должны подвергаться все изделия, соприкасающиеся с раневой поверхностью, инъекционными препаратами. Все эти манипуляции должны выполняться в соответствии с отраслевым стандартом ОСТ 43-2-2-80 «Стерилизация и дезинфекция изделий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медицинского назначения».</w:t>
      </w:r>
    </w:p>
    <w:p w14:paraId="0481209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два метода стерилизации:</w:t>
      </w:r>
    </w:p>
    <w:p w14:paraId="68CC1AB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Сухожаровой шкаф: 180* - 60 мин</w:t>
      </w:r>
    </w:p>
    <w:p w14:paraId="7928F05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- 150 мин </w:t>
      </w:r>
    </w:p>
    <w:p w14:paraId="3298ECA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атм - 134*С - 20 мин</w:t>
      </w:r>
    </w:p>
    <w:p w14:paraId="2FBAD12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Автоклав : (металл, стекло)</w:t>
      </w:r>
    </w:p>
    <w:p w14:paraId="2CF697E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,1 атм - 120 *С - 45 мин</w:t>
      </w:r>
    </w:p>
    <w:p w14:paraId="0B2DCDB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(резина, латекс) </w:t>
      </w:r>
    </w:p>
    <w:p w14:paraId="773893D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Опасность заражения ВИЧ-инфекции возникает при авари</w:t>
      </w:r>
      <w:r>
        <w:rPr>
          <w:rFonts w:ascii="Times New Roman CYR" w:hAnsi="Times New Roman CYR" w:cs="Times New Roman CYR"/>
          <w:sz w:val="28"/>
          <w:szCs w:val="28"/>
        </w:rPr>
        <w:t>йной ситуации порез, укол инструментами, загрязненными кровью или другими биологическими жидкостями от ВИЧ-инфицированных больных, а также попадание крови и других биологических жидкостей на слизистые ротоглотки, носа, глаз.</w:t>
      </w:r>
    </w:p>
    <w:p w14:paraId="508C236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Правила ВИЧ - безопасности для </w:t>
      </w:r>
      <w:r>
        <w:rPr>
          <w:rFonts w:ascii="Times New Roman CYR" w:hAnsi="Times New Roman CYR" w:cs="Times New Roman CYR"/>
          <w:sz w:val="28"/>
          <w:szCs w:val="28"/>
        </w:rPr>
        <w:t>медицинского персонала</w:t>
      </w:r>
    </w:p>
    <w:p w14:paraId="2B36015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Мыть руки до и после каждого контакта с пациентом. Использовать кожные антисептики;</w:t>
      </w:r>
    </w:p>
    <w:p w14:paraId="51DEAD9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Рассматривать кровь и биологические жидкости пациентов как потенциально инфицированные и работать с ними только в перчатках;</w:t>
      </w:r>
    </w:p>
    <w:p w14:paraId="66B74AA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Пользоваться средс</w:t>
      </w:r>
      <w:r>
        <w:rPr>
          <w:rFonts w:ascii="Times New Roman CYR" w:hAnsi="Times New Roman CYR" w:cs="Times New Roman CYR"/>
          <w:sz w:val="28"/>
          <w:szCs w:val="28"/>
        </w:rPr>
        <w:t>твами защиты глаз и масками для предотвращения возможного попадания брызг крови и биологических жидкостей в лицо;</w:t>
      </w:r>
    </w:p>
    <w:p w14:paraId="20B7FB1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Использовать специальную влагонепроницаемую одежду для защиты участков тела от возможного попадания брызг крови и биологических жидкостей;</w:t>
      </w:r>
    </w:p>
    <w:p w14:paraId="4D28054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Избегать травм, порезов и уколов;</w:t>
      </w:r>
    </w:p>
    <w:p w14:paraId="135E8A6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прикасаться к слизистым глаз, носа, рта, кожи при работе с кровью;</w:t>
      </w:r>
    </w:p>
    <w:p w14:paraId="2CF0213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перекладывать использованные иглы, не надевать на них колпачки, не сгибать и не ломать их;</w:t>
      </w:r>
    </w:p>
    <w:p w14:paraId="1337946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Сразу после применения помещать использованные шпр</w:t>
      </w:r>
      <w:r>
        <w:rPr>
          <w:rFonts w:ascii="Times New Roman CYR" w:hAnsi="Times New Roman CYR" w:cs="Times New Roman CYR"/>
          <w:sz w:val="28"/>
          <w:szCs w:val="28"/>
        </w:rPr>
        <w:t>ицы и катетеры в специальные контейнеры для утилизации, никогда не снимать иглы со шприцов до дезинфекции;</w:t>
      </w:r>
    </w:p>
    <w:p w14:paraId="5645D1B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Рассматривать все белье, на котором имеется кровь и жидкие выделения, как потенциально инфицированное;</w:t>
      </w:r>
    </w:p>
    <w:p w14:paraId="4F8B5B8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Рассматривать все образцы лабораторных ана</w:t>
      </w:r>
      <w:r>
        <w:rPr>
          <w:rFonts w:ascii="Times New Roman CYR" w:hAnsi="Times New Roman CYR" w:cs="Times New Roman CYR"/>
          <w:sz w:val="28"/>
          <w:szCs w:val="28"/>
        </w:rPr>
        <w:t>лизов, как потенциально инфицированные;</w:t>
      </w:r>
    </w:p>
    <w:p w14:paraId="30443D0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Возможно использование для обеззараживания и метода орошения рабочих поверхностей дезинфицирующим средством из аэрозольного баллона или другой распылительной аппаратуры. В случае загрязнения рабочих поверхностей в </w:t>
      </w:r>
      <w:r>
        <w:rPr>
          <w:rFonts w:ascii="Times New Roman CYR" w:hAnsi="Times New Roman CYR" w:cs="Times New Roman CYR"/>
          <w:sz w:val="28"/>
          <w:szCs w:val="28"/>
        </w:rPr>
        <w:t xml:space="preserve">ходе процедур кровью их следует тщательно обработать ветошью, смоченной дезинфицирующим раствором, затем дезинфицирующий раствор смыть водопроводной водой с помощью чистой ветоши. После использования ветошь замочить в специальной емкости с дезинфицирующим </w:t>
      </w:r>
      <w:r>
        <w:rPr>
          <w:rFonts w:ascii="Times New Roman CYR" w:hAnsi="Times New Roman CYR" w:cs="Times New Roman CYR"/>
          <w:sz w:val="28"/>
          <w:szCs w:val="28"/>
        </w:rPr>
        <w:t>раствором. Возможно применение специальных гранулированных препаратов с коротким бактерицидным эффектом или средств в аэрозольной упаковке (распыление).</w:t>
      </w:r>
    </w:p>
    <w:p w14:paraId="44E5818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Инфекционная безопасность медицинского персонала - работать только в перчатках, маске, шапочке. Если </w:t>
      </w:r>
      <w:r>
        <w:rPr>
          <w:rFonts w:ascii="Times New Roman CYR" w:hAnsi="Times New Roman CYR" w:cs="Times New Roman CYR"/>
          <w:sz w:val="28"/>
          <w:szCs w:val="28"/>
        </w:rPr>
        <w:t>есть повреждения на руках, заклеить пластырем, затем одеть перчатки. В процедурном кабинете имеется укладка для профилактики ВИЧ-инфекции (приказ № 170 МЗ РФ от 16.08.1994 года «О мерах по совершенствованию профилактики и лечения, ВИЧ-инфицированных в Росс</w:t>
      </w:r>
      <w:r>
        <w:rPr>
          <w:rFonts w:ascii="Times New Roman CYR" w:hAnsi="Times New Roman CYR" w:cs="Times New Roman CYR"/>
          <w:sz w:val="28"/>
          <w:szCs w:val="28"/>
        </w:rPr>
        <w:t>ийской Федерации»).</w:t>
      </w:r>
    </w:p>
    <w:p w14:paraId="33A7891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Аптечка ВИЧ</w:t>
      </w:r>
    </w:p>
    <w:p w14:paraId="3D42F7C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Спирт 70% - 100 мл - 1 фл;</w:t>
      </w:r>
    </w:p>
    <w:p w14:paraId="4D2908A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Йод 5% спиртовой раствор - 10 мл - 1 фл</w:t>
      </w:r>
    </w:p>
    <w:p w14:paraId="3A3EBE3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Бактерицидный лейкопластырь - 12 шт.</w:t>
      </w:r>
    </w:p>
    <w:p w14:paraId="14136CD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Стерильные салфетки 14/16 - 32 шт.</w:t>
      </w:r>
    </w:p>
    <w:p w14:paraId="4843446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Стаканы - 3 шт.</w:t>
      </w:r>
    </w:p>
    <w:p w14:paraId="57A4FF0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Вата</w:t>
      </w:r>
    </w:p>
    <w:p w14:paraId="6FD7E1C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Емкость на 200 мл.</w:t>
      </w:r>
    </w:p>
    <w:p w14:paraId="47FD079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Заметное место в работе реанима</w:t>
      </w:r>
      <w:r>
        <w:rPr>
          <w:rFonts w:ascii="Times New Roman CYR" w:hAnsi="Times New Roman CYR" w:cs="Times New Roman CYR"/>
          <w:sz w:val="28"/>
          <w:szCs w:val="28"/>
        </w:rPr>
        <w:t>ционного отделения является соблюдение санитарного режима направленное на предупреждение, возникновение и распространение гнойно-септических и инфекционных заболеваний. Работа по контролю должна быть постоянной и проводится, как в плановом порядке, так и э</w:t>
      </w:r>
      <w:r>
        <w:rPr>
          <w:rFonts w:ascii="Times New Roman CYR" w:hAnsi="Times New Roman CYR" w:cs="Times New Roman CYR"/>
          <w:sz w:val="28"/>
          <w:szCs w:val="28"/>
        </w:rPr>
        <w:t>пизодически. Требования и соблюдения санэпидрежима регламентируется приказами и инструкциями, которыми я и руководствуюсь в своей работе:</w:t>
      </w:r>
    </w:p>
    <w:p w14:paraId="5118777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 по проведению текущей уборки процедурного кабинета. </w:t>
      </w:r>
    </w:p>
    <w:p w14:paraId="32AC84C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Текущая уборка перед началом работы (в конце работы)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процедурного кабинета проводится младшим персоналом, в специальной одежде, под контролем процедурной медицинской сестры.</w:t>
      </w:r>
    </w:p>
    <w:p w14:paraId="1F6F5B2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Текущая уборка включает в себя:</w:t>
      </w:r>
    </w:p>
    <w:p w14:paraId="0E08C73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Обработку рабочих поверхностей, оборудования, раковин путем протирания ветощью, смоченной дезинфиц</w:t>
      </w:r>
      <w:r>
        <w:rPr>
          <w:rFonts w:ascii="Times New Roman CYR" w:hAnsi="Times New Roman CYR" w:cs="Times New Roman CYR"/>
          <w:sz w:val="28"/>
          <w:szCs w:val="28"/>
        </w:rPr>
        <w:t>ирующим раствором без добавления (с добавлением) моющих средств с последующим смыванием водопроводной водой при помощи чистой ветоши.</w:t>
      </w:r>
    </w:p>
    <w:p w14:paraId="01CFD0A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Время экспозиции зависит от дезинфицирующей активности препарата и рекомендаций по применению</w:t>
      </w:r>
    </w:p>
    <w:p w14:paraId="1C84E65F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работе с дезинфициру</w:t>
      </w:r>
      <w:r>
        <w:rPr>
          <w:rFonts w:ascii="Times New Roman CYR" w:hAnsi="Times New Roman CYR" w:cs="Times New Roman CYR"/>
          <w:sz w:val="28"/>
          <w:szCs w:val="28"/>
        </w:rPr>
        <w:t>ющими средствами необходимо строго соблюдать меры предосторожности, определенные инструкцией или методическими указаниями по применениями.</w:t>
      </w:r>
    </w:p>
    <w:p w14:paraId="3186917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дезинфицирующее средство не требует смывания, обработка включает только протирание поверхностей дезинфицирующи</w:t>
      </w:r>
      <w:r>
        <w:rPr>
          <w:rFonts w:ascii="Times New Roman CYR" w:hAnsi="Times New Roman CYR" w:cs="Times New Roman CYR"/>
          <w:sz w:val="28"/>
          <w:szCs w:val="28"/>
        </w:rPr>
        <w:t>м средством с последующим облучением бактерицидной лампой;</w:t>
      </w:r>
    </w:p>
    <w:p w14:paraId="128799F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Облучение помещения бактерицидной лампой. Время экспозиции рассчитывается исходя из данных паспорта конкретной бактерицидной лампы и площади обрабатываемого помещения. Время работы бактерицидной</w:t>
      </w:r>
      <w:r>
        <w:rPr>
          <w:rFonts w:ascii="Times New Roman CYR" w:hAnsi="Times New Roman CYR" w:cs="Times New Roman CYR"/>
          <w:sz w:val="28"/>
          <w:szCs w:val="28"/>
        </w:rPr>
        <w:t xml:space="preserve"> лампы рекомендуется фиксировать в журнале учета работы бактерицидных ламп.</w:t>
      </w:r>
    </w:p>
    <w:p w14:paraId="772A456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Последовательность действий:</w:t>
      </w:r>
    </w:p>
    <w:p w14:paraId="2BB4CAB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этап: </w:t>
      </w:r>
    </w:p>
    <w:p w14:paraId="51D0DF8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надеть специальную одежду;</w:t>
      </w:r>
    </w:p>
    <w:p w14:paraId="551B7E0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обработать поверхности дезинфицирующим раствором (использовать емкость для текущей уборки и чистую ветошь).</w:t>
      </w:r>
    </w:p>
    <w:p w14:paraId="1ABFB44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</w:t>
      </w:r>
      <w:r>
        <w:rPr>
          <w:rFonts w:ascii="Times New Roman CYR" w:hAnsi="Times New Roman CYR" w:cs="Times New Roman CYR"/>
          <w:sz w:val="28"/>
          <w:szCs w:val="28"/>
        </w:rPr>
        <w:t>ап:</w:t>
      </w:r>
    </w:p>
    <w:p w14:paraId="4773F5C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смыть дезинфицирующий раствор чистой водопроводной водой при помощи чистой ветоши;</w:t>
      </w:r>
    </w:p>
    <w:p w14:paraId="46A912B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вымыть пол (использовать ведро для мытья полов и ветошь для пола);</w:t>
      </w:r>
    </w:p>
    <w:p w14:paraId="5F4093A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выключить бактерицидную лампу, выдержать экспозицию;</w:t>
      </w:r>
    </w:p>
    <w:p w14:paraId="4B6D7A4F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включить бактерицидную лампу;</w:t>
      </w:r>
    </w:p>
    <w:p w14:paraId="41FA0037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проветрит</w:t>
      </w:r>
      <w:r>
        <w:rPr>
          <w:rFonts w:ascii="Times New Roman CYR" w:hAnsi="Times New Roman CYR" w:cs="Times New Roman CYR"/>
          <w:sz w:val="28"/>
          <w:szCs w:val="28"/>
        </w:rPr>
        <w:t>ь помещение до исчезновения запаха озона;</w:t>
      </w:r>
    </w:p>
    <w:p w14:paraId="2EE71DD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Ч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обеззаразить уборочный инвентарь в дезинфицирующем растворе, промыть обязательно и просушить в специальном помещении.</w:t>
      </w:r>
    </w:p>
    <w:p w14:paraId="736F9A9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 время работы процедурного кабинета дезинфекция проводится после каждой процедуры. Ветошью</w:t>
      </w:r>
      <w:r>
        <w:rPr>
          <w:rFonts w:ascii="Times New Roman CYR" w:hAnsi="Times New Roman CYR" w:cs="Times New Roman CYR"/>
          <w:sz w:val="28"/>
          <w:szCs w:val="28"/>
        </w:rPr>
        <w:t>, смоченной дезинфицирующим раствором, обрабатывается подушка под руку, жгут, клеенка, поверхность стола.</w:t>
      </w:r>
    </w:p>
    <w:p w14:paraId="1B8B620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Обработка кроватей, тумбочек с дез.раствором - ДИ-хлор 0,5%, р-р «Гранокс» - 4 % - после перевода каждого больного. Инструменты одноразового использ</w:t>
      </w:r>
      <w:r>
        <w:rPr>
          <w:rFonts w:ascii="Times New Roman CYR" w:hAnsi="Times New Roman CYR" w:cs="Times New Roman CYR"/>
          <w:sz w:val="28"/>
          <w:szCs w:val="28"/>
        </w:rPr>
        <w:t xml:space="preserve">ования подвергается только дезинфекции и утилизируется, как отходы класса «Б». </w:t>
      </w:r>
    </w:p>
    <w:p w14:paraId="4D3BD2FF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доврачебной помощи при неотложных состояниях</w:t>
      </w:r>
    </w:p>
    <w:p w14:paraId="0B1A6C8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Кардиогенный шок.</w:t>
      </w:r>
    </w:p>
    <w:p w14:paraId="0FC28CD4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отделении очень часто лежат больные с острым инфарктом миокарда. У таких больных может развиться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кар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диогенный шок.</w:t>
      </w:r>
    </w:p>
    <w:p w14:paraId="35A1585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Симптомы:</w:t>
      </w:r>
    </w:p>
    <w:p w14:paraId="09C5D0D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Резкая слабость, кожа бледная, влажная «мраморная», вены «спали», АД- снизилось, стопы и кисти холодные.</w:t>
      </w:r>
    </w:p>
    <w:p w14:paraId="04EA023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Мои действия:</w:t>
      </w:r>
    </w:p>
    <w:p w14:paraId="20644C6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Вызываю врача;</w:t>
      </w:r>
    </w:p>
    <w:p w14:paraId="42D3E36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Успокаиваю больного;</w:t>
      </w:r>
    </w:p>
    <w:p w14:paraId="55C709E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Укладываю пациента;</w:t>
      </w:r>
    </w:p>
    <w:p w14:paraId="4FD2F06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Поднимаю ножной конец на 20*;</w:t>
      </w:r>
    </w:p>
    <w:p w14:paraId="6A5E70D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Измеряю АД и п</w:t>
      </w:r>
      <w:r>
        <w:rPr>
          <w:rFonts w:ascii="Times New Roman CYR" w:hAnsi="Times New Roman CYR" w:cs="Times New Roman CYR"/>
          <w:sz w:val="28"/>
          <w:szCs w:val="28"/>
        </w:rPr>
        <w:t>ульс;</w:t>
      </w:r>
    </w:p>
    <w:p w14:paraId="441AFF5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Даю кислород;</w:t>
      </w:r>
    </w:p>
    <w:p w14:paraId="5AC3227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Делаю ЭКГ, подключаю к кардиомонитору;</w:t>
      </w:r>
    </w:p>
    <w:p w14:paraId="0B0D47D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Готовлю аппаратуру: систему для в/в вливаний, жгут, кардиомонитор, ЭКГ, дефибриллятор, мешок Амбу.</w:t>
      </w:r>
    </w:p>
    <w:p w14:paraId="178976BF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Оценка достигнутого:</w:t>
      </w:r>
    </w:p>
    <w:p w14:paraId="0F9D31F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пациента улучшилось.</w:t>
      </w:r>
    </w:p>
    <w:p w14:paraId="1C937E0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Бронхиальная астма.</w:t>
      </w:r>
    </w:p>
    <w:p w14:paraId="615647C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Симптомы:</w:t>
      </w:r>
    </w:p>
    <w:p w14:paraId="460B8AF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Удушье</w:t>
      </w:r>
      <w:r>
        <w:rPr>
          <w:rFonts w:ascii="Times New Roman CYR" w:hAnsi="Times New Roman CYR" w:cs="Times New Roman CYR"/>
          <w:sz w:val="28"/>
          <w:szCs w:val="28"/>
        </w:rPr>
        <w:t>, отдышка, затрудненный выдох, сухие свистящие хрипы, участие в дыхании вспомогательной мускулатуры, вынужденное положение сидя или стоя - опираясь на руки.</w:t>
      </w:r>
    </w:p>
    <w:p w14:paraId="43DEBCA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Мои действия:</w:t>
      </w:r>
    </w:p>
    <w:p w14:paraId="52F8693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Вызываю врача;</w:t>
      </w:r>
    </w:p>
    <w:p w14:paraId="1EE8A02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Успокаиваю больного;</w:t>
      </w:r>
    </w:p>
    <w:p w14:paraId="5D54846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Усаживаю с упором на руки, расстегиваю стес</w:t>
      </w:r>
      <w:r>
        <w:rPr>
          <w:rFonts w:ascii="Times New Roman CYR" w:hAnsi="Times New Roman CYR" w:cs="Times New Roman CYR"/>
          <w:sz w:val="28"/>
          <w:szCs w:val="28"/>
        </w:rPr>
        <w:t>няющую одежду.</w:t>
      </w:r>
    </w:p>
    <w:p w14:paraId="0E676E6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Измеряю АД, пульс, ЧДД; </w:t>
      </w:r>
    </w:p>
    <w:p w14:paraId="310263B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Предлагаю больному сделать 1-2 вдоха из ингалятора, которым он обычно пользуется;</w:t>
      </w:r>
    </w:p>
    <w:p w14:paraId="43B8539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Даю увлажненный кислород;</w:t>
      </w:r>
    </w:p>
    <w:p w14:paraId="116AFE0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Даю горячее питье, делаю горячие ножные и ручные ванны.</w:t>
      </w:r>
    </w:p>
    <w:p w14:paraId="50A115C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Подготавливаю аппаратуру: систему для в/в </w:t>
      </w:r>
      <w:r>
        <w:rPr>
          <w:rFonts w:ascii="Times New Roman CYR" w:hAnsi="Times New Roman CYR" w:cs="Times New Roman CYR"/>
          <w:sz w:val="28"/>
          <w:szCs w:val="28"/>
        </w:rPr>
        <w:t>вливаний, шприцы, жгут, мешок Амбу.</w:t>
      </w:r>
    </w:p>
    <w:p w14:paraId="4ECD8A6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Оценка достигнутого: </w:t>
      </w:r>
      <w:r>
        <w:rPr>
          <w:rFonts w:ascii="Times New Roman CYR" w:hAnsi="Times New Roman CYR" w:cs="Times New Roman CYR"/>
          <w:sz w:val="28"/>
          <w:szCs w:val="28"/>
        </w:rPr>
        <w:t>Одышка уменьшилась, хрипы уменьшились, мокрота свободно отходит.</w:t>
      </w:r>
    </w:p>
    <w:p w14:paraId="3E44393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Гипертонический криз.</w:t>
      </w:r>
    </w:p>
    <w:p w14:paraId="5A54912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одной из частой патологий поступающих больных в наше отделение является гипертонический криз.</w:t>
      </w:r>
    </w:p>
    <w:p w14:paraId="7950932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Симптомы: </w:t>
      </w:r>
    </w:p>
    <w:p w14:paraId="2329214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Сильная головная боль, «мушки» или пелена перед глазами, тошнота, рвота, нарушение координации, повышение АД по сравнению с привычным для больного уровнем.</w:t>
      </w:r>
    </w:p>
    <w:p w14:paraId="7BEF1F0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Мои действия:</w:t>
      </w:r>
    </w:p>
    <w:p w14:paraId="1F860EC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Вызываю врача;</w:t>
      </w:r>
    </w:p>
    <w:p w14:paraId="74F1F42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Успокаиваю больного;</w:t>
      </w:r>
    </w:p>
    <w:p w14:paraId="01318DA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Укладываю и приподнимаю головной конец кров</w:t>
      </w:r>
      <w:r>
        <w:rPr>
          <w:rFonts w:ascii="Times New Roman CYR" w:hAnsi="Times New Roman CYR" w:cs="Times New Roman CYR"/>
          <w:sz w:val="28"/>
          <w:szCs w:val="28"/>
        </w:rPr>
        <w:t>ати, при рвоте - голову на бок.</w:t>
      </w:r>
    </w:p>
    <w:p w14:paraId="651362AE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Измеряю АД, ЧСС; </w:t>
      </w:r>
    </w:p>
    <w:p w14:paraId="33BD9D7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Готовлю препараты для введения, которые назначает врач и аппаратуру.</w:t>
      </w:r>
    </w:p>
    <w:p w14:paraId="0C4E543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Оценка достигнутого:</w:t>
      </w:r>
    </w:p>
    <w:p w14:paraId="3400A89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уменьшились. АД снизилось до нормальных цифр.</w:t>
      </w:r>
    </w:p>
    <w:p w14:paraId="1850FCC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Гипогликемическая кома</w:t>
      </w:r>
    </w:p>
    <w:p w14:paraId="75FD45A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гипогликемической комы </w:t>
      </w:r>
      <w:r>
        <w:rPr>
          <w:rFonts w:ascii="Times New Roman CYR" w:hAnsi="Times New Roman CYR" w:cs="Times New Roman CYR"/>
          <w:sz w:val="28"/>
          <w:szCs w:val="28"/>
        </w:rPr>
        <w:t>развивается после инъекции инсулина, при невозможности своевременно поесть.</w:t>
      </w:r>
    </w:p>
    <w:p w14:paraId="10666486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Симптомы:</w:t>
      </w:r>
    </w:p>
    <w:p w14:paraId="432B338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Гипогликемическое состояние - слабость, тревога, бледность, дрожь в руках, потливость, чувство голода, тахикардия.</w:t>
      </w:r>
    </w:p>
    <w:p w14:paraId="6B64D3D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Гипогликемическая кома - внезапная потеря сознания, гип</w:t>
      </w:r>
      <w:r>
        <w:rPr>
          <w:rFonts w:ascii="Times New Roman CYR" w:hAnsi="Times New Roman CYR" w:cs="Times New Roman CYR"/>
          <w:sz w:val="28"/>
          <w:szCs w:val="28"/>
        </w:rPr>
        <w:t>ертонус мышц, выраженная потливость, могут быть судороги, уровень сахара в крови снижается менее 3,3 ммоль</w:t>
      </w:r>
    </w:p>
    <w:p w14:paraId="16203E2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Мои действия:</w:t>
      </w:r>
    </w:p>
    <w:p w14:paraId="6DFDC7B8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Гипогликемическое состояние:</w:t>
      </w:r>
    </w:p>
    <w:p w14:paraId="3BE3BE5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Фиксирую время;</w:t>
      </w:r>
    </w:p>
    <w:p w14:paraId="2B0A5ABD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Вызываю врача;</w:t>
      </w:r>
    </w:p>
    <w:p w14:paraId="4747C88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Даю пациенту съесть не менее 5 кусков сахара или выпить теплый сладки</w:t>
      </w:r>
      <w:r>
        <w:rPr>
          <w:rFonts w:ascii="Times New Roman CYR" w:hAnsi="Times New Roman CYR" w:cs="Times New Roman CYR"/>
          <w:sz w:val="28"/>
          <w:szCs w:val="28"/>
        </w:rPr>
        <w:t>й чай, булку, хлеб, печенье, конфету;</w:t>
      </w:r>
    </w:p>
    <w:p w14:paraId="27E56C1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Успокаиваю больного;</w:t>
      </w:r>
    </w:p>
    <w:p w14:paraId="276F8D6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Вызываю лаборанта для измерения уровня сахара в крови больного.</w:t>
      </w:r>
    </w:p>
    <w:p w14:paraId="7D90C8B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Гипогликемическая кома:</w:t>
      </w:r>
    </w:p>
    <w:p w14:paraId="366FF615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Вызываю врача;</w:t>
      </w:r>
    </w:p>
    <w:p w14:paraId="00405E12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Фиксирую время;</w:t>
      </w:r>
    </w:p>
    <w:p w14:paraId="4065953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Обеспечиваю вызов лаборанта;</w:t>
      </w:r>
    </w:p>
    <w:p w14:paraId="141AD739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Произвожу ревизию ротовой полости</w:t>
      </w:r>
    </w:p>
    <w:p w14:paraId="64BF5EF3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Vladimir Script" w:hAnsi="Vladimir Script" w:cs="Vladimir Script"/>
          <w:sz w:val="28"/>
          <w:szCs w:val="28"/>
        </w:rPr>
        <w:t>-</w:t>
      </w:r>
      <w:r>
        <w:rPr>
          <w:rFonts w:ascii="Vladimir Script" w:hAnsi="Vladimir Script" w:cs="Vladimir Script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одготавливаю инструмент: систему для в/в капельного вливания, шприцы, иглы, жгут. 40% р-р глюкозы, 0,9% хлорид натрия.</w:t>
      </w:r>
    </w:p>
    <w:p w14:paraId="1CAA87CA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Оценка достигнутого:</w:t>
      </w:r>
    </w:p>
    <w:p w14:paraId="55281F5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глюкозы в крови повысился, больной пришел в себя, дыхание улучшилось, пропала дрожь в руках и потливость. Со</w:t>
      </w:r>
      <w:r>
        <w:rPr>
          <w:rFonts w:ascii="Times New Roman CYR" w:hAnsi="Times New Roman CYR" w:cs="Times New Roman CYR"/>
          <w:sz w:val="28"/>
          <w:szCs w:val="28"/>
        </w:rPr>
        <w:t>стояние адекватное.</w:t>
      </w:r>
    </w:p>
    <w:p w14:paraId="7F47D12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Медицинскому работнику доверяется самое дорогое - жизнь, здоровье и благополучие людей. Поэтому медицинская сестра должна обладать профессиональной наблюдательностью, должна уметь владеть собой, управлять своими эмоциями.</w:t>
      </w:r>
    </w:p>
    <w:p w14:paraId="012ECE7C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понятие проф</w:t>
      </w:r>
      <w:r>
        <w:rPr>
          <w:rFonts w:ascii="Times New Roman CYR" w:hAnsi="Times New Roman CYR" w:cs="Times New Roman CYR"/>
          <w:sz w:val="28"/>
          <w:szCs w:val="28"/>
        </w:rPr>
        <w:t>ессиональной компетентности , кроме медицинских знаний, входят такие качества, как милосердие, умение общаться с больным, соблюдение правил этики и деонтологии.</w:t>
      </w:r>
    </w:p>
    <w:p w14:paraId="7BB4294F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оказания экстренной помощи особенно важно проявление чуткости к самому больному и близ</w:t>
      </w:r>
      <w:r>
        <w:rPr>
          <w:rFonts w:ascii="Times New Roman CYR" w:hAnsi="Times New Roman CYR" w:cs="Times New Roman CYR"/>
          <w:sz w:val="28"/>
          <w:szCs w:val="28"/>
        </w:rPr>
        <w:t xml:space="preserve">ким ему людям. В этих случаях усвоенные правила деонтологии должны срабатывать рефлекторно. Необходимо в любых условиях помнить основную заповедь медицины: «Не навреди!». Также помнить народную мудрость «Слово лечит, слово убивает». Человек, оказавшийся в </w:t>
      </w:r>
      <w:r>
        <w:rPr>
          <w:rFonts w:ascii="Times New Roman CYR" w:hAnsi="Times New Roman CYR" w:cs="Times New Roman CYR"/>
          <w:sz w:val="28"/>
          <w:szCs w:val="28"/>
        </w:rPr>
        <w:t>экстремальной ситуации подавлен случившимся, испуган. Вывести его из подобного состояния хоть и трудно, но необходимо.</w:t>
      </w:r>
    </w:p>
    <w:p w14:paraId="49A1B9BB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Расположить к себе больного, найти с ним контакт, суметь помочь ему воспрять духом - это большой труд и настоящее искусство. И от меня, к</w:t>
      </w:r>
      <w:r>
        <w:rPr>
          <w:rFonts w:ascii="Times New Roman CYR" w:hAnsi="Times New Roman CYR" w:cs="Times New Roman CYR"/>
          <w:sz w:val="28"/>
          <w:szCs w:val="28"/>
        </w:rPr>
        <w:t>ак медицинской сестры отделения реанимации в этом случае требуется не только высокие профессиональные знания, но также чуткость и внимательность: в общении с больным человеком имеет значение даже интонация голоса.</w:t>
      </w:r>
    </w:p>
    <w:p w14:paraId="5C5F0DE1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нашей работы требует постоянног</w:t>
      </w:r>
      <w:r>
        <w:rPr>
          <w:rFonts w:ascii="Times New Roman CYR" w:hAnsi="Times New Roman CYR" w:cs="Times New Roman CYR"/>
          <w:sz w:val="28"/>
          <w:szCs w:val="28"/>
        </w:rPr>
        <w:t xml:space="preserve">о профессионального совершенствования. Надо быть всегда готовой к самым сложным и непредвиденным ситуациям. </w:t>
      </w:r>
    </w:p>
    <w:p w14:paraId="45A44D80" w14:textId="77777777" w:rsidR="00000000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стремлюсь к постоянному повышению своего профессионального уровня: слежу за периодической печатью, медицинской литературой. Посещаю курсы специал</w:t>
      </w:r>
      <w:r>
        <w:rPr>
          <w:rFonts w:ascii="Times New Roman CYR" w:hAnsi="Times New Roman CYR" w:cs="Times New Roman CYR"/>
          <w:sz w:val="28"/>
          <w:szCs w:val="28"/>
        </w:rPr>
        <w:t>изации и усовершенствования средних медицинских работников, сдаю зачеты в отделении.</w:t>
      </w:r>
    </w:p>
    <w:p w14:paraId="4B3DFC65" w14:textId="77777777" w:rsidR="007D56B7" w:rsidRDefault="007D56B7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протяжении всего трудового стажа периодически посещаю курсы повышения квалификации. </w:t>
      </w:r>
    </w:p>
    <w:sectPr w:rsidR="007D56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05"/>
    <w:rsid w:val="007D56B7"/>
    <w:rsid w:val="0094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28865"/>
  <w14:defaultImageDpi w14:val="0"/>
  <w15:docId w15:val="{D0B0729E-8DAF-4BBA-A8CC-92F06E01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6898</Words>
  <Characters>39325</Characters>
  <Application>Microsoft Office Word</Application>
  <DocSecurity>0</DocSecurity>
  <Lines>327</Lines>
  <Paragraphs>92</Paragraphs>
  <ScaleCrop>false</ScaleCrop>
  <Company/>
  <LinksUpToDate>false</LinksUpToDate>
  <CharactersWithSpaces>46131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2024-12-13T05:46:00Z</dcterms:created>
  <dcterms:modified xsi:type="dcterms:W3CDTF">2024-12-13T05:46:00Z</dcterms:modified>
</cp:coreProperties>
</file>