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5A42" w14:textId="77777777" w:rsidR="00000000" w:rsidRDefault="00B041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Российской Федерации</w:t>
      </w:r>
    </w:p>
    <w:p w14:paraId="3E4B5D15" w14:textId="77777777" w:rsidR="00000000" w:rsidRDefault="00B041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14:paraId="6C3ED6ED" w14:textId="77777777" w:rsidR="00000000" w:rsidRDefault="00B041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МОСКОВСКИЙ ГОСУДАРСТВЕННЫЙ МЕДИЦИНСКИЙ </w:t>
      </w:r>
      <w:r>
        <w:rPr>
          <w:caps/>
          <w:sz w:val="28"/>
          <w:szCs w:val="28"/>
        </w:rPr>
        <w:t>УНИВЕРСИТЕТ имени И.М.СЕЧЕНОВА</w:t>
      </w:r>
    </w:p>
    <w:p w14:paraId="41C83C4E" w14:textId="77777777" w:rsidR="00000000" w:rsidRDefault="00B041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фармацевтический Кафедра ф</w:t>
      </w:r>
      <w:r>
        <w:rPr>
          <w:sz w:val="28"/>
          <w:szCs w:val="28"/>
        </w:rPr>
        <w:t>армакогнозии</w:t>
      </w:r>
    </w:p>
    <w:p w14:paraId="39BE6011" w14:textId="77777777" w:rsidR="00000000" w:rsidRDefault="00B04144">
      <w:pPr>
        <w:spacing w:line="360" w:lineRule="auto"/>
        <w:jc w:val="center"/>
        <w:rPr>
          <w:sz w:val="28"/>
          <w:szCs w:val="28"/>
        </w:rPr>
      </w:pPr>
    </w:p>
    <w:p w14:paraId="57783CF3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Алексеева Ирина Владимировна</w:t>
      </w:r>
    </w:p>
    <w:p w14:paraId="3AC708C6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 5 курса 12 группы</w:t>
      </w:r>
    </w:p>
    <w:p w14:paraId="00A86D40" w14:textId="77777777" w:rsidR="00000000" w:rsidRDefault="00B04144">
      <w:pPr>
        <w:spacing w:line="360" w:lineRule="auto"/>
        <w:jc w:val="center"/>
        <w:rPr>
          <w:sz w:val="28"/>
          <w:szCs w:val="28"/>
        </w:rPr>
      </w:pPr>
    </w:p>
    <w:p w14:paraId="5873D124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E2B4850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D82227F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472184F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81B750D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Растительные источники витаминов: стандартизация и медицинское применение</w:t>
      </w:r>
    </w:p>
    <w:p w14:paraId="10665236" w14:textId="77777777" w:rsidR="00000000" w:rsidRDefault="00B04144">
      <w:pPr>
        <w:tabs>
          <w:tab w:val="left" w:pos="822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КВАЛИФИКАЦИОННАЯ РАБОТА</w:t>
      </w:r>
    </w:p>
    <w:p w14:paraId="406C96F7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060108 «Фармация»</w:t>
      </w:r>
    </w:p>
    <w:p w14:paraId="20E86829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провизор</w:t>
      </w:r>
    </w:p>
    <w:p w14:paraId="0EF0ABFD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202BA23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7DABB783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FAC24E2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A0FDB86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D659352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CD1A35B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174A97C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396C233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9A51BA9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</w:t>
      </w:r>
    </w:p>
    <w:p w14:paraId="3E22E2E9" w14:textId="77777777" w:rsidR="00000000" w:rsidRDefault="00B0414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B67C72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РАБОТА</w:t>
      </w:r>
      <w:r>
        <w:rPr>
          <w:sz w:val="28"/>
          <w:szCs w:val="28"/>
        </w:rPr>
        <w:t xml:space="preserve"> ВЫПОЛНЕНА НА БАЗЕ:</w:t>
      </w:r>
    </w:p>
    <w:p w14:paraId="375114F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ФАРМАКОГНОЗИИ ГБОУ ВПО ПЕРВЫЙ МГМУ им. И.М.СЕЧЕНОВА</w:t>
      </w:r>
    </w:p>
    <w:p w14:paraId="3C9D243D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ОТ КАФЕДРЫ ОРГАНИЗАЦИИ И ЭКОНОМИКИ ФАРМАЦИИ:</w:t>
      </w:r>
    </w:p>
    <w:p w14:paraId="738404F5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Доцент, кандидат фармацевтических наук /Сергунова Е.В./ Исполнитель /Алексеева И.В./</w:t>
      </w:r>
    </w:p>
    <w:p w14:paraId="2ABF322D" w14:textId="77777777" w:rsidR="00000000" w:rsidRDefault="00B04144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F4B5E7" w14:textId="77777777" w:rsidR="00000000" w:rsidRDefault="00B04144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5DF31251" w14:textId="77777777" w:rsidR="00000000" w:rsidRDefault="00B04144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129E7E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2572548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Ботанико-морфологическая характеристика лекарственных растений, содержащих витамины</w:t>
      </w:r>
    </w:p>
    <w:p w14:paraId="743E2F5E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Химический состав сырья</w:t>
      </w:r>
    </w:p>
    <w:p w14:paraId="10AC1ECA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Медицинское применение</w:t>
      </w:r>
    </w:p>
    <w:p w14:paraId="3625E5C1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Анализ сырья</w:t>
      </w:r>
    </w:p>
    <w:p w14:paraId="66EBE3B2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Внешние признаки</w:t>
      </w:r>
    </w:p>
    <w:p w14:paraId="028B018E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Микроскопия</w:t>
      </w:r>
    </w:p>
    <w:p w14:paraId="29C7488E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Качественный анализ</w:t>
      </w:r>
    </w:p>
    <w:p w14:paraId="5D372A41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Числовые показатели</w:t>
      </w:r>
    </w:p>
    <w:p w14:paraId="285CF913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Количественное определ</w:t>
      </w:r>
      <w:r>
        <w:rPr>
          <w:sz w:val="28"/>
          <w:szCs w:val="28"/>
        </w:rPr>
        <w:t>ение</w:t>
      </w:r>
    </w:p>
    <w:p w14:paraId="11CC123D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CE47ACF" w14:textId="77777777" w:rsidR="00000000" w:rsidRDefault="00B04144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4448506F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2542881E" w14:textId="77777777" w:rsidR="00000000" w:rsidRDefault="00B0414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14:paraId="046CBFE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B0B45C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- органические вещества различной химической природы, не образующиеся в достаточном количестве клетками человеческого организма, но необходимые для его нормальной жизнедеятельности. Витамины проявляют</w:t>
      </w:r>
      <w:r>
        <w:rPr>
          <w:sz w:val="28"/>
          <w:szCs w:val="28"/>
        </w:rPr>
        <w:t xml:space="preserve"> биологическую активность в очень малых концентрациях. Они выполняют функции регуляторов обмена веществ. Большинство витаминов входит в состав ферментов, являясь их коферментами. [2]</w:t>
      </w:r>
    </w:p>
    <w:p w14:paraId="5A7FDD78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 открытия витаминов принадлежит русскому врачу Николаю Ивановичу</w:t>
      </w:r>
      <w:r>
        <w:rPr>
          <w:sz w:val="28"/>
          <w:szCs w:val="28"/>
        </w:rPr>
        <w:t xml:space="preserve"> Лунину. В 1880 г. Н.И. Лунин писал, что в пище, кроме «казеина, жира, молочного сахара и солей, содержатся еще другие вещества, незаменимые для питания». Термин «витамины» был предложен польским ученым Казимиром Функом в 1912 году от лат. «</w:t>
      </w:r>
      <w:r>
        <w:rPr>
          <w:sz w:val="28"/>
          <w:szCs w:val="28"/>
          <w:lang w:val="en-US"/>
        </w:rPr>
        <w:t>vita</w:t>
      </w:r>
      <w:r>
        <w:rPr>
          <w:sz w:val="28"/>
          <w:szCs w:val="28"/>
        </w:rPr>
        <w:t>» - «жизнь»</w:t>
      </w:r>
      <w:r>
        <w:rPr>
          <w:sz w:val="28"/>
          <w:szCs w:val="28"/>
        </w:rPr>
        <w:t>, т.е. дословно термин означает «амины жизни».</w:t>
      </w:r>
    </w:p>
    <w:p w14:paraId="7660350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витаминов нарушает обмен веществ, снижает работоспособность, вызывает быструю утомляемость, ухудшает состояние нервной системы и вызывает другие болезненные явления.</w:t>
      </w:r>
    </w:p>
    <w:p w14:paraId="63E072F0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группы К участвуют в св</w:t>
      </w:r>
      <w:r>
        <w:rPr>
          <w:sz w:val="28"/>
          <w:szCs w:val="28"/>
        </w:rPr>
        <w:t>ертывании крови, индуцируя образование протромбина (антигеморрагический фактор). Недостаток вызывает замедление свертывания крови и кровоизлияния. Аскорбиновая кислота участвует в окислительно-восстановительных реакциях, в том числе в липидном и пигментном</w:t>
      </w:r>
      <w:r>
        <w:rPr>
          <w:sz w:val="28"/>
          <w:szCs w:val="28"/>
        </w:rPr>
        <w:t xml:space="preserve"> обмене, активирует протромбин, обладает десенсибилизирующем действием, поднимает жизненный тонус организма и повышает сопротивляемость к экстремальным воздействиям. Недостаток витамина С вызывает цингу, или скорбут (рыхлость десен, выпадение зубов, кровои</w:t>
      </w:r>
      <w:r>
        <w:rPr>
          <w:sz w:val="28"/>
          <w:szCs w:val="28"/>
        </w:rPr>
        <w:t xml:space="preserve">злияния). Витамин А (ретинол) способствует нормализации обмена веществ, росту и развитию организма, регенерации тканей, обеспечивает нормальную деятельность органов зрения. Недостаток вызывает ухудшение </w:t>
      </w:r>
      <w:r>
        <w:rPr>
          <w:sz w:val="28"/>
          <w:szCs w:val="28"/>
        </w:rPr>
        <w:lastRenderedPageBreak/>
        <w:t>сумеречного зрения («куриную слепоту»), сухость рогов</w:t>
      </w:r>
      <w:r>
        <w:rPr>
          <w:sz w:val="28"/>
          <w:szCs w:val="28"/>
        </w:rPr>
        <w:t>ицы, поражение слизистых.</w:t>
      </w:r>
    </w:p>
    <w:p w14:paraId="34A65002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 содержатся во всех растениях, но витаминосодержащими называют только те растения, которые избирательно накапливают витамины в дозах, способных оказать выраженный фармакологический эффект. Это в 500-1000 раз больше, чем в </w:t>
      </w:r>
      <w:r>
        <w:rPr>
          <w:sz w:val="28"/>
          <w:szCs w:val="28"/>
        </w:rPr>
        <w:t>других растениях.</w:t>
      </w:r>
    </w:p>
    <w:p w14:paraId="6B582900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практически все витамины получают синтетическим путем. Однако витаминосодержащие лекарственные растения не утратили своего значения. Они широко используются, особенно в педиатрии, в гериатрии и для лечения лиц, склонных </w:t>
      </w:r>
      <w:r>
        <w:rPr>
          <w:sz w:val="28"/>
          <w:szCs w:val="28"/>
        </w:rPr>
        <w:t>к аллергическим заболеваниям, поскольку:</w:t>
      </w:r>
    </w:p>
    <w:p w14:paraId="3029E1C2" w14:textId="77777777" w:rsidR="00000000" w:rsidRDefault="00B0414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во-первых, витамины в лекарственном растительном сырье находятся в комплексе с полисахаридами, сапонинами, флавоноидами, поэтому такие витамины легче усваиваются;</w:t>
      </w:r>
    </w:p>
    <w:p w14:paraId="51C69396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во-вторых, растительные витамины реже дают аллер</w:t>
      </w:r>
      <w:r>
        <w:rPr>
          <w:sz w:val="28"/>
          <w:szCs w:val="28"/>
        </w:rPr>
        <w:t>гические реакции, чем их синтетические аналоги;</w:t>
      </w:r>
    </w:p>
    <w:p w14:paraId="4A18BF9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в-третьих, в организме человека есть специальные системы защиты от передозировки витаминов (например, каротин в организме человека превращается в витамин А по мере необходимости). [9</w:t>
      </w:r>
      <w:r>
        <w:rPr>
          <w:sz w:val="28"/>
          <w:szCs w:val="28"/>
          <w:lang w:val="en-US"/>
        </w:rPr>
        <w:t>]</w:t>
      </w:r>
    </w:p>
    <w:p w14:paraId="327B562E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</w:t>
      </w:r>
      <w:r>
        <w:rPr>
          <w:sz w:val="28"/>
          <w:szCs w:val="28"/>
        </w:rPr>
        <w:t xml:space="preserve">ляется обобщение и углубление теоретических знаний по лекарственным растениям, содержащих витамины. В качестве лекарственного растительного сырья будут изучены листья крапивы (витамин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), плоды шиповника (аскорбиновая кислота), цветки ноготков (каротиноиды</w:t>
      </w:r>
      <w:r>
        <w:rPr>
          <w:sz w:val="28"/>
          <w:szCs w:val="28"/>
        </w:rPr>
        <w:t>).</w:t>
      </w:r>
    </w:p>
    <w:p w14:paraId="40A5F761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цели предполагает постановку следующих задач:</w:t>
      </w:r>
    </w:p>
    <w:p w14:paraId="3A1027D2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рассмотрение ботанико-морфологической характеристики лекарственных растений, содержащих витамины;</w:t>
      </w:r>
    </w:p>
    <w:p w14:paraId="18D46621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исследование химического состава, анализ лекарственного растительного сырья;</w:t>
      </w:r>
    </w:p>
    <w:p w14:paraId="275EB45D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медицинс</w:t>
      </w:r>
      <w:r>
        <w:rPr>
          <w:sz w:val="28"/>
          <w:szCs w:val="28"/>
        </w:rPr>
        <w:t xml:space="preserve">кое применение, лекарственные препараты анализируемого </w:t>
      </w:r>
      <w:r>
        <w:rPr>
          <w:sz w:val="28"/>
          <w:szCs w:val="28"/>
        </w:rPr>
        <w:lastRenderedPageBreak/>
        <w:t>сырья.</w:t>
      </w:r>
    </w:p>
    <w:p w14:paraId="773A2C5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 Ботанико-морфологическая характеристика лекарственных растений, содержащих витамины</w:t>
      </w:r>
    </w:p>
    <w:p w14:paraId="0DC44700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DE4776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Крапива двудомная</w:t>
      </w:r>
    </w:p>
    <w:p w14:paraId="00C6AC2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Растение. Крапива двудомная - Urtica dioica L., семейство крапивные - </w:t>
      </w:r>
      <w:r>
        <w:rPr>
          <w:sz w:val="28"/>
          <w:szCs w:val="28"/>
          <w:lang w:val="en-US"/>
        </w:rPr>
        <w:t>Urticaceae</w:t>
      </w:r>
      <w:r>
        <w:rPr>
          <w:sz w:val="28"/>
          <w:szCs w:val="28"/>
        </w:rPr>
        <w:t>.</w:t>
      </w:r>
    </w:p>
    <w:p w14:paraId="60C70AF0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</w:t>
      </w:r>
      <w:r>
        <w:rPr>
          <w:sz w:val="28"/>
          <w:szCs w:val="28"/>
        </w:rPr>
        <w:t>летнее травянистое двудомное растение, сплошь усаженное жгучими волосками. Стебли прямостоячие, четырехгранные, неветвистые, высотой 60-170 см. Листья черешковые, супротивные, яйцевидно-ланцетные. Цветки мелкие, зеленые, однополые, собранные в облиственный</w:t>
      </w:r>
      <w:r>
        <w:rPr>
          <w:sz w:val="28"/>
          <w:szCs w:val="28"/>
        </w:rPr>
        <w:t xml:space="preserve"> тирс. Плод - семянка, заключенная в остающийся околоцветник. Цветет все лето. Повсеместно встречающееся растение. Произрастает у жилья, по оврагам и берегам рек, на лесных вырубках, в основном как рудеральный сорняк. Часто встречается большими зарослями н</w:t>
      </w:r>
      <w:r>
        <w:rPr>
          <w:sz w:val="28"/>
          <w:szCs w:val="28"/>
        </w:rPr>
        <w:t>а заброшенных стойбищах скота. Произрастает по всей России, кроме Крайнего Севера.</w:t>
      </w:r>
    </w:p>
    <w:p w14:paraId="4EFB90E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Лекарственное сырье. Листья крапивы - </w:t>
      </w:r>
      <w:r>
        <w:rPr>
          <w:sz w:val="28"/>
          <w:szCs w:val="28"/>
          <w:lang w:val="en-US"/>
        </w:rPr>
        <w:t>folia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Urticae</w:t>
      </w:r>
      <w:r>
        <w:rPr>
          <w:sz w:val="28"/>
          <w:szCs w:val="28"/>
        </w:rPr>
        <w:t xml:space="preserve"> заготавливают во время цветения (май - июль). Для этого траву скашивают или срезают, после подвяливания обрывают листья. </w:t>
      </w:r>
      <w:r>
        <w:rPr>
          <w:sz w:val="28"/>
          <w:szCs w:val="28"/>
        </w:rPr>
        <w:t xml:space="preserve">Листья яйцевидно-ланцетные, шершавоволосистые, заостренные, по краям остро- и крупнопильчатые, длинной до 20 см.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предусматривает цельное и измельченное сырье. [14]</w:t>
      </w:r>
    </w:p>
    <w:p w14:paraId="23F39D1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Недопустимыми к заготовке видами считаются крапива жгучая и крапива коноплевая. Крапив</w:t>
      </w:r>
      <w:r>
        <w:rPr>
          <w:sz w:val="28"/>
          <w:szCs w:val="28"/>
        </w:rPr>
        <w:t>а жгучая (</w:t>
      </w:r>
      <w:r>
        <w:rPr>
          <w:sz w:val="28"/>
          <w:szCs w:val="28"/>
          <w:lang w:val="en-US"/>
        </w:rPr>
        <w:t>Urtica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urens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.) - сорное и рудеральное однолетнее, однодомное растение высотой 40-50 см. Листья эллиптические или яйцевидные длиной 4-5 см, с округло-клиновидным основанием. Крапива коноплевая (</w:t>
      </w:r>
      <w:r>
        <w:rPr>
          <w:sz w:val="28"/>
          <w:szCs w:val="28"/>
          <w:lang w:val="en-US"/>
        </w:rPr>
        <w:t>Urtica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cannabina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.) - многолетнее травянистое раст</w:t>
      </w:r>
      <w:r>
        <w:rPr>
          <w:sz w:val="28"/>
          <w:szCs w:val="28"/>
        </w:rPr>
        <w:t>ение высотой 50-150 см. Листья глубоко 3-5-рассеченные с перистозубчатыми надрезами.</w:t>
      </w:r>
    </w:p>
    <w:p w14:paraId="53DDDEF5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похожи на листья крапивы двудомной, но не имеют жгучих </w:t>
      </w:r>
      <w:r>
        <w:rPr>
          <w:sz w:val="28"/>
          <w:szCs w:val="28"/>
        </w:rPr>
        <w:lastRenderedPageBreak/>
        <w:t>волосков, листья яснотки белой, или глухой крапивы (</w:t>
      </w:r>
      <w:r>
        <w:rPr>
          <w:sz w:val="28"/>
          <w:szCs w:val="28"/>
          <w:lang w:val="en-US"/>
        </w:rPr>
        <w:t>Lamium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album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.), растение из семейства губоцветных - </w:t>
      </w:r>
      <w:r>
        <w:rPr>
          <w:sz w:val="28"/>
          <w:szCs w:val="28"/>
          <w:lang w:val="en-US"/>
        </w:rPr>
        <w:t>Lami</w:t>
      </w:r>
      <w:r>
        <w:rPr>
          <w:sz w:val="28"/>
          <w:szCs w:val="28"/>
          <w:lang w:val="en-US"/>
        </w:rPr>
        <w:t>aceae</w:t>
      </w:r>
      <w:r>
        <w:rPr>
          <w:sz w:val="28"/>
          <w:szCs w:val="28"/>
        </w:rPr>
        <w:t>. Цветки у яснотки обоеполые, белые, с двугубым венчиком длиной 2 см. [15]</w:t>
      </w:r>
    </w:p>
    <w:p w14:paraId="01BF3CE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 крапивы двудомной от возможных примесей представлены в таблице 1.</w:t>
      </w:r>
    </w:p>
    <w:p w14:paraId="2090A3AB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67E3959D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Отличительные признаки крапивы двудомной от возможных примесей.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5"/>
        <w:gridCol w:w="3458"/>
        <w:gridCol w:w="2066"/>
      </w:tblGrid>
      <w:tr w:rsidR="00000000" w14:paraId="3764522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854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</w:t>
            </w:r>
            <w:r>
              <w:rPr>
                <w:sz w:val="20"/>
                <w:szCs w:val="20"/>
              </w:rPr>
              <w:t>стения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9A3B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Опушение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82D5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DE1A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Соцветия</w:t>
            </w:r>
          </w:p>
        </w:tc>
      </w:tr>
      <w:tr w:rsidR="00000000" w14:paraId="2270B07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742C" w14:textId="77777777" w:rsidR="00000000" w:rsidRDefault="00B04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Крапива двудомная - </w:t>
            </w:r>
            <w:r>
              <w:rPr>
                <w:sz w:val="20"/>
                <w:szCs w:val="20"/>
                <w:lang w:val="en-US"/>
              </w:rPr>
              <w:t>Urtica dioica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7E1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Рассеянное, из простых и жгучих волосков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5A5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Яйцевидные или продол-говато-ланцетовидные, с длинной заостренной верхушкой и сердцевидным округлым основанием, крупнопильчатые, длиной 10-12 (17) с</w:t>
            </w:r>
            <w:r>
              <w:rPr>
                <w:sz w:val="20"/>
                <w:szCs w:val="20"/>
              </w:rPr>
              <w:t>м, шириной 5-7 см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D734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Колосовидные, повислые, пазушные, длинней или равны черешкам листьев, прижатоволосистые</w:t>
            </w:r>
          </w:p>
        </w:tc>
      </w:tr>
      <w:tr w:rsidR="00000000" w14:paraId="2727783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D4FD" w14:textId="77777777" w:rsidR="00000000" w:rsidRDefault="00B04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Крапива жгучая - </w:t>
            </w:r>
            <w:r>
              <w:rPr>
                <w:sz w:val="20"/>
                <w:szCs w:val="20"/>
                <w:lang w:val="en-US"/>
              </w:rPr>
              <w:t>Urtica urens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C40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Густое, из жгучих волосков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8E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Эллиптические или яйцевидные, с острой верхушкой и округло-клиновидным основанием, с глубок</w:t>
            </w:r>
            <w:r>
              <w:rPr>
                <w:sz w:val="20"/>
                <w:szCs w:val="20"/>
              </w:rPr>
              <w:t>о надрезанными тупыми, прямыми зубцами, длиной до 4-5 см, шириной 1,5-3,5 см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7418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Колосовидные, не превышают длину черешка листьев, в пазухах которых они сидят</w:t>
            </w:r>
          </w:p>
        </w:tc>
      </w:tr>
      <w:tr w:rsidR="00000000" w14:paraId="4A00622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9200" w14:textId="77777777" w:rsidR="00000000" w:rsidRDefault="00B04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Крапива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конопляная -</w:t>
            </w:r>
            <w:r>
              <w:rPr>
                <w:sz w:val="20"/>
                <w:szCs w:val="20"/>
                <w:lang w:val="en-US"/>
              </w:rPr>
              <w:t xml:space="preserve"> Urtica cannabina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D06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Редкое из простых и жгучих волосков, более обильное в узлах ст</w:t>
            </w:r>
            <w:r>
              <w:rPr>
                <w:sz w:val="20"/>
                <w:szCs w:val="20"/>
              </w:rPr>
              <w:t>еблей, по междо-узлиям иногда голое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0246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Пальчато-раздельные, черешковые, накрест супротивные (каждый сегмент, в свою очередь, перисторассеченный с перистозубчатыми надрезами), до 16 см длиной. Первые 2-3 листа и листья пазушных побегов цельные, крупно-зубчатые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0A14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Соцветие ветвистое, густо усаженное пучками цветов</w:t>
            </w:r>
          </w:p>
        </w:tc>
      </w:tr>
      <w:tr w:rsidR="00000000" w14:paraId="148AB92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578D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Яснотка белая (крапива глухая) - </w:t>
            </w:r>
            <w:r>
              <w:rPr>
                <w:sz w:val="20"/>
                <w:szCs w:val="20"/>
                <w:lang w:val="en-US"/>
              </w:rPr>
              <w:t>Lamium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album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667C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Густое, волоски не жгучие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679C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Яйцевидные, длиной 3-15 см, шириной 1,5-9 см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86D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Пазушные мутовки, цветки двугубые, белые, обоеполые, длиной 2 см</w:t>
            </w:r>
          </w:p>
        </w:tc>
      </w:tr>
    </w:tbl>
    <w:p w14:paraId="28EE0A7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[9, 10, 16]</w:t>
      </w:r>
    </w:p>
    <w:p w14:paraId="4F13AC3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0C30DB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</w:t>
      </w:r>
      <w:r>
        <w:rPr>
          <w:sz w:val="28"/>
          <w:szCs w:val="28"/>
        </w:rPr>
        <w:t xml:space="preserve">ик (роза), различные виды - род 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14:paraId="15F27E8D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Растения. Виды секции </w:t>
      </w:r>
      <w:r>
        <w:rPr>
          <w:sz w:val="28"/>
          <w:szCs w:val="28"/>
          <w:lang w:val="en-US"/>
        </w:rPr>
        <w:t>Cinnamomeae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DC</w:t>
      </w:r>
      <w:r>
        <w:rPr>
          <w:sz w:val="28"/>
          <w:szCs w:val="28"/>
        </w:rPr>
        <w:t xml:space="preserve">.: шиповник майский (коричный) - 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majalis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Herrm</w:t>
      </w:r>
      <w:r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cinnamomea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.), даурский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davurica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Pall</w:t>
      </w:r>
      <w:r>
        <w:rPr>
          <w:sz w:val="28"/>
          <w:szCs w:val="28"/>
        </w:rPr>
        <w:t xml:space="preserve">., Беггера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beggeriana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Schrenk</w:t>
      </w:r>
      <w:r>
        <w:rPr>
          <w:sz w:val="28"/>
          <w:szCs w:val="28"/>
        </w:rPr>
        <w:t xml:space="preserve">, иглистый - 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acicularis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Lindl</w:t>
      </w:r>
      <w:r>
        <w:rPr>
          <w:sz w:val="28"/>
          <w:szCs w:val="28"/>
        </w:rPr>
        <w:t>., морщинис</w:t>
      </w:r>
      <w:r>
        <w:rPr>
          <w:sz w:val="28"/>
          <w:szCs w:val="28"/>
        </w:rPr>
        <w:t xml:space="preserve">тый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rugosa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Thunb</w:t>
      </w:r>
      <w:r>
        <w:rPr>
          <w:sz w:val="28"/>
          <w:szCs w:val="28"/>
        </w:rPr>
        <w:t xml:space="preserve">., Федченко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fedtschencoana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Regel</w:t>
      </w:r>
      <w:r>
        <w:rPr>
          <w:sz w:val="28"/>
          <w:szCs w:val="28"/>
        </w:rPr>
        <w:t>.</w:t>
      </w:r>
    </w:p>
    <w:p w14:paraId="12EDA2D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Виды секции </w:t>
      </w:r>
      <w:r>
        <w:rPr>
          <w:sz w:val="28"/>
          <w:szCs w:val="28"/>
          <w:lang w:val="en-US"/>
        </w:rPr>
        <w:t>Caninae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Crep</w:t>
      </w:r>
      <w:r>
        <w:rPr>
          <w:sz w:val="28"/>
          <w:szCs w:val="28"/>
        </w:rPr>
        <w:t xml:space="preserve">.: шиповник собачий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canina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., шиповник щитконосный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corymbifera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Borkh</w:t>
      </w:r>
      <w:r>
        <w:rPr>
          <w:sz w:val="28"/>
          <w:szCs w:val="28"/>
        </w:rPr>
        <w:t xml:space="preserve">. и некоторые другие виды шиповников; семейство розоцветные - </w:t>
      </w:r>
      <w:r>
        <w:rPr>
          <w:sz w:val="28"/>
          <w:szCs w:val="28"/>
          <w:lang w:val="en-US"/>
        </w:rPr>
        <w:t>Rosaceae</w:t>
      </w:r>
      <w:r>
        <w:rPr>
          <w:sz w:val="28"/>
          <w:szCs w:val="28"/>
        </w:rPr>
        <w:t>.</w:t>
      </w:r>
    </w:p>
    <w:p w14:paraId="418DE89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виды шиповника - </w:t>
      </w:r>
      <w:r>
        <w:rPr>
          <w:sz w:val="28"/>
          <w:szCs w:val="28"/>
        </w:rPr>
        <w:t>кустарники, ветки - усажены шипами и колючками. Листья очередные, непарноперистосложные с эллиптическими или яйцевидными по краю пильчатыми листочками; прилистники , частично сросшиеся с черешком. Цветки с ланцетными прицветниками, крупные - до 5 см в попе</w:t>
      </w:r>
      <w:r>
        <w:rPr>
          <w:sz w:val="28"/>
          <w:szCs w:val="28"/>
        </w:rPr>
        <w:t xml:space="preserve">речнике, одиночные или по 2-3 и более на концах ветвей. Чашелистиков - 5, они длиннее венчика, вверху оттянуты в придатки или перистонадрезанные (секция </w:t>
      </w:r>
      <w:r>
        <w:rPr>
          <w:sz w:val="28"/>
          <w:szCs w:val="28"/>
          <w:lang w:val="en-US"/>
        </w:rPr>
        <w:t>Caninae</w:t>
      </w:r>
      <w:r>
        <w:rPr>
          <w:sz w:val="28"/>
          <w:szCs w:val="28"/>
        </w:rPr>
        <w:t>). Лепестков 5, свободных, окрашенных в розовый цвет; у шиповника Беггера и Федченко венчики бел</w:t>
      </w:r>
      <w:r>
        <w:rPr>
          <w:sz w:val="28"/>
          <w:szCs w:val="28"/>
        </w:rPr>
        <w:t>ые. Тычинок и пестиков много, последние находятся на внутренней стороне кувшинообразного гипантия, завязи волосистые, столбики с рыльцами, выставляются из зева гипантия. Плод - ягодообразный цинародий, сочный, образующийся из разросшегося мясистого гипанти</w:t>
      </w:r>
      <w:r>
        <w:rPr>
          <w:sz w:val="28"/>
          <w:szCs w:val="28"/>
        </w:rPr>
        <w:t xml:space="preserve">я. Форма плода от шаровидной до эллиптической или яйцевидной формы; он снаружи гладкий, голый, реже железистоопушенный, мясистый, от красно-оранжевого до темно-красного цвета. На верхушке плодов у видов секции </w:t>
      </w:r>
      <w:r>
        <w:rPr>
          <w:sz w:val="28"/>
          <w:szCs w:val="28"/>
          <w:lang w:val="en-US"/>
        </w:rPr>
        <w:t>Cinnamomea</w:t>
      </w:r>
      <w:r>
        <w:rPr>
          <w:sz w:val="28"/>
          <w:szCs w:val="28"/>
        </w:rPr>
        <w:t xml:space="preserve"> сохраняется чашечка из 5 вверх напр</w:t>
      </w:r>
      <w:r>
        <w:rPr>
          <w:sz w:val="28"/>
          <w:szCs w:val="28"/>
        </w:rPr>
        <w:t xml:space="preserve">авленных чашелистиков, у представителей секции </w:t>
      </w:r>
      <w:r>
        <w:rPr>
          <w:sz w:val="28"/>
          <w:szCs w:val="28"/>
          <w:lang w:val="en-US"/>
        </w:rPr>
        <w:t>Canina</w:t>
      </w:r>
      <w:r>
        <w:rPr>
          <w:sz w:val="28"/>
          <w:szCs w:val="28"/>
        </w:rPr>
        <w:t xml:space="preserve"> чашелистики опадают при созревании плодов, а на верхушке остается пятиугольная площадка. Внутри плода много мелких плодиков-орешков, неточно называемых семенами. Орешки угловатой формы, наверху внутренн</w:t>
      </w:r>
      <w:r>
        <w:rPr>
          <w:sz w:val="28"/>
          <w:szCs w:val="28"/>
        </w:rPr>
        <w:t>яя поверхность плода усажена многочисленными длинными щетинистыми волосками. Плоды созревают в августе - сентябре и остаются на кустах до зимы.</w:t>
      </w:r>
    </w:p>
    <w:p w14:paraId="7C21407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медицине виды распространены по всей европейской части СНГ и в Балтии, на Урале, в Сибири, Центра</w:t>
      </w:r>
      <w:r>
        <w:rPr>
          <w:sz w:val="28"/>
          <w:szCs w:val="28"/>
        </w:rPr>
        <w:t>льной Азии, Казахстане, на Кавказе, российском Дальнем Востоке.</w:t>
      </w:r>
    </w:p>
    <w:p w14:paraId="22B43F3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виды различаются между собой следующими признаками и районами произрастания.</w:t>
      </w:r>
    </w:p>
    <w:p w14:paraId="77E95320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Шиповник майский (ш. коричный) - </w:t>
      </w:r>
      <w:r>
        <w:rPr>
          <w:sz w:val="28"/>
          <w:szCs w:val="28"/>
          <w:lang w:val="en-US"/>
        </w:rPr>
        <w:t>Ros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majalis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Herrm</w:t>
      </w:r>
      <w:r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cinnamomea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.). Ветви блестящие, красно-коричнев</w:t>
      </w:r>
      <w:r>
        <w:rPr>
          <w:sz w:val="28"/>
          <w:szCs w:val="28"/>
        </w:rPr>
        <w:t>ые. Цветоносные ветви снабжены замкнутыми книзу шипами, расположенными попарно у основания черешка, а листоносные побеги, кроме того, усажены игловидными тонкими прямыми шипиками неравной длины. Листья снизу густо прижатоволосистые, придатки чашелистиков л</w:t>
      </w:r>
      <w:r>
        <w:rPr>
          <w:sz w:val="28"/>
          <w:szCs w:val="28"/>
        </w:rPr>
        <w:t>анцетные, плоды шиповника обычно шаровидные. Произрастает почти по всей европейской части России, особенно на севере, а также в Западной и Восточной Сибири до Байкала.</w:t>
      </w:r>
    </w:p>
    <w:p w14:paraId="4D26FD6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Шиповник даурский - 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davurica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Pall</w:t>
      </w:r>
      <w:r>
        <w:rPr>
          <w:sz w:val="28"/>
          <w:szCs w:val="28"/>
        </w:rPr>
        <w:t>. Ветви черно-пурпуровые. Шипы изогнутые, оттопыре</w:t>
      </w:r>
      <w:r>
        <w:rPr>
          <w:sz w:val="28"/>
          <w:szCs w:val="28"/>
        </w:rPr>
        <w:t>нные, по 2 у основания ветвей, а на молодых ветках - у основания черешков. Листочки снизу усажены мелкими желтыми железками и слабо опушены. Придатки чашелистиков расширенные. Плоды шаровидные, диаметром 1,5-2 см. Произрастает в южных районах Восточной Сиб</w:t>
      </w:r>
      <w:r>
        <w:rPr>
          <w:sz w:val="28"/>
          <w:szCs w:val="28"/>
        </w:rPr>
        <w:t>ири и Дальнего Востока.</w:t>
      </w:r>
    </w:p>
    <w:p w14:paraId="6BD3CE7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иглистый</w:t>
      </w:r>
      <w:r>
        <w:rPr>
          <w:sz w:val="28"/>
          <w:szCs w:val="28"/>
          <w:lang w:val="en-US"/>
        </w:rPr>
        <w:t xml:space="preserve"> - Rosa acicularis Lindl. </w:t>
      </w:r>
      <w:r>
        <w:rPr>
          <w:sz w:val="28"/>
          <w:szCs w:val="28"/>
        </w:rPr>
        <w:t>Ветви буроватые, густо усажены тонкими, прямыми равномерными игольчатыми щетинками, у основания листа часто по 2 тонких шипика, листочки почти голые. Придатки чашелистиков расширенные. Плод</w:t>
      </w:r>
      <w:r>
        <w:rPr>
          <w:sz w:val="28"/>
          <w:szCs w:val="28"/>
        </w:rPr>
        <w:t>ы эллиптические, длиной 1,5-2,5 см.. Ареал обширный - от Тихого океана до Санкт-Петербурга, но к западу от Онежского озера изреживается; южная граница ареала проходи через Северный Казахстан, по Волге на запад и далее к Финскому заливу.</w:t>
      </w:r>
    </w:p>
    <w:p w14:paraId="37A40BE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 морщинисты</w:t>
      </w:r>
      <w:r>
        <w:rPr>
          <w:sz w:val="28"/>
          <w:szCs w:val="28"/>
        </w:rPr>
        <w:t>й - Rosa rugosa Thunb. Ветви усажены многочисленными прямыми щетинками. Листочки эллиптические, толстые, сильно морщинистые, сверху голые, снизу сероопушенные. Цветки одиночные или собраны по 3-6, красные или темно-розовые. Плоды крупные, шаровидные, ярко-</w:t>
      </w:r>
      <w:r>
        <w:rPr>
          <w:sz w:val="28"/>
          <w:szCs w:val="28"/>
        </w:rPr>
        <w:t>красные, увенчанные вверхстоящими простыми чашелистиками. Растет на Дальнем Востоке, Камчатке, Сахалине на песчаных почвах и по морским берегам. Широко культивируется в европейской части РФ в садах и парках, где плоды и заготавливаются.</w:t>
      </w:r>
    </w:p>
    <w:p w14:paraId="2B69C67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Беггера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 xml:space="preserve">Rosa beggeriana Schrenk. </w:t>
      </w:r>
      <w:r>
        <w:rPr>
          <w:sz w:val="28"/>
          <w:szCs w:val="28"/>
        </w:rPr>
        <w:t>Ветви сизоватые. Шипы крупные, серповидные, при основании расширенные, желтоватые, сидят попарно при основании листьев. Цветки в многоцветковых сложных щитках или метелках. Чашелистики цельные, заостренные, после цветения прямостоя</w:t>
      </w:r>
      <w:r>
        <w:rPr>
          <w:sz w:val="28"/>
          <w:szCs w:val="28"/>
        </w:rPr>
        <w:t>чие. Плоды мелкие, длиной 0,5-1,4 см, шаровидные, похожи на горошину, красные, по созревании с опадающим диском и чашелистиками. В верхней части плода образуется широкое отверстие, в котором видны плодики и волоски. Распространен в Центральной Азии. Растет</w:t>
      </w:r>
      <w:r>
        <w:rPr>
          <w:sz w:val="28"/>
          <w:szCs w:val="28"/>
        </w:rPr>
        <w:t xml:space="preserve"> на горных склонах, по берегам рек и ручьев, на опушках, у дорого. Разводится как декоративный кустарник и применяется для живых изгородей.</w:t>
      </w:r>
    </w:p>
    <w:p w14:paraId="13F0388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Шиповник Федченко - 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fedtschenkoana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Regel</w:t>
      </w:r>
      <w:r>
        <w:rPr>
          <w:sz w:val="28"/>
          <w:szCs w:val="28"/>
        </w:rPr>
        <w:t>. Высокий кустарник высотой до 6 м с голыми ветвями. Шипы крупные, прям</w:t>
      </w:r>
      <w:r>
        <w:rPr>
          <w:sz w:val="28"/>
          <w:szCs w:val="28"/>
        </w:rPr>
        <w:t>ые, твердые, к основанию сильно расширенные. Листочки кожистые, сизоватые, голые. Цветки очень крупные до 8 см в поперечнике. Плоды крупные - до 5 см длины, покрыты железистыми щетинками.</w:t>
      </w:r>
    </w:p>
    <w:p w14:paraId="01B620DD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Шиповник собачий - </w:t>
      </w:r>
      <w:r>
        <w:rPr>
          <w:sz w:val="28"/>
          <w:szCs w:val="28"/>
          <w:lang w:val="en-US"/>
        </w:rPr>
        <w:t>Rosa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canina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Кустарник с дугообразными ветвями,</w:t>
      </w:r>
      <w:r>
        <w:rPr>
          <w:sz w:val="28"/>
          <w:szCs w:val="28"/>
        </w:rPr>
        <w:t xml:space="preserve"> зеленой или красно-бурой корой. Шипы редкие, у основания весьма широкие, серповидно-изогнутые. Цветки одиночные или их 3-5, на длинных цветоножках, лепестки бледно-розовые или белые. Плоды продолговато-эллиптические, ярко- или светло-красные. Чашелистики </w:t>
      </w:r>
      <w:r>
        <w:rPr>
          <w:sz w:val="28"/>
          <w:szCs w:val="28"/>
        </w:rPr>
        <w:t>перисто-рассеченные, после цветения отгибаются вниз и опадают задолго до созревания, оставляя после себя пятиугольную площадку. Весьма полиморфный вид. Широко распространен в средней полосе и южных районах европейской части России, Крыму на Кавказе, в Цент</w:t>
      </w:r>
      <w:r>
        <w:rPr>
          <w:sz w:val="28"/>
          <w:szCs w:val="28"/>
        </w:rPr>
        <w:t>ральной Азии. Растет на опушках лесов, в разреженных лесах, по склонам, берегам рек и ручьев, на вырубках, у дорог.</w:t>
      </w:r>
    </w:p>
    <w:p w14:paraId="43177522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Лекарственное сырье. Доброкачественное сырье представляет собой высушенные плоды шиповника - </w:t>
      </w:r>
      <w:r>
        <w:rPr>
          <w:sz w:val="28"/>
          <w:szCs w:val="28"/>
          <w:lang w:val="en-US"/>
        </w:rPr>
        <w:t>fructus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Rosae</w:t>
      </w:r>
      <w:r>
        <w:rPr>
          <w:sz w:val="28"/>
          <w:szCs w:val="28"/>
        </w:rPr>
        <w:t xml:space="preserve"> различной формы и величины, с от</w:t>
      </w:r>
      <w:r>
        <w:rPr>
          <w:sz w:val="28"/>
          <w:szCs w:val="28"/>
        </w:rPr>
        <w:t>верстием на верхушке, получающимся после удаления чашечки, частично с сохранившимися, вверхстоящими цельными чашелистиками или пятиугольной площадкой. Стенки высушенных плодов твердые, хрупкие, наружная их поверхность блестящая, реже матовая, более или мен</w:t>
      </w:r>
      <w:r>
        <w:rPr>
          <w:sz w:val="28"/>
          <w:szCs w:val="28"/>
        </w:rPr>
        <w:t>ее морщинистая. Орешки мелкие, угловатые, твердые, желтые, волоски белые. Вкус стенки плода кисловато-сладкий, слегка вяжущий, запаха нет.</w:t>
      </w:r>
    </w:p>
    <w:p w14:paraId="75F571B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Ноготки лекарственные (календула лекарственная)</w:t>
      </w:r>
    </w:p>
    <w:p w14:paraId="64178A0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Ноготки лекарственные ( календула лекарственная) - </w:t>
      </w:r>
      <w:r>
        <w:rPr>
          <w:sz w:val="28"/>
          <w:szCs w:val="28"/>
          <w:lang w:val="en-US"/>
        </w:rPr>
        <w:t>Calendul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officinalis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., семейство сложноцветные - </w:t>
      </w:r>
      <w:r>
        <w:rPr>
          <w:sz w:val="28"/>
          <w:szCs w:val="28"/>
          <w:lang w:val="en-US"/>
        </w:rPr>
        <w:t>Asteraceae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Compositae</w:t>
      </w:r>
      <w:r>
        <w:rPr>
          <w:sz w:val="28"/>
          <w:szCs w:val="28"/>
        </w:rPr>
        <w:t>).</w:t>
      </w:r>
    </w:p>
    <w:p w14:paraId="76185DE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Однолетнее травянистое растение (рис. 5). Все растение железисто-опушенное с ветвистым прямостоячим стеблем высотой около 50-70 см. Листья очередные, продолговато-обратнояйцевидные. Золот</w:t>
      </w:r>
      <w:r>
        <w:rPr>
          <w:sz w:val="28"/>
          <w:szCs w:val="28"/>
        </w:rPr>
        <w:t>исто-желтые и оранжевые цветки, собранные в крупные корзинки; краевые - ложноязычковые, в центре трубчатые. Плоды - семянки разной формы и величины развиваются из краевых язычковых цветков, срединные трубчатые - бесплодные. Цветет растение со второй полови</w:t>
      </w:r>
      <w:r>
        <w:rPr>
          <w:sz w:val="28"/>
          <w:szCs w:val="28"/>
        </w:rPr>
        <w:t>ны лета до поздней осени. Дикорастущие формы неизвестны. Растение встречается только в культуре.</w:t>
      </w:r>
    </w:p>
    <w:p w14:paraId="1FD75BC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Лекарственное сырье. Для медицинских целей используют цветочные корзинки. Их собирают без цветоносов в период горизонтального стояния язычковых цветков. За лет</w:t>
      </w:r>
      <w:r>
        <w:rPr>
          <w:sz w:val="28"/>
          <w:szCs w:val="28"/>
        </w:rPr>
        <w:t xml:space="preserve">не-осенний период возможно от 10 до 20 сборов по мере распускания новых корзинок. Собранное сырье (цветки календулы - </w:t>
      </w:r>
      <w:r>
        <w:rPr>
          <w:sz w:val="28"/>
          <w:szCs w:val="28"/>
          <w:lang w:val="en-US"/>
        </w:rPr>
        <w:t>flores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Calendulae</w:t>
      </w:r>
      <w:r>
        <w:rPr>
          <w:sz w:val="28"/>
          <w:szCs w:val="28"/>
        </w:rPr>
        <w:t>) сушат на воздухе в тени или в сушилках.</w:t>
      </w:r>
    </w:p>
    <w:p w14:paraId="23E9D57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Цельные высушенные корзинки диаметром около 0,5-4 см, цветоложе плоское. Голое,</w:t>
      </w:r>
      <w:r>
        <w:rPr>
          <w:sz w:val="28"/>
          <w:szCs w:val="28"/>
        </w:rPr>
        <w:t xml:space="preserve"> обертка состоит из одного ряда зеленых узколанцетных заостренных листочков. Краевые язычковые цветки имеют на верхушке 2-3 зубчика и расположены в 2-3 ряда, у махровых форм бывает до 12 рядов язычковых цветков и их общее количество в корзинке достигает 10</w:t>
      </w:r>
      <w:r>
        <w:rPr>
          <w:sz w:val="28"/>
          <w:szCs w:val="28"/>
        </w:rPr>
        <w:t xml:space="preserve">0 язычков. Цветочных корзинок с цветоносами допускается не более 6 %, а цветочных корзинок, полностью осыпавшихся без язычковых цветков, - не более 20 % (ГФ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). [14]</w:t>
      </w:r>
    </w:p>
    <w:p w14:paraId="5CAEF1B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 Химический состав сырья</w:t>
      </w:r>
    </w:p>
    <w:p w14:paraId="3E7C2897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3C2DEF4A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крапивы являются богатым поливитаминным сырьем, в них </w:t>
      </w:r>
      <w:r>
        <w:rPr>
          <w:sz w:val="28"/>
          <w:szCs w:val="28"/>
        </w:rPr>
        <w:t xml:space="preserve">содержатся значительное количество витамина К1 (0,2 %),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(до 0,6 %), до 50 мг% каротиноидов (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-каротин, ксантофиллы, виолаксантин и др.), витамин В2, пантотеновая кислота. Листья богаты хлорофиллом (до 5 %). Найдены гликозид уртицин, дубильные вещества, с</w:t>
      </w:r>
      <w:r>
        <w:rPr>
          <w:sz w:val="28"/>
          <w:szCs w:val="28"/>
        </w:rPr>
        <w:t>одержатся муравьиная кислота и минеральные соли.</w:t>
      </w:r>
    </w:p>
    <w:p w14:paraId="4941B9D5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Плоды шиповника содержат аскорбиновую кислоту (у коричных шиповников ее накапливается от 2 до 5,5 %, у собачьих - в среднем около 1 %), каротиноиды (до 10 мг%), витамины К1, В2 и Р, флавоноиды. В зрелых плод</w:t>
      </w:r>
      <w:r>
        <w:rPr>
          <w:sz w:val="28"/>
          <w:szCs w:val="28"/>
        </w:rPr>
        <w:t xml:space="preserve">ах много сахара ( до 18%), пектиновых веществ ( в среднем около 4 %), органических кислот ( лимонная и яблочная) до 2 % ( у собачьих шиповников не менее 2,6 %). В семенах содержится жирное масло, богатое каротиноидами и витамином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Согласно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, в плода</w:t>
      </w:r>
      <w:r>
        <w:rPr>
          <w:sz w:val="28"/>
          <w:szCs w:val="28"/>
        </w:rPr>
        <w:t xml:space="preserve">х должно быть не менее 0,2 % аскорбиновой кислоты; в сырье, используемом для изготовления холосаса, каротолина и сиропов ( преимущественно виды из секции </w:t>
      </w:r>
      <w:r>
        <w:rPr>
          <w:sz w:val="28"/>
          <w:szCs w:val="28"/>
          <w:lang w:val="en-US"/>
        </w:rPr>
        <w:t>Canina</w:t>
      </w:r>
      <w:r>
        <w:rPr>
          <w:sz w:val="28"/>
          <w:szCs w:val="28"/>
        </w:rPr>
        <w:t>), органических кислот не менее 2,6 %. Наивысшее содержание аскорбиновой кислоты в плодах шиповн</w:t>
      </w:r>
      <w:r>
        <w:rPr>
          <w:sz w:val="28"/>
          <w:szCs w:val="28"/>
        </w:rPr>
        <w:t>ика наблюдается в состоянии их полной спелости.</w:t>
      </w:r>
    </w:p>
    <w:p w14:paraId="7982F2F2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Цветки ноготков содержат каротиноиды: каротин, ликопин и кислородные производные каротина - виолаксантин, цитроксантин, рубиксантин, флавоксантин и др. В краевых цветках сумма всех каротиноидов может достигат</w:t>
      </w:r>
      <w:r>
        <w:rPr>
          <w:sz w:val="28"/>
          <w:szCs w:val="28"/>
        </w:rPr>
        <w:t>ь 3 % ( на сухую массу). Запах цветков обусловлен наличием следов эфирного масла ( до 0,12 %). В соцветиях ноготков присутствует аскорбиновая кислота, имеются смолы (около 3 %), кислоты (яблочная до 6 %), обнаружены сапонины, дающие при гидролизе олеанолов</w:t>
      </w:r>
      <w:r>
        <w:rPr>
          <w:sz w:val="28"/>
          <w:szCs w:val="28"/>
        </w:rPr>
        <w:t>ую и глюкуроновую кислоты. Установлено наличие тритерпендиолов арнидиола и фарадиола. Все растение обладает фитонцидным свойством. [3]</w:t>
      </w:r>
    </w:p>
    <w:p w14:paraId="2FAF3490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структурные формулы витаминов</w:t>
      </w:r>
    </w:p>
    <w:p w14:paraId="6F803B85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Витамины, алифатического ряда</w:t>
      </w:r>
    </w:p>
    <w:p w14:paraId="25785AE6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1543ED85" w14:textId="4D57E109" w:rsidR="00000000" w:rsidRDefault="008550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037750" wp14:editId="75A81C70">
            <wp:extent cx="176212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B120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кислота аскорбиновая</w:t>
      </w:r>
    </w:p>
    <w:p w14:paraId="77C70019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285BB95E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Витамины, алициклического ряда</w:t>
      </w:r>
    </w:p>
    <w:p w14:paraId="61E30F68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5ED2F4D4" w14:textId="750B09BE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531E6" wp14:editId="122A1F9A">
            <wp:extent cx="304800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4002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ретинол, витамин А1</w:t>
      </w:r>
    </w:p>
    <w:p w14:paraId="572F6225" w14:textId="77777777" w:rsidR="00000000" w:rsidRDefault="00B04144">
      <w:pPr>
        <w:ind w:firstLine="709"/>
        <w:rPr>
          <w:sz w:val="28"/>
          <w:szCs w:val="28"/>
        </w:rPr>
      </w:pPr>
    </w:p>
    <w:p w14:paraId="4FD501FA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Витамины, ароматического ряда</w:t>
      </w:r>
    </w:p>
    <w:p w14:paraId="39B9BA2C" w14:textId="77777777" w:rsidR="00000000" w:rsidRDefault="00B04144">
      <w:pPr>
        <w:ind w:firstLine="709"/>
        <w:rPr>
          <w:sz w:val="28"/>
          <w:szCs w:val="28"/>
        </w:rPr>
      </w:pPr>
    </w:p>
    <w:p w14:paraId="25280879" w14:textId="6210E5EE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8055F" wp14:editId="614D0049">
            <wp:extent cx="4562475" cy="123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9BF4F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филлохинон, витамин К1</w:t>
      </w:r>
    </w:p>
    <w:p w14:paraId="3B8CF9C3" w14:textId="77777777" w:rsidR="00000000" w:rsidRDefault="00B04144">
      <w:pPr>
        <w:ind w:firstLine="709"/>
        <w:rPr>
          <w:sz w:val="28"/>
          <w:szCs w:val="28"/>
        </w:rPr>
      </w:pPr>
    </w:p>
    <w:p w14:paraId="2A56934B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Витамины, гетероци</w:t>
      </w:r>
      <w:r>
        <w:rPr>
          <w:sz w:val="28"/>
          <w:szCs w:val="28"/>
        </w:rPr>
        <w:t>клического ряда</w:t>
      </w:r>
    </w:p>
    <w:p w14:paraId="565D7BD6" w14:textId="2C2488E8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50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2C590" wp14:editId="296894E3">
            <wp:extent cx="5172075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A78B" w14:textId="77777777" w:rsidR="00000000" w:rsidRDefault="00B04144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-токоферол</w:t>
      </w:r>
    </w:p>
    <w:p w14:paraId="3F7C616D" w14:textId="77777777" w:rsidR="00000000" w:rsidRDefault="00B04144">
      <w:pPr>
        <w:ind w:firstLine="709"/>
        <w:rPr>
          <w:sz w:val="28"/>
          <w:szCs w:val="28"/>
        </w:rPr>
      </w:pPr>
    </w:p>
    <w:p w14:paraId="21B27BF3" w14:textId="666A7EE1" w:rsidR="00000000" w:rsidRDefault="0085507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F1D3B1" wp14:editId="5722A03F">
            <wp:extent cx="2705100" cy="1571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317DA" wp14:editId="37F92158">
            <wp:extent cx="2724150" cy="742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DB96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Тиамин                                                   рутин</w:t>
      </w:r>
    </w:p>
    <w:p w14:paraId="477A002E" w14:textId="77777777" w:rsidR="00000000" w:rsidRDefault="00B04144">
      <w:pPr>
        <w:ind w:firstLine="709"/>
        <w:rPr>
          <w:sz w:val="28"/>
          <w:szCs w:val="28"/>
        </w:rPr>
      </w:pPr>
    </w:p>
    <w:p w14:paraId="2E65B3C3" w14:textId="5893D9CC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C6C4E9" wp14:editId="7800FA6B">
            <wp:extent cx="11811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CF9C1" wp14:editId="5A3C6B05">
            <wp:extent cx="2562225" cy="1333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0B85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никотиновая кислота рибофлавин</w:t>
      </w:r>
    </w:p>
    <w:p w14:paraId="45FCB253" w14:textId="77777777" w:rsidR="00000000" w:rsidRDefault="00B04144">
      <w:pPr>
        <w:ind w:firstLine="709"/>
        <w:rPr>
          <w:sz w:val="28"/>
          <w:szCs w:val="28"/>
        </w:rPr>
      </w:pPr>
    </w:p>
    <w:p w14:paraId="0A51FF29" w14:textId="1A5B87F4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865C85" wp14:editId="7513F99A">
            <wp:extent cx="1590675" cy="1000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83A72" wp14:editId="3B5FDA91">
            <wp:extent cx="3486150" cy="1219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75AE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пиридоксин кислота фолиевая</w:t>
      </w:r>
    </w:p>
    <w:p w14:paraId="20CD4704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[7, 11, 13]</w:t>
      </w:r>
    </w:p>
    <w:p w14:paraId="7E2A1DC5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3. Медицинское применение</w:t>
      </w:r>
    </w:p>
    <w:p w14:paraId="30C50D0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92503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Лекарственное растительное сырье, содержащее витамины, и лекарственные средства на его основе обладают широким спек</w:t>
      </w:r>
      <w:r>
        <w:rPr>
          <w:sz w:val="28"/>
          <w:szCs w:val="28"/>
        </w:rPr>
        <w:t>тром фармакологического действия. Действие обусловлено витаминами и другими биологически активными веществами: флавоноидами, дубильными веществами и др.</w:t>
      </w:r>
    </w:p>
    <w:p w14:paraId="121C131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витаминов заместительное (т.е. восполняющее витаминную недостаточность), либо фармакологическо</w:t>
      </w:r>
      <w:r>
        <w:rPr>
          <w:sz w:val="28"/>
          <w:szCs w:val="28"/>
        </w:rPr>
        <w:t>е (т.е. влияющее на течение ферментативных процессов, повышающее иммунные, защитные силы).</w:t>
      </w:r>
    </w:p>
    <w:p w14:paraId="5A1438C8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введение в организм витамина С повышает фагоцитарную активность лейкоцитов. Витамин С усиливает фармакологическое действие лекарственных веществ и снижает </w:t>
      </w:r>
      <w:r>
        <w:rPr>
          <w:sz w:val="28"/>
          <w:szCs w:val="28"/>
        </w:rPr>
        <w:t>их побочное токсическое действие. [9]</w:t>
      </w:r>
    </w:p>
    <w:p w14:paraId="54D3470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листьев крапивы. Препараты крапивы двудомной обладают кровоостанавливающим свойством (за счет витамина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1). Они усиливают свертывание крови, способствуют увеличению содержания гемоглобина, повышают тонус гла</w:t>
      </w:r>
      <w:r>
        <w:rPr>
          <w:sz w:val="28"/>
          <w:szCs w:val="28"/>
        </w:rPr>
        <w:t>дкой мускулатуры и успешно применяются в медицинской практике при различных внутренних кровотечениях - маточных, геморроидальных, желудочных, а также наружно для лечения хронических язв. Хлорофилл обусловливает тонизирующее действие, усиливает основной обм</w:t>
      </w:r>
      <w:r>
        <w:rPr>
          <w:sz w:val="28"/>
          <w:szCs w:val="28"/>
        </w:rPr>
        <w:t xml:space="preserve">ен, стимулирует грануляцию и эпителизацию пораженных тканей. Эффективны препараты листьев крапивы и при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-, гипо- и авитаминозах. Сухой экстракт входит в препарат «Аллохол».</w:t>
      </w:r>
    </w:p>
    <w:p w14:paraId="48594A8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в форме настоя или в виде жидкого экстракта. Листья находятся в составе </w:t>
      </w:r>
      <w:r>
        <w:rPr>
          <w:sz w:val="28"/>
          <w:szCs w:val="28"/>
        </w:rPr>
        <w:t>желудочного и поливитаминных сборов. Из крапивы получают хлорофилл, используемый в фармацевтической и пищевой промышленности. Молодые побеги крапивы, богатые витаминами, употребляют в пищу. Имеются рекомендации при выпадении волос мыть голову отваром крапи</w:t>
      </w:r>
      <w:r>
        <w:rPr>
          <w:sz w:val="28"/>
          <w:szCs w:val="28"/>
        </w:rPr>
        <w:t>вы.</w:t>
      </w:r>
    </w:p>
    <w:p w14:paraId="248D45E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плодов шиповника. Цельные плоды входят в состав поливитаминных сборов, а также могут применяться в виде настоя. Из свежих плодов изготавливают сироп</w:t>
      </w:r>
    </w:p>
    <w:p w14:paraId="5AC0A555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Sirupus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fructus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Rosae</w:t>
      </w:r>
      <w:r>
        <w:rPr>
          <w:sz w:val="28"/>
          <w:szCs w:val="28"/>
        </w:rPr>
        <w:t>), экстракт и на его основе другие витаминные концентраты. Из плодов ш</w:t>
      </w:r>
      <w:r>
        <w:rPr>
          <w:sz w:val="28"/>
          <w:szCs w:val="28"/>
        </w:rPr>
        <w:t>иповника собачьего вырабатывают препарат холосас (</w:t>
      </w:r>
      <w:r>
        <w:rPr>
          <w:sz w:val="28"/>
          <w:szCs w:val="28"/>
          <w:lang w:val="en-US"/>
        </w:rPr>
        <w:t>Cholosasum</w:t>
      </w:r>
      <w:r>
        <w:rPr>
          <w:sz w:val="28"/>
          <w:szCs w:val="28"/>
        </w:rPr>
        <w:t xml:space="preserve">) - густой экстракт, применяемый при холециститах и гепатитах. Из орешков всех видов шиповника получают жирное масло - </w:t>
      </w:r>
      <w:r>
        <w:rPr>
          <w:sz w:val="28"/>
          <w:szCs w:val="28"/>
          <w:lang w:val="en-US"/>
        </w:rPr>
        <w:t>Oleum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Rosae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pinguiae</w:t>
      </w:r>
      <w:r>
        <w:rPr>
          <w:sz w:val="28"/>
          <w:szCs w:val="28"/>
        </w:rPr>
        <w:t>, применяемое при ожогах, дерматитах и при облучении рент</w:t>
      </w:r>
      <w:r>
        <w:rPr>
          <w:sz w:val="28"/>
          <w:szCs w:val="28"/>
        </w:rPr>
        <w:t>геновскими лучами. Кроме того, изготовляется богатый каротиноидами препарат каротолин, используемый аналогично маслу.</w:t>
      </w:r>
    </w:p>
    <w:p w14:paraId="2B93A0F8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цветков ноготков. Из цветочных корзинок ноготоков готовят настойку и мазь, рекомендуют при порезах, кнойных ранах и язвах, фуру</w:t>
      </w:r>
      <w:r>
        <w:rPr>
          <w:sz w:val="28"/>
          <w:szCs w:val="28"/>
        </w:rPr>
        <w:t>нкулезе, ожогах, а настойку, кроме того, для полоскания горла при ангине, тонзиллите, пародонтозах. Внутрь назначают при язве желудка и как желчегонное средство. Ноготки издавна применяют в народной медицине и гомеопатии. Из них получают также препарат «Ка</w:t>
      </w:r>
      <w:r>
        <w:rPr>
          <w:sz w:val="28"/>
          <w:szCs w:val="28"/>
        </w:rPr>
        <w:t>лефлон», применяемый как противоязвенное средство и при хронических гастритах в фазе обострения. [14]</w:t>
      </w:r>
    </w:p>
    <w:p w14:paraId="599323E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использования сырья, содержащего витамины</w:t>
      </w:r>
    </w:p>
    <w:p w14:paraId="7CD6597E" w14:textId="77777777" w:rsidR="00000000" w:rsidRDefault="00B04144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ЛРС, содержащего витамины разнообразно. Сырье отпускают из аптеки без рецепта врача как лекар</w:t>
      </w:r>
      <w:r>
        <w:rPr>
          <w:sz w:val="28"/>
          <w:szCs w:val="28"/>
        </w:rPr>
        <w:t>ственные средства.</w:t>
      </w:r>
    </w:p>
    <w:p w14:paraId="46343687" w14:textId="77777777" w:rsidR="00000000" w:rsidRDefault="00B04144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аптеке и в домашних условиях из сырья готовят настои и отвары, т.е. экстемпоральные лекарственные формы. Витаминсодержащее сырье включают в официнальные сборы: поливитаминный, желудочный, слабительный, грудной, желчегонный, «Элекасол</w:t>
      </w:r>
      <w:r>
        <w:rPr>
          <w:sz w:val="28"/>
          <w:szCs w:val="28"/>
        </w:rPr>
        <w:t>», сбор Здренко, «Полифитохол», «Арфазетин», «Гепатофит», «Полифитохол» и др. Сборы составляют на заводах по переработке ЛРС, либо непосредственно в аптеках.</w:t>
      </w:r>
    </w:p>
    <w:p w14:paraId="5C1CA757" w14:textId="77777777" w:rsidR="00000000" w:rsidRDefault="00B04144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фармацевтических фабриках сырье используют для получения экстракционных лекарственных форм (г</w:t>
      </w:r>
      <w:r>
        <w:rPr>
          <w:sz w:val="28"/>
          <w:szCs w:val="28"/>
        </w:rPr>
        <w:t>аленовые препараты):</w:t>
      </w:r>
    </w:p>
    <w:p w14:paraId="524CADB0" w14:textId="77777777" w:rsidR="00000000" w:rsidRDefault="00B04144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«Масло шиповника», сиропы шиповника, шиповника с витамином С, шиповника с биоженьшенем, плодово-ягодный (шиповник, рябина);</w:t>
      </w:r>
    </w:p>
    <w:p w14:paraId="62B02728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«Холосас» - сироп из сгущенного водного экстракта плодов шиповника;</w:t>
      </w:r>
    </w:p>
    <w:p w14:paraId="1ADB0AC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«Каротолин»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масляный экстракт карот</w:t>
      </w:r>
      <w:r>
        <w:rPr>
          <w:sz w:val="28"/>
          <w:szCs w:val="28"/>
        </w:rPr>
        <w:t>иноидов из плодов шиповника;</w:t>
      </w:r>
    </w:p>
    <w:p w14:paraId="6039B86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экстракты жидкие из сырья крапивы двудомной, календулы;</w:t>
      </w:r>
    </w:p>
    <w:p w14:paraId="216348A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настойка из сырья календулы;</w:t>
      </w:r>
    </w:p>
    <w:p w14:paraId="78E68887" w14:textId="77777777" w:rsidR="00000000" w:rsidRDefault="00B04144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химико-фармацевтических заводах получают:</w:t>
      </w:r>
    </w:p>
    <w:p w14:paraId="3F1091CA" w14:textId="77777777" w:rsidR="00000000" w:rsidRDefault="00B04144">
      <w:pPr>
        <w:shd w:val="clear" w:color="auto" w:fill="FFFFFF"/>
        <w:tabs>
          <w:tab w:val="left" w:pos="470"/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таблетки «Аллохол», содержат сухой экстракт крапивы;</w:t>
      </w:r>
    </w:p>
    <w:p w14:paraId="79B5B7D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таблетки «Калефлон», содержат су</w:t>
      </w:r>
      <w:r>
        <w:rPr>
          <w:sz w:val="28"/>
          <w:szCs w:val="28"/>
        </w:rPr>
        <w:t>мму полифенольных соединений цветков календулы, мазь «Календула», карофилленовая мазь, суппозитории «Календула»;</w:t>
      </w:r>
    </w:p>
    <w:p w14:paraId="4B5A9B8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комбинированный препарат «Ротокан»; </w:t>
      </w:r>
      <w:r>
        <w:rPr>
          <w:sz w:val="28"/>
          <w:szCs w:val="28"/>
          <w:lang w:val="en-US"/>
        </w:rPr>
        <w:t>[6].</w:t>
      </w:r>
    </w:p>
    <w:p w14:paraId="6E0E7884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3C32494E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Лекарственное растительное сырье, содержащее витамины и препараты на его основе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76"/>
        <w:gridCol w:w="3276"/>
      </w:tblGrid>
      <w:tr w:rsidR="00000000" w14:paraId="0422B009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F7CB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</w:t>
            </w:r>
            <w:r>
              <w:rPr>
                <w:sz w:val="20"/>
                <w:szCs w:val="20"/>
              </w:rPr>
              <w:t>ание ЛРС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2B5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Лекарственные формы и препараты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A277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</w:tr>
      <w:tr w:rsidR="00000000" w14:paraId="319C6D06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060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Сырье, содержащее филлохиноны</w:t>
            </w:r>
          </w:p>
        </w:tc>
      </w:tr>
      <w:tr w:rsidR="00000000" w14:paraId="7B779E39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C48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Крапивы листья - </w:t>
            </w:r>
            <w:r>
              <w:rPr>
                <w:sz w:val="20"/>
                <w:szCs w:val="20"/>
                <w:lang w:val="en-US"/>
              </w:rPr>
              <w:t>Urticae folia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3C7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Настой, жидкий экстракт 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16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Кровоостанавливающее средство при маточных, легочных, печеночных, почечных и других кровотечениях</w:t>
            </w:r>
          </w:p>
        </w:tc>
      </w:tr>
      <w:tr w:rsidR="00000000" w14:paraId="4A089AC7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A0D" w14:textId="77777777" w:rsidR="00000000" w:rsidRDefault="00B04144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9C9D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составе сборо</w:t>
            </w:r>
            <w:r>
              <w:rPr>
                <w:sz w:val="20"/>
                <w:szCs w:val="20"/>
              </w:rPr>
              <w:t>в «Полифитохол», «Арфазетин», «Мирфазин», желудочный сбор № 3, слабительный сбор №1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0F5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Витамииные, желудочные, слабительные</w:t>
            </w:r>
          </w:p>
        </w:tc>
      </w:tr>
      <w:tr w:rsidR="00000000" w14:paraId="402A004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AF24" w14:textId="77777777" w:rsidR="00000000" w:rsidRDefault="00B04144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D2AB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Сухой экстракт в составе препарата «Аллохол»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B4C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заболеваниях печени</w:t>
            </w:r>
          </w:p>
        </w:tc>
      </w:tr>
      <w:tr w:rsidR="00000000" w14:paraId="6806A63E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0F38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Сырье, содержащее аскорбиновую кислоту</w:t>
            </w:r>
          </w:p>
        </w:tc>
      </w:tr>
      <w:tr w:rsidR="00000000" w14:paraId="1CBA0B3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7CA0" w14:textId="77777777" w:rsidR="00000000" w:rsidRDefault="00B04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Шиповника плоды - </w:t>
            </w:r>
            <w:r>
              <w:rPr>
                <w:sz w:val="20"/>
                <w:szCs w:val="20"/>
                <w:lang w:val="en-US"/>
              </w:rPr>
              <w:t>Rosae Fructus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F9B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Настой, сироп, микстура Траскова, витаминные и поливитаминные сборы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ABE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авитаминозах</w:t>
            </w:r>
          </w:p>
        </w:tc>
      </w:tr>
      <w:tr w:rsidR="00000000" w14:paraId="68681CB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5941" w14:textId="77777777" w:rsidR="00000000" w:rsidRDefault="00B04144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CF2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«Масло шиповника», «Каротолин»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026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Ранозаживляющее средство</w:t>
            </w:r>
          </w:p>
        </w:tc>
      </w:tr>
      <w:tr w:rsidR="00000000" w14:paraId="2C62E32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A95" w14:textId="77777777" w:rsidR="00000000" w:rsidRDefault="00B04144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142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«Холосас», сборы: «Гепатофит», «Полифитохол»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DBFB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Желчегонное средство</w:t>
            </w:r>
          </w:p>
        </w:tc>
      </w:tr>
      <w:tr w:rsidR="00000000" w14:paraId="199A5E6E" w14:textId="77777777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41FC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Сырье, содержащее каротины и к</w:t>
            </w:r>
            <w:r>
              <w:rPr>
                <w:sz w:val="20"/>
                <w:szCs w:val="20"/>
              </w:rPr>
              <w:t>аротиноиды</w:t>
            </w:r>
          </w:p>
        </w:tc>
      </w:tr>
      <w:tr w:rsidR="00000000" w14:paraId="4ED07715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5B6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Ноготков цветки - </w:t>
            </w:r>
            <w:r>
              <w:rPr>
                <w:sz w:val="20"/>
                <w:szCs w:val="20"/>
                <w:lang w:val="en-US"/>
              </w:rPr>
              <w:t>Calendulae flores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710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Настой, настойка, жидкий экстракт, мазь «Календула», «Карофилленовая», в составе комбинированных препаратов «Ротокан», «Алором»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691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Обладают антисептическим, противовоспалительным, регенерирующим, раноза-живляющ</w:t>
            </w:r>
            <w:r>
              <w:rPr>
                <w:sz w:val="20"/>
                <w:szCs w:val="20"/>
              </w:rPr>
              <w:t>им и иммуно-модулирующим действием</w:t>
            </w:r>
          </w:p>
        </w:tc>
      </w:tr>
      <w:tr w:rsidR="00000000" w14:paraId="3FE4A0D0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4C87" w14:textId="77777777" w:rsidR="00000000" w:rsidRDefault="00B04144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01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«Калефлон»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BCB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Противоязвенное средство и при хронических гастритах в фазе обострения</w:t>
            </w:r>
          </w:p>
        </w:tc>
      </w:tr>
      <w:tr w:rsidR="00000000" w14:paraId="745ACBB7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1298" w14:textId="77777777" w:rsidR="00000000" w:rsidRDefault="00B04144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328D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составе сборов: «Элекасол», «Мирфазин»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233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Грудной, желчегонный</w:t>
            </w:r>
          </w:p>
        </w:tc>
      </w:tr>
    </w:tbl>
    <w:p w14:paraId="5A461F2B" w14:textId="77777777" w:rsidR="00000000" w:rsidRDefault="00B04144">
      <w:p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[6</w:t>
      </w:r>
      <w:r>
        <w:rPr>
          <w:sz w:val="28"/>
          <w:szCs w:val="28"/>
          <w:lang w:val="en-US"/>
        </w:rPr>
        <w:t>, 8]</w:t>
      </w:r>
    </w:p>
    <w:p w14:paraId="4F269FD8" w14:textId="77777777" w:rsidR="00000000" w:rsidRDefault="00B04144">
      <w:pPr>
        <w:tabs>
          <w:tab w:val="left" w:leader="dot" w:pos="9072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4. Анализ сырья</w:t>
      </w:r>
    </w:p>
    <w:p w14:paraId="17CEF88A" w14:textId="77777777" w:rsidR="00000000" w:rsidRDefault="00B04144">
      <w:pPr>
        <w:tabs>
          <w:tab w:val="left" w:leader="dot" w:pos="9072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7A217C27" w14:textId="77777777" w:rsidR="00000000" w:rsidRDefault="00B04144">
      <w:pPr>
        <w:tabs>
          <w:tab w:val="left" w:leader="dot" w:pos="9072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Внешние признаки</w:t>
      </w:r>
    </w:p>
    <w:p w14:paraId="71A4E2F2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5DA344A4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FOLIA URTICAE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la-Latn"/>
        </w:rPr>
        <w:t>ЛИСТЬЯ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КР</w:t>
      </w:r>
      <w:r>
        <w:rPr>
          <w:sz w:val="28"/>
          <w:szCs w:val="28"/>
          <w:lang w:val="la-Latn"/>
        </w:rPr>
        <w:t>АПИВЫ</w:t>
      </w:r>
    </w:p>
    <w:p w14:paraId="5B8D229D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Собранные во время цветения и высушенные листья дикорастущего многолетнего травянистого растения крапивы двудомной - Urtica dioica L., сем. крапивных - Urticaceae.</w:t>
      </w:r>
    </w:p>
    <w:p w14:paraId="5075D579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la-Latn"/>
        </w:rPr>
        <w:t>Внешние признаки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la-Latn"/>
        </w:rPr>
        <w:t>Цельное сырье. Листья цельные или частично измельченные, простые, че</w:t>
      </w:r>
      <w:r>
        <w:rPr>
          <w:sz w:val="28"/>
          <w:szCs w:val="28"/>
          <w:lang w:val="la-Latn"/>
        </w:rPr>
        <w:t>решковые, длиной до 20 см и шириной до 9 см (у основания), яйцевидно - ланцетовидные и широкояйцевидные, заостренные, при основании обычно сердцевидные, края остро- и крупнопильчатые с изогнутыми к вершине зубцами. Поверхность листа шершавоволосистая, особ</w:t>
      </w:r>
      <w:r>
        <w:rPr>
          <w:sz w:val="28"/>
          <w:szCs w:val="28"/>
          <w:lang w:val="la-Latn"/>
        </w:rPr>
        <w:t>енно много волосков по жилкам листа. Черешки листьев длиной 7-8 см, округлые или полуокруглые в сечении, с бороздкой на верхней стороне черешка, покрытые волосками. Цвет листьев темно - зеленый, черешков - зеленый. Запах слабый. Вкус горьковатый.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[1]</w:t>
      </w:r>
    </w:p>
    <w:p w14:paraId="538B6723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Измел</w:t>
      </w:r>
      <w:r>
        <w:rPr>
          <w:sz w:val="28"/>
          <w:szCs w:val="28"/>
          <w:lang w:val="la-Latn"/>
        </w:rPr>
        <w:t>ьченное сырье. Кусочки листьев различной формы, проходящие сквозь сито с отверстиями диаметром 7 мм. Цвет темно - зеленый. Запах слабый. Вкус горьковатый.</w:t>
      </w:r>
    </w:p>
    <w:p w14:paraId="26007DF0" w14:textId="77777777" w:rsidR="00000000" w:rsidRDefault="00B04144">
      <w:pPr>
        <w:tabs>
          <w:tab w:val="left" w:pos="7655"/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FRUCTUS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ROSAE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la-Latn"/>
        </w:rPr>
        <w:t>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ШИПОВНИКА</w:t>
      </w:r>
    </w:p>
    <w:p w14:paraId="7BEC19F4" w14:textId="77777777" w:rsidR="00000000" w:rsidRDefault="00B04144">
      <w:pPr>
        <w:tabs>
          <w:tab w:val="left" w:pos="7655"/>
          <w:tab w:val="left" w:pos="7797"/>
        </w:tabs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 xml:space="preserve">Собранные в период полного созревания и высушенные плоды кустарников </w:t>
      </w:r>
      <w:r>
        <w:rPr>
          <w:sz w:val="28"/>
          <w:szCs w:val="28"/>
          <w:lang w:val="la-Latn"/>
        </w:rPr>
        <w:t>различных видов шиповника (розы) - Rosa, сем. розоцветных - Rosaceae: шиповника майского (шиповника коричного) - R. majalis Herrm.(R. cinnamomea L.), шиповника иглистого - R. acicularis Lindl., шиповника даурского - R. davurica Pall., шиповника Беггера - R</w:t>
      </w:r>
      <w:r>
        <w:rPr>
          <w:sz w:val="28"/>
          <w:szCs w:val="28"/>
          <w:lang w:val="la-Latn"/>
        </w:rPr>
        <w:t xml:space="preserve">. beggeriana Schrenk, шиповника Федченко - R. fedtschenkoana Regel, шиповника собачьего - R. canina L., шиповника щитконосного - R. corymbifera Borkh., шиповника мелкоцветкового - R. micrantha Smith, шиповника кокандского - kokanica (Regel) Regel ex Juz., </w:t>
      </w:r>
      <w:r>
        <w:rPr>
          <w:sz w:val="28"/>
          <w:szCs w:val="28"/>
          <w:lang w:val="la-Latn"/>
        </w:rPr>
        <w:t>шиповника песколюбивого - R. psammophila Chrshan., шиповника войлочного - R. tomentosa Smith, шиповника зангезурского - R. zangezura P. Jarosch., шиповника морщинистого - R. rugosa Thunb. и других видов розы.</w:t>
      </w:r>
    </w:p>
    <w:p w14:paraId="2BACA791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Внешние признаки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la-Latn"/>
        </w:rPr>
        <w:t>Цельные, очищенные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чашелис</w:t>
      </w:r>
      <w:r>
        <w:rPr>
          <w:sz w:val="28"/>
          <w:szCs w:val="28"/>
          <w:lang w:val="la-Latn"/>
        </w:rPr>
        <w:t>тиков и плодоножек ложные плоды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разнообразной формы: от шаровидной,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яйцевидной или овальной до сильно вытянутой веретеновидной; длина плодов 0,7-3 см, диаметр -0,6-1,7 см. На верхушке плода имеется небольшое круглое отверстие или пятиугольная площадка. Пло</w:t>
      </w:r>
      <w:r>
        <w:rPr>
          <w:sz w:val="28"/>
          <w:szCs w:val="28"/>
          <w:lang w:val="la-Latn"/>
        </w:rPr>
        <w:t>ды состоят из разросшегося мясистого, при созревании сочного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цветоложа (гипантия) и заключенных в его полости многочисленных плодиков - орешков. Стенки высушенных плодов твердые хрупкие, наружная поверхность блестящая, реже матовая, более или менее морщини</w:t>
      </w:r>
      <w:r>
        <w:rPr>
          <w:sz w:val="28"/>
          <w:szCs w:val="28"/>
          <w:lang w:val="la-Latn"/>
        </w:rPr>
        <w:t>стая. Внутри плоды обильно выстланы длинными, очень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жесткими щетинистыми волосками. Орешки мелкие, продолговатые, 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слабо выраженными гранями. Цвет плодов от оранжево - красного до буровато - красного, орешки светло - желтые, иногда буроватые. Запах отсут</w:t>
      </w:r>
      <w:r>
        <w:rPr>
          <w:sz w:val="28"/>
          <w:szCs w:val="28"/>
          <w:lang w:val="la-Latn"/>
        </w:rPr>
        <w:t>ствует. Вкус кисловато - сладкий, слегка вяжущий.</w:t>
      </w:r>
      <w:r>
        <w:rPr>
          <w:sz w:val="28"/>
          <w:szCs w:val="28"/>
        </w:rPr>
        <w:t>.</w:t>
      </w:r>
    </w:p>
    <w:p w14:paraId="19A53E52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FLORES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CALENDULAE</w:t>
      </w:r>
      <w:r>
        <w:rPr>
          <w:sz w:val="28"/>
          <w:szCs w:val="28"/>
        </w:rPr>
        <w:t xml:space="preserve"> - ЦВЕТКИ НОГОТКОВ</w:t>
      </w:r>
    </w:p>
    <w:p w14:paraId="73547EB1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Собранные в начале распускания трубчатых цветков и высушенные цветочные корзинки культивируемого однолетнего травянистого растения ноготков лекарственных (календулы лека</w:t>
      </w:r>
      <w:r>
        <w:rPr>
          <w:sz w:val="28"/>
          <w:szCs w:val="28"/>
        </w:rPr>
        <w:t>рственной) - Calendula officinalis L., сем. астровых - Asteraceae.</w:t>
      </w:r>
    </w:p>
    <w:p w14:paraId="0B8D4144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Внешние признаки. Цельные или частично осыпавшиеся корзинки диаметром до 5 см, без цветоносов или с остатками цветоносов длиной не более 3 см. Обвертка серо - зеленая, одно - двухрядная; ли</w:t>
      </w:r>
      <w:r>
        <w:rPr>
          <w:sz w:val="28"/>
          <w:szCs w:val="28"/>
        </w:rPr>
        <w:t>сточки ее линейные, заостренные, густоопушенные. Цветоложе слегка выпуклое, голое. Краевые цветки язычковые, длиной 15-28 мм, шириной 3-5 мм с изогнутой короткой опушенной трубкой, трехзубчатым отгибом, вдвое превышающим обвертку, и 4-5 жилками. Цветки рас</w:t>
      </w:r>
      <w:r>
        <w:rPr>
          <w:sz w:val="28"/>
          <w:szCs w:val="28"/>
        </w:rPr>
        <w:t>положены в 2-3 ряда у немахровых и в 10-15 рядов у махровых форм. Пестик с изогнутой нижней одногнездной завязью, тонким столбиком и двухлопастным рыльцем. Срединные цветки трубчатые с пятизубчатым венчиком. Цвет краевых цветков красновато - оранжевый, ора</w:t>
      </w:r>
      <w:r>
        <w:rPr>
          <w:sz w:val="28"/>
          <w:szCs w:val="28"/>
        </w:rPr>
        <w:t>нжевый, ярко- или бледно - желтый; срединных - оранжевый, желтовато - коричневый или желтый. Запах слабый. Вкус солоновато - горький.</w:t>
      </w:r>
      <w:r>
        <w:rPr>
          <w:sz w:val="28"/>
          <w:szCs w:val="28"/>
          <w:lang w:val="en-US"/>
        </w:rPr>
        <w:t>[1]</w:t>
      </w:r>
    </w:p>
    <w:p w14:paraId="450D9602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540AF6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4.2 Микроскопия</w:t>
      </w:r>
    </w:p>
    <w:p w14:paraId="0D96ED99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7225C9DD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Микроскопия</w:t>
      </w:r>
      <w:r>
        <w:rPr>
          <w:sz w:val="28"/>
          <w:szCs w:val="28"/>
        </w:rPr>
        <w:t xml:space="preserve"> листа крапивы. </w:t>
      </w:r>
      <w:r>
        <w:rPr>
          <w:sz w:val="28"/>
          <w:szCs w:val="28"/>
          <w:lang w:val="la-Latn"/>
        </w:rPr>
        <w:t>При рассмотрении листа с поверхности видны клетки верхнего эпидермиса - мн</w:t>
      </w:r>
      <w:r>
        <w:rPr>
          <w:sz w:val="28"/>
          <w:szCs w:val="28"/>
          <w:lang w:val="la-Latn"/>
        </w:rPr>
        <w:t>огоугольные или слабоизвилистые, нижнего - сильноизвилистые. Устьица окружены 3- 5 клетками эпидермиса (аномоцитный тип), встречаются в основном на нижней стороне листа. В клетках эпидермиса часто встречаются цистолиты в виде продолговато - округлых образо</w:t>
      </w:r>
      <w:r>
        <w:rPr>
          <w:sz w:val="28"/>
          <w:szCs w:val="28"/>
          <w:lang w:val="la-Latn"/>
        </w:rPr>
        <w:t>ваний с зернистой структурой и небольшим пятном в центре - ножкой. Волоски с обеих сторон листа,трех типов: ретортовидные, жгучие и головчатые. Ретортовидные волоски одноклеточные, имеют расширенное основание и вытянутую заостренную верхушку. Жгучие волоск</w:t>
      </w:r>
      <w:r>
        <w:rPr>
          <w:sz w:val="28"/>
          <w:szCs w:val="28"/>
          <w:lang w:val="la-Latn"/>
        </w:rPr>
        <w:t>и состоят из многоклеточного основания и крупной конечной клетки, которая оканчивается легко обламывающейся головкой. Головчатые волоски мелкие с двух-, реже трехклеточной головкой на одноклеточной ножке. В крупных жилках расположены клетки с мелкими друза</w:t>
      </w:r>
      <w:r>
        <w:rPr>
          <w:sz w:val="28"/>
          <w:szCs w:val="28"/>
          <w:lang w:val="la-Latn"/>
        </w:rPr>
        <w:t>ми оксалата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кальция, образующими характерные цепочки.</w:t>
      </w:r>
      <w:r>
        <w:rPr>
          <w:sz w:val="28"/>
          <w:szCs w:val="28"/>
        </w:rPr>
        <w:t xml:space="preserve"> (Рис. 13). [1]</w:t>
      </w:r>
    </w:p>
    <w:p w14:paraId="2EBE27D6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приготовления микропрепаратов листьев, трав, цветков (выписка из общей фармакопейной статьи «Техника микроскопического и микрохимического исследования лекарственного растительног</w:t>
      </w:r>
      <w:r>
        <w:rPr>
          <w:sz w:val="28"/>
          <w:szCs w:val="28"/>
        </w:rPr>
        <w:t>о сырья», Государственная фармакопея, XI издание)</w:t>
      </w:r>
    </w:p>
    <w:p w14:paraId="500AFCA8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материал, отобранный для микроскопического изучения, помещают в пробирку и проводят его обработку для просветления:</w:t>
      </w:r>
    </w:p>
    <w:p w14:paraId="508B908C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материал заливают 2-3% раствором едкого натра и кипятят в течен</w:t>
      </w:r>
      <w:r>
        <w:rPr>
          <w:sz w:val="28"/>
          <w:szCs w:val="28"/>
        </w:rPr>
        <w:t>ие 1-2 мин. После этого жидкость осторожно сливают, а материал тщательно промывают водой и помещают в чашку Петри. Кусочки сырья вынимают из воды с помощью скальпеля (или лопаточки) и препаровальной иглы и помещают на предметное стекло в каплю раствора гли</w:t>
      </w:r>
      <w:r>
        <w:rPr>
          <w:sz w:val="28"/>
          <w:szCs w:val="28"/>
        </w:rPr>
        <w:t>церина или воды. На предметном стекле его кусочек 4 мм разделяют скальпелем или препаровальной иглой на две части; одну из них осторожно переворачивают, чтобы получить возможность наблюдать лист под микроскопом с верхней и нижней сторон. Стекла, используем</w:t>
      </w:r>
      <w:r>
        <w:rPr>
          <w:sz w:val="28"/>
          <w:szCs w:val="28"/>
        </w:rPr>
        <w:t>ые для приготовления микропрепаратов, должны быть чистыми и сухими. Препарат на предметном стекле накрывают покровным стеклом. При неосторожном накладывании покровного стекла в препарате часто образуются пузырьки воздуха, поэтому стекло следует класть накл</w:t>
      </w:r>
      <w:r>
        <w:rPr>
          <w:sz w:val="28"/>
          <w:szCs w:val="28"/>
        </w:rPr>
        <w:t xml:space="preserve">онно, прикоснувшись сначала одним краем к жидкости, а затем, придерживая стекло иглой, положить полностью. Попавшие пузырьки воздуха можно удалить легким постукиванием по покровному стеклу тупым концом препаровальной иглы или слегка подогреть над пламенем </w:t>
      </w:r>
      <w:r>
        <w:rPr>
          <w:sz w:val="28"/>
          <w:szCs w:val="28"/>
        </w:rPr>
        <w:t>горелки. После охлаждения рассматривают под микроскопом, сначала при малом, затем при большом увеличении.</w:t>
      </w:r>
    </w:p>
    <w:p w14:paraId="15352AB2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включающая жидкость не заполняет всего пространства между предметным и покровным стеклом или она испарилась при нагревании препарата, то ее добав</w:t>
      </w:r>
      <w:r>
        <w:rPr>
          <w:sz w:val="28"/>
          <w:szCs w:val="28"/>
        </w:rPr>
        <w:t>ляют сбоку небольшими каплями. Если наоборот, покровное стекло свободно плавает вследствие избыточного количества жидкости, то ее следует отсосать при помощи полоски фильтровальной бумаги, подведенной сбоку.</w:t>
      </w:r>
    </w:p>
    <w:p w14:paraId="33B3AE5B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0F349BAC" w14:textId="5103D85E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50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72958" wp14:editId="55AFB6C7">
            <wp:extent cx="5133975" cy="4352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DB51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13. М</w:t>
      </w:r>
      <w:r>
        <w:rPr>
          <w:sz w:val="28"/>
          <w:szCs w:val="28"/>
        </w:rPr>
        <w:t>икроскопия листа крапивы с поверхности:</w:t>
      </w:r>
    </w:p>
    <w:p w14:paraId="1C9E975B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 - эпидермис верхней стороны листа; Б - эпидермис нижней стороны листа; В - фрагмент крупной жилки: 1 - головчатый волосок; 2 - ретортовидный волосок; 3 - жгучий волосок; 4 - цистолиты; 5 - сосуды проводящего пучка </w:t>
      </w:r>
      <w:r>
        <w:rPr>
          <w:sz w:val="28"/>
          <w:szCs w:val="28"/>
        </w:rPr>
        <w:t>жилки; 6 - друзы кальция оксалата. [</w:t>
      </w:r>
      <w:r>
        <w:rPr>
          <w:sz w:val="28"/>
          <w:szCs w:val="28"/>
          <w:lang w:val="en-US"/>
        </w:rPr>
        <w:t>3]</w:t>
      </w:r>
    </w:p>
    <w:p w14:paraId="0B214B50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1752F9F5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Микроскопия</w:t>
      </w:r>
      <w:r>
        <w:rPr>
          <w:sz w:val="28"/>
          <w:szCs w:val="28"/>
        </w:rPr>
        <w:t xml:space="preserve"> плодов шиповника</w:t>
      </w:r>
      <w:r>
        <w:rPr>
          <w:sz w:val="28"/>
          <w:szCs w:val="28"/>
          <w:lang w:val="la-Latn"/>
        </w:rPr>
        <w:t>. При рассмотрении препарата порошка плодов видны следующие диагностические элементы: обрывки наружного эпидермиса гипантия (плода) в виде светло - желтых пластов, состоящих из многоугольн</w:t>
      </w:r>
      <w:r>
        <w:rPr>
          <w:sz w:val="28"/>
          <w:szCs w:val="28"/>
          <w:lang w:val="la-Latn"/>
        </w:rPr>
        <w:t>ых клеток с прямыми неодинаково утолщенными, местами четковидно - утолщенными стенками и редкими устьицами; обрывки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мякоти плода,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состоящей из тонкостенных паренхимных клеток,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содержащих оранжево - красные глыбки каротиноидов и многочисленные друзы оксалат</w:t>
      </w:r>
      <w:r>
        <w:rPr>
          <w:sz w:val="28"/>
          <w:szCs w:val="28"/>
          <w:lang w:val="la-Latn"/>
        </w:rPr>
        <w:t>а кальция; фрагменты околоплодника орешка, состоящие из групп или пластов, реже одиночных каменистых клеток с сильно утолщенными пористыми оболочками; многочисленные крупные одноклеточные волоски двух типов (или их обломки) - очень крупные прямые с толстой</w:t>
      </w:r>
      <w:r>
        <w:rPr>
          <w:sz w:val="28"/>
          <w:szCs w:val="28"/>
          <w:lang w:val="la-Latn"/>
        </w:rPr>
        <w:t xml:space="preserve"> стенкой и узкой полостью и более мелкие, слегка извилистые с широкой полостью; обрывки проводящих пучков со спиральными сосудами.</w:t>
      </w:r>
      <w:r>
        <w:rPr>
          <w:sz w:val="28"/>
          <w:szCs w:val="28"/>
        </w:rPr>
        <w:t xml:space="preserve"> (Рис. 14). [1]</w:t>
      </w:r>
    </w:p>
    <w:p w14:paraId="654BE0D4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приготовления микропрепаратов цельных плодов и семян (выписка из общей фармакопейной статьи «Техника </w:t>
      </w:r>
      <w:r>
        <w:rPr>
          <w:sz w:val="28"/>
          <w:szCs w:val="28"/>
        </w:rPr>
        <w:t>микроскопического и микрохимического исследования лекарственного растительного сырья» Государственной фармакопеи, XI издание)</w:t>
      </w:r>
    </w:p>
    <w:p w14:paraId="2AFD0107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Готовят поперечные срезы.</w:t>
      </w:r>
    </w:p>
    <w:p w14:paraId="471D457B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Срезы. Для приготовления срезов сухие плоды и семена предварительно размягчают, поместив их на сутки во </w:t>
      </w:r>
      <w:r>
        <w:rPr>
          <w:sz w:val="28"/>
          <w:szCs w:val="28"/>
        </w:rPr>
        <w:t>влажную камеру (влажной камерой служит эксикатор с водой, в которую добавлено несколько капель хлороформа) или водяным паром в течение 15-30 мин или более в зависимости от твердости объекта. Мелкие плоды и семена запаивают в парафиновый блок размером 0,5 х</w:t>
      </w:r>
      <w:r>
        <w:rPr>
          <w:sz w:val="28"/>
          <w:szCs w:val="28"/>
        </w:rPr>
        <w:t xml:space="preserve"> 0,5 х 1,5 см. Кончиком нагретой препаровальной иглы расплавляют парафин и в образовавшуюся ямку быстро погружают объект. Срезы объекта делают вместе с парафином;</w:t>
      </w:r>
    </w:p>
    <w:p w14:paraId="48FF54A7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срезы выбирают из парафина препаровальной иглой, смоченной жидкостью, и готовят микропрепарат</w:t>
      </w:r>
      <w:r>
        <w:rPr>
          <w:sz w:val="28"/>
          <w:szCs w:val="28"/>
        </w:rPr>
        <w:t xml:space="preserve"> в растворе глицерина.</w:t>
      </w:r>
    </w:p>
    <w:p w14:paraId="065F63C3" w14:textId="77777777" w:rsidR="00000000" w:rsidRDefault="00B0414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лекарственный растение витамин медицинский</w:t>
      </w:r>
    </w:p>
    <w:p w14:paraId="1482E232" w14:textId="5EE72DCB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50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9C73F" wp14:editId="257A4649">
            <wp:extent cx="4953000" cy="403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4E09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14. Микропрепарат плодов шиповника:</w:t>
      </w:r>
    </w:p>
    <w:p w14:paraId="4ABAA01C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элементы порошка плодов: 1 - эпидермис плода, 2 - ткань мякоти с друзами кальция оксалата, 3 - ткань мякоти с к</w:t>
      </w:r>
      <w:r>
        <w:rPr>
          <w:sz w:val="28"/>
          <w:szCs w:val="28"/>
        </w:rPr>
        <w:t>аротином и друзами кальция оксалата, 4 - каменистые клетки околоплодника орешка, 5 - волоски, 6 - элементы проводящих пучков. [15]</w:t>
      </w:r>
    </w:p>
    <w:p w14:paraId="749D414A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4FDE9C08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Микроскопия цветков ноготков. При рассмотрении язычковых цветков с поверхности видны удлиненные клетки эпидермиса с оранжевы</w:t>
      </w:r>
      <w:r>
        <w:rPr>
          <w:sz w:val="28"/>
          <w:szCs w:val="28"/>
        </w:rPr>
        <w:t>ми округлыми хроматопластами; на зубчиках эпидермис с сосочками, иногда с устьицами; трубка венчика густо опушена простыми и железистыми одно - двухрядными волосками; завязь также опушена: с выпуклой стороны железистыми, по краям вогнутой стороны - простым</w:t>
      </w:r>
      <w:r>
        <w:rPr>
          <w:sz w:val="28"/>
          <w:szCs w:val="28"/>
        </w:rPr>
        <w:t>и двухрядными волосками. Головка железистых волосков состоит из 2, 4 или 8 клеток. Эпидермис трубчатых цветков такой же, как у язычковых, но у зубчиков он с более вытянутыми сосочками; нижняя часть трубки венчика и завязь густо опушены одно - двухрядными ж</w:t>
      </w:r>
      <w:r>
        <w:rPr>
          <w:sz w:val="28"/>
          <w:szCs w:val="28"/>
        </w:rPr>
        <w:t>елезистыми, реже двухрядными простыми волосками. Складчатость кутикулы, обычно маскируемая хромопластами, просматривается только на отдельных участках. Пыльца округлая, шиповатая.</w:t>
      </w:r>
    </w:p>
    <w:p w14:paraId="2A14CB54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Эпидермис листочков обвертки по краю представлен удлиненными клетками с прям</w:t>
      </w:r>
      <w:r>
        <w:rPr>
          <w:sz w:val="28"/>
          <w:szCs w:val="28"/>
        </w:rPr>
        <w:t>ыми стенками, в средней части - извилистыми стенками и устьицами; листочки обвертки густо опушены: по краю - длинными одно - двухрядными простыми, двухрядными железистыми и ветвистыми волосками; в средней части - только железистыми волосками. (Рис. 15).</w:t>
      </w:r>
      <w:r>
        <w:rPr>
          <w:sz w:val="28"/>
          <w:szCs w:val="28"/>
          <w:lang w:val="en-US"/>
        </w:rPr>
        <w:t xml:space="preserve"> [1</w:t>
      </w:r>
      <w:r>
        <w:rPr>
          <w:sz w:val="28"/>
          <w:szCs w:val="28"/>
          <w:lang w:val="en-US"/>
        </w:rPr>
        <w:t>]</w:t>
      </w:r>
    </w:p>
    <w:p w14:paraId="7AC928FC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123632BA" w14:textId="2696E0EC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50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D9128" wp14:editId="4030AE2E">
            <wp:extent cx="5343525" cy="8886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C1B1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15. Микропрепарат цветков ноготков.</w:t>
      </w:r>
    </w:p>
    <w:p w14:paraId="1CC77F04" w14:textId="77777777" w:rsidR="00000000" w:rsidRDefault="00B04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фрагмент эпидермиса завязи трубчатого цветка: а - простой многоклеточный двухрядный волосок,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двухрядные железистые волоски. Увел. 200</w:t>
      </w:r>
      <w:r>
        <w:rPr>
          <w:rFonts w:ascii="Times New Roman" w:hAnsi="Times New Roman" w:cs="Times New Roman"/>
          <w:sz w:val="28"/>
          <w:szCs w:val="28"/>
        </w:rPr>
        <w:t>×</w:t>
      </w:r>
    </w:p>
    <w:p w14:paraId="2C607C85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2 - фрагмент эпидермиса завязи яз</w:t>
      </w:r>
      <w:r>
        <w:rPr>
          <w:sz w:val="28"/>
          <w:szCs w:val="28"/>
        </w:rPr>
        <w:t xml:space="preserve">ычкового цветка: а - железистый двухрядный волосок,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железистый однорядный волосок. Увел. 200</w:t>
      </w:r>
      <w:r>
        <w:rPr>
          <w:rFonts w:ascii="Times New Roman" w:hAnsi="Times New Roman" w:cs="Times New Roman"/>
          <w:sz w:val="28"/>
          <w:szCs w:val="28"/>
        </w:rPr>
        <w:t>×</w:t>
      </w:r>
    </w:p>
    <w:p w14:paraId="0C95B969" w14:textId="77777777" w:rsidR="00000000" w:rsidRDefault="00B04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фрагмент эпидермиса листочка обвертки: а - устьица,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- 2-3-клеточные основания обломанных волосков. Увел. 200</w:t>
      </w:r>
      <w:r>
        <w:rPr>
          <w:rFonts w:ascii="Times New Roman" w:hAnsi="Times New Roman" w:cs="Times New Roman"/>
          <w:sz w:val="28"/>
          <w:szCs w:val="28"/>
        </w:rPr>
        <w:t>×</w:t>
      </w:r>
    </w:p>
    <w:p w14:paraId="66F6A25F" w14:textId="77777777" w:rsidR="00000000" w:rsidRDefault="00B04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4 - фрагмент зубчика венчика трубчатого цве</w:t>
      </w:r>
      <w:r>
        <w:rPr>
          <w:sz w:val="28"/>
          <w:szCs w:val="28"/>
        </w:rPr>
        <w:t xml:space="preserve">тка: а - мелкие маслянистые капли в клетках мезофилла,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сосочковидные выросты клеток эпидермиса. Увел. 200</w:t>
      </w:r>
      <w:r>
        <w:rPr>
          <w:rFonts w:ascii="Times New Roman" w:hAnsi="Times New Roman" w:cs="Times New Roman"/>
          <w:sz w:val="28"/>
          <w:szCs w:val="28"/>
        </w:rPr>
        <w:t>×</w:t>
      </w:r>
    </w:p>
    <w:p w14:paraId="1EBFFD51" w14:textId="77777777" w:rsidR="00000000" w:rsidRDefault="00B04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5 - фрагмент зубчика отгиба язычкового цветка: а - маслянистые капли в клетках мезофилла. Увел. 200</w:t>
      </w:r>
      <w:r>
        <w:rPr>
          <w:rFonts w:ascii="Times New Roman" w:hAnsi="Times New Roman" w:cs="Times New Roman"/>
          <w:sz w:val="28"/>
          <w:szCs w:val="28"/>
        </w:rPr>
        <w:t>×</w:t>
      </w:r>
    </w:p>
    <w:p w14:paraId="4665C7FE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6 - фрагмент отгиба язычкового цветка: а - м</w:t>
      </w:r>
      <w:r>
        <w:rPr>
          <w:sz w:val="28"/>
          <w:szCs w:val="28"/>
        </w:rPr>
        <w:t xml:space="preserve">аслянистые капли в клетках мезофилла,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складчатость кутикулы эпидермиса. Увел. 400</w:t>
      </w:r>
      <w:r>
        <w:rPr>
          <w:rFonts w:ascii="Times New Roman" w:hAnsi="Times New Roman" w:cs="Times New Roman"/>
          <w:sz w:val="28"/>
          <w:szCs w:val="28"/>
        </w:rPr>
        <w:t>×</w:t>
      </w:r>
    </w:p>
    <w:p w14:paraId="49B6449F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округлые пыльцевые зерна с шиповатой экзиной и тремя порами. Увел. 200</w:t>
      </w:r>
      <w:r>
        <w:rPr>
          <w:rFonts w:ascii="Times New Roman" w:hAnsi="Times New Roman" w:cs="Times New Roman"/>
          <w:sz w:val="28"/>
          <w:szCs w:val="28"/>
        </w:rPr>
        <w:t xml:space="preserve">× </w:t>
      </w:r>
      <w:r>
        <w:rPr>
          <w:sz w:val="28"/>
          <w:szCs w:val="28"/>
        </w:rPr>
        <w:t>[17]</w:t>
      </w:r>
    </w:p>
    <w:p w14:paraId="7073706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7AD490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4.3 Качественный анализ</w:t>
      </w:r>
    </w:p>
    <w:p w14:paraId="6DD6C72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3A27BC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определение витамина К1 в листьях крапивы</w:t>
      </w:r>
    </w:p>
    <w:p w14:paraId="6B7286A2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</w:t>
      </w:r>
      <w:r>
        <w:rPr>
          <w:sz w:val="28"/>
          <w:szCs w:val="28"/>
        </w:rPr>
        <w:t>итамина К1 в сырье в основном определяют методом тонкослойной хроматографии после экстракции хлороформом или этиловым спиртом. В УФ-свете на хроматографической пластинке витамин К1 проявляется в виде пятна с зелено-желтой флюоресценцией.</w:t>
      </w:r>
    </w:p>
    <w:p w14:paraId="23A3E7C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обнаружения ви</w:t>
      </w:r>
      <w:r>
        <w:rPr>
          <w:sz w:val="28"/>
          <w:szCs w:val="28"/>
        </w:rPr>
        <w:t xml:space="preserve">тамина К1 на хроматографических пластинах применяют 95 % кислоту серную, 60 % кислоту хлорную и 65 % кислоту азотную. Витамин К1 проявляется в виде бурых пятен. При обработке хроматограммы парами йода и после смачивания ее водой витамин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1 проявляется в ви</w:t>
      </w:r>
      <w:r>
        <w:rPr>
          <w:sz w:val="28"/>
          <w:szCs w:val="28"/>
        </w:rPr>
        <w:t xml:space="preserve">де фиолетового пятна. После обработки 0,25 % раствором родамина В, витамин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1 проявляется в УФ-свете в виде пятна фиолетового цвета. [12]</w:t>
      </w:r>
    </w:p>
    <w:p w14:paraId="620022CC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Согласно существующей нормативной документации подтверждают присутствие витамина К1 только в листьях крапивы. Метод оп</w:t>
      </w:r>
      <w:r>
        <w:rPr>
          <w:sz w:val="28"/>
          <w:szCs w:val="28"/>
          <w:lang w:val="la-Latn"/>
        </w:rPr>
        <w:t>ределения хроматографический</w:t>
      </w:r>
      <w:r>
        <w:rPr>
          <w:sz w:val="28"/>
          <w:szCs w:val="28"/>
        </w:rPr>
        <w:t xml:space="preserve"> (ТСХ)</w:t>
      </w:r>
      <w:r>
        <w:rPr>
          <w:sz w:val="28"/>
          <w:szCs w:val="28"/>
          <w:lang w:val="la-Latn"/>
        </w:rPr>
        <w:t xml:space="preserve">. Определение основано на способности витамина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la-Latn"/>
        </w:rPr>
        <w:t xml:space="preserve">1 флуоресцировать в УФ-свете. </w:t>
      </w:r>
      <w:r>
        <w:rPr>
          <w:sz w:val="28"/>
          <w:szCs w:val="28"/>
        </w:rPr>
        <w:t>[9]</w:t>
      </w:r>
    </w:p>
    <w:p w14:paraId="3A43D3F6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</w:rPr>
        <w:t xml:space="preserve">Методика. </w:t>
      </w:r>
      <w:r>
        <w:rPr>
          <w:sz w:val="28"/>
          <w:szCs w:val="28"/>
          <w:lang w:val="la-Latn"/>
        </w:rPr>
        <w:t>Аналитическую пробу сырья измельчают до размера частиц, проходящих сквозь сито с отверстиями размером 0,25 мм; 1 г измельченного с</w:t>
      </w:r>
      <w:r>
        <w:rPr>
          <w:sz w:val="28"/>
          <w:szCs w:val="28"/>
          <w:lang w:val="la-Latn"/>
        </w:rPr>
        <w:t xml:space="preserve">ырья помещают в колбу вместимостью 15 мл, прибавляют 10 мл гексана и перемешивают на механическом встряхивателе в течение 3 ч. Затем фильтруют, отгоняют растворитель на ротационном испарителе при температуре водяной бани не выше 45 </w:t>
      </w:r>
      <w:r>
        <w:rPr>
          <w:rFonts w:ascii="Times New Roman" w:hAnsi="Times New Roman" w:cs="Times New Roman"/>
          <w:sz w:val="28"/>
          <w:szCs w:val="28"/>
          <w:lang w:val="la-Latn"/>
        </w:rPr>
        <w:t>ºC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до объема 2-3 мл.</w:t>
      </w:r>
    </w:p>
    <w:p w14:paraId="572754C4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Мик</w:t>
      </w:r>
      <w:r>
        <w:rPr>
          <w:sz w:val="28"/>
          <w:szCs w:val="28"/>
          <w:lang w:val="la-Latn"/>
        </w:rPr>
        <w:t>ропипеткой наносят 0,1 мл извлечения полосой шириной 1,5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2 см на пластинку "Силуфол" (размером 13</w:t>
      </w:r>
      <w:r>
        <w:rPr>
          <w:sz w:val="28"/>
          <w:szCs w:val="28"/>
        </w:rPr>
        <w:t>х</w:t>
      </w:r>
      <w:r>
        <w:rPr>
          <w:sz w:val="28"/>
          <w:szCs w:val="28"/>
          <w:lang w:val="la-Latn"/>
        </w:rPr>
        <w:t>5 см) на расстоянии 1,5 см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от края. Пластинку подсушивают на воздухе в течение 3-5 мин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 xml:space="preserve">хроматографируют в системе растворителей бензол - петролейный эфир </w:t>
      </w:r>
      <w:r>
        <w:rPr>
          <w:sz w:val="28"/>
          <w:szCs w:val="28"/>
          <w:lang w:val="la-Latn"/>
        </w:rPr>
        <w:t xml:space="preserve">при температуре кипения 40-70 </w:t>
      </w:r>
      <w:r>
        <w:rPr>
          <w:rFonts w:ascii="Times New Roman" w:hAnsi="Times New Roman" w:cs="Times New Roman"/>
          <w:sz w:val="28"/>
          <w:szCs w:val="28"/>
          <w:lang w:val="la-Latn"/>
        </w:rPr>
        <w:t>º</w:t>
      </w:r>
      <w:r>
        <w:rPr>
          <w:sz w:val="28"/>
          <w:szCs w:val="28"/>
          <w:lang w:val="la-Latn"/>
        </w:rPr>
        <w:t>С (1:1) восходящим способом. Когда фронт растворителей пройдет 10 см, пластинку вынимают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камеры, высушивают на воздухе в течение 2-3 мин и выдерживают в УФ - свете при длине волны 360 нм в течение 2 мин; на пластинке должн</w:t>
      </w:r>
      <w:r>
        <w:rPr>
          <w:sz w:val="28"/>
          <w:szCs w:val="28"/>
          <w:lang w:val="la-Latn"/>
        </w:rPr>
        <w:t>о появиться пятно с желто - зеленой флюоресценцией (витамин K1).</w:t>
      </w:r>
      <w:r>
        <w:rPr>
          <w:sz w:val="28"/>
          <w:szCs w:val="28"/>
        </w:rPr>
        <w:t xml:space="preserve"> [1]</w:t>
      </w:r>
    </w:p>
    <w:p w14:paraId="1AEBB93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определение аскорбиновой кислоты в плодах шиповника</w:t>
      </w:r>
    </w:p>
    <w:p w14:paraId="602D874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сырье аскорбиновую кислоту в основном определяют методом ТСХ после экстракции водой. В качестве сорбента используют сили</w:t>
      </w:r>
      <w:r>
        <w:rPr>
          <w:sz w:val="28"/>
          <w:szCs w:val="28"/>
        </w:rPr>
        <w:t xml:space="preserve">кагель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 полиамид, оксид алюминия, пластинки «Силуфол». Подвижной фазой чаще всего является система растворителей: ледяная уксусная кислота - ацетон - метанол - бензол (5:5:20:70) или (3:3:10:24); хлороформ - этилацетат (1:1); этилацетат - ледяная уксусна</w:t>
      </w:r>
      <w:r>
        <w:rPr>
          <w:sz w:val="28"/>
          <w:szCs w:val="28"/>
        </w:rPr>
        <w:t>я кислота (80:20); этанол - гексан (1:3). После хроматографирования пластинку высушивают и для обнаружения аскорбиновой кислоты обрабатывают следующими реактивами:</w:t>
      </w:r>
    </w:p>
    <w:p w14:paraId="4DAB0116" w14:textId="77777777" w:rsidR="00000000" w:rsidRDefault="00B04144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раствором 2,6-дихлорфенолиндофенолята натрия (аскорбиновая кислота проявляется в виде белы</w:t>
      </w:r>
      <w:r>
        <w:rPr>
          <w:sz w:val="28"/>
          <w:szCs w:val="28"/>
        </w:rPr>
        <w:t>х пятен на розовом фоне);</w:t>
      </w:r>
    </w:p>
    <w:p w14:paraId="34558A7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щелочным раствором серебра нитрата (проявляется в виде темно-серых пятен);</w:t>
      </w:r>
    </w:p>
    <w:p w14:paraId="50AE29D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этанольным раствором кислоты фосфорномолибденовой (проявляется в виде темно-синих пятен на желто-зеленом фоне). [</w:t>
      </w:r>
      <w:r>
        <w:rPr>
          <w:sz w:val="28"/>
          <w:szCs w:val="28"/>
          <w:lang w:val="en-US"/>
        </w:rPr>
        <w:t>20]</w:t>
      </w:r>
    </w:p>
    <w:p w14:paraId="4488B7F6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обнаружение аскорбино</w:t>
      </w:r>
      <w:r>
        <w:rPr>
          <w:sz w:val="28"/>
          <w:szCs w:val="28"/>
        </w:rPr>
        <w:t>вой кислоты основано на ее высокой восстановительной способности.</w:t>
      </w:r>
    </w:p>
    <w:p w14:paraId="4C06267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действии на аскорбиновую кислоту раствором нитрата серебра происходит восстановление серебра, при этом аскорбиновая кислота окисляется в кетоформу:</w:t>
      </w:r>
    </w:p>
    <w:p w14:paraId="22FDA13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71F28A6" w14:textId="4A2E31D5" w:rsidR="00000000" w:rsidRDefault="008550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E67A22" wp14:editId="48178AA2">
            <wp:extent cx="4467225" cy="1285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76EC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8128A1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действии на аскорбиновую кислоту реактивом Феллинга медь восстанавливается до гемиоксида меди красного цвета:</w:t>
      </w:r>
    </w:p>
    <w:p w14:paraId="7A4933A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654E9C99" w14:textId="6DE3E477" w:rsidR="00000000" w:rsidRDefault="008550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83294" wp14:editId="0FB35581">
            <wp:extent cx="5324475" cy="1285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A963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3C08BE6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 действии раствором перманганата калия раствор обесцвечивается вследствие восстановления марганца до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>2+:</w:t>
      </w:r>
    </w:p>
    <w:p w14:paraId="4CC3D5F0" w14:textId="220CD062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50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95BDD" wp14:editId="54036A2B">
            <wp:extent cx="4191000" cy="1304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33AC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1235916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взаимодействии аскорбиновой кислоты с феррицианидом калия в при</w:t>
      </w:r>
      <w:r>
        <w:rPr>
          <w:sz w:val="28"/>
          <w:szCs w:val="28"/>
        </w:rPr>
        <w:t>сутствии разведенной соляной кислоты и с последующим добавлением раствора трихлорида железа образуется берлинская лазурь (синяя):</w:t>
      </w:r>
    </w:p>
    <w:p w14:paraId="441D649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6A85576" w14:textId="09208C9C" w:rsidR="00000000" w:rsidRDefault="008550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76101E" wp14:editId="7D643A61">
            <wp:extent cx="4886325" cy="1343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710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A74C9C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3H4[Fe(CN)6] + 4FeCl3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12HCl + Fe[Fe(Fe(CN)6]3</w:t>
      </w:r>
    </w:p>
    <w:p w14:paraId="0D6CB64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берлинская лазурь</w:t>
      </w:r>
    </w:p>
    <w:p w14:paraId="1E996802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E37E0A0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Аскорбиновая кислот</w:t>
      </w:r>
      <w:r>
        <w:rPr>
          <w:sz w:val="28"/>
          <w:szCs w:val="28"/>
        </w:rPr>
        <w:t>а с солью железа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образует аскорбинат железа фиолетового цвета:</w:t>
      </w:r>
    </w:p>
    <w:p w14:paraId="40B15A6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EE5FA0E" w14:textId="4924E5EF" w:rsidR="00000000" w:rsidRDefault="008550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5518C8" wp14:editId="47029542">
            <wp:extent cx="4676775" cy="1343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6E6B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</w:p>
    <w:p w14:paraId="0EBDEF9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79D706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Йод обесцвечивается от действия аскорбиновой кислоты:</w:t>
      </w:r>
    </w:p>
    <w:p w14:paraId="5DED5B75" w14:textId="1AE990C6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507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A467E0" wp14:editId="642C84A5">
            <wp:extent cx="4076700" cy="1295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7B0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9ADDDF5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реакции можно провести с выделен</w:t>
      </w:r>
      <w:r>
        <w:rPr>
          <w:sz w:val="28"/>
          <w:szCs w:val="28"/>
        </w:rPr>
        <w:t>ной из сырья и очищенной от сопутствующих веществ субстанцией аскорбиновой кислоты. [19]</w:t>
      </w:r>
    </w:p>
    <w:p w14:paraId="7E28DEEF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Идентификацию аскорбиновой кислоты можно осуществлять спектрофотометрически</w:t>
      </w:r>
      <w:r>
        <w:rPr>
          <w:rFonts w:ascii="Times New Roman" w:hAnsi="Times New Roman" w:cs="Times New Roman"/>
          <w:sz w:val="28"/>
          <w:szCs w:val="28"/>
        </w:rPr>
        <w:t>: λ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ах = 243 нм для водного раствора в присутствии 0,1М НС1. Спектр снимают немедленно после</w:t>
      </w:r>
      <w:r>
        <w:rPr>
          <w:sz w:val="28"/>
          <w:szCs w:val="28"/>
        </w:rPr>
        <w:t xml:space="preserve"> приготовления раствора (ЕФ). ИК-спектроскопия также может быть использована. Полученный спектр сравнивают со спектром СО аскорбиновой кислоты (ЕФ).</w:t>
      </w:r>
    </w:p>
    <w:p w14:paraId="00FD7C5A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групп биологически активных веществ в цветках ноготков</w:t>
      </w:r>
    </w:p>
    <w:p w14:paraId="1798302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Каротиноиды. Для качественного</w:t>
      </w:r>
      <w:r>
        <w:rPr>
          <w:sz w:val="28"/>
          <w:szCs w:val="28"/>
        </w:rPr>
        <w:t xml:space="preserve"> обнаружения каротиноидов на хроматограмме используют их свойства образовывать с кислотами продукты разного цвета. Для этого применяют хлористоводородную, серную, фосфорную, азотную, муравьиную и трихлоруксусную кислоты:</w:t>
      </w:r>
    </w:p>
    <w:p w14:paraId="447D4A59" w14:textId="77777777" w:rsidR="00000000" w:rsidRDefault="00B04144">
      <w:pPr>
        <w:shd w:val="clear" w:color="auto" w:fill="FFFFFF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 с кислотой азотной конц</w:t>
      </w:r>
      <w:r>
        <w:rPr>
          <w:sz w:val="28"/>
          <w:szCs w:val="28"/>
        </w:rPr>
        <w:t>ентрированной окрашивается в синий цвет, переходящий в зеленый, потом в желтый;</w:t>
      </w:r>
    </w:p>
    <w:p w14:paraId="159A246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sz w:val="28"/>
          <w:szCs w:val="28"/>
        </w:rPr>
        <w:t>каротин с кислотой серной концентрированной дает синюю окраску;</w:t>
      </w:r>
    </w:p>
    <w:p w14:paraId="5573E43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раствором сурьмы хлорида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в хлороформе (реакция Карра-Прайса) образуются продукты синего цвета.</w:t>
      </w:r>
    </w:p>
    <w:p w14:paraId="5A0675B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сырье каротиноиды можно определить при помощи бумажной и тонкослойной хроматографии. Для этого проводят многократную экстракцию каротиноидов из сырья неполярными растворителями, такими как ацетон, спирт, петролейный эфир, или смесью этанол-ацетон (1:3).</w:t>
      </w:r>
    </w:p>
    <w:p w14:paraId="44DF74C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>
        <w:rPr>
          <w:sz w:val="28"/>
          <w:szCs w:val="28"/>
        </w:rPr>
        <w:t>я обработки хроматограмм часто применяют фосфорномолибденовую кислоту. В этом случае на желтом фоне каротиноиды проявляются в виде синих пятен при нагревании пластинки до 80 °С. [19]</w:t>
      </w:r>
    </w:p>
    <w:p w14:paraId="4B8FDB12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Тонкослойная хроматография</w:t>
      </w:r>
    </w:p>
    <w:p w14:paraId="68D4272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5 г измельченного сырья помещают в ко</w:t>
      </w:r>
      <w:r>
        <w:rPr>
          <w:sz w:val="28"/>
          <w:szCs w:val="28"/>
        </w:rPr>
        <w:t>лбу вместимостью 100 мл, приливают 50 мл спирта 70 %. Колбу присоединяют к обратному холодильнику и кипятят на кипящей водяной бане в течение 30 мин. Содержимое колбы охлаждают до комнатной температуры и фильтруют через бумажный фильтр (раствор А).</w:t>
      </w:r>
    </w:p>
    <w:p w14:paraId="2DEE759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лини</w:t>
      </w:r>
      <w:r>
        <w:rPr>
          <w:sz w:val="28"/>
          <w:szCs w:val="28"/>
        </w:rPr>
        <w:t>ю старта хроматографической пластинки со слоем силикагеля размером 10</w:t>
      </w:r>
      <w:r>
        <w:rPr>
          <w:rFonts w:ascii="Times New Roman" w:hAnsi="Times New Roman" w:cs="Times New Roman"/>
          <w:sz w:val="28"/>
          <w:szCs w:val="28"/>
        </w:rPr>
        <w:t xml:space="preserve">×15 </w:t>
      </w:r>
      <w:r>
        <w:rPr>
          <w:sz w:val="28"/>
          <w:szCs w:val="28"/>
        </w:rPr>
        <w:t>см наносят 20 мкл раствора А и 10 мкл стандартного раствора. Пластинку с нанесенными пробами высушивают на воздухе в течение 10 мин, помещают в камеру со смесью растворителей муравьин</w:t>
      </w:r>
      <w:r>
        <w:rPr>
          <w:sz w:val="28"/>
          <w:szCs w:val="28"/>
        </w:rPr>
        <w:t>ая кислота безводная-вода-этилацетат (10:10:80) и хроматографируют восходящим способом. Когда фронт растворителей пройдет расстояние 10 см от линии старта, пластинку вынимают из камеры и сушат на воздухе до удаления следов растворителей в течение 15 мин. З</w:t>
      </w:r>
      <w:r>
        <w:rPr>
          <w:sz w:val="28"/>
          <w:szCs w:val="28"/>
        </w:rPr>
        <w:t xml:space="preserve">атем пластинку опрыскивают последовательно 1 % раствором дифенилборной кислоты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этиламинового эфира и 5 % раствором полиэтиленгликоля 400, нагревают пластинку при температуре от 100 °С до 105 °С в течение 10 мин и просматривают в УФ - свете при длине волн</w:t>
      </w:r>
      <w:r>
        <w:rPr>
          <w:sz w:val="28"/>
          <w:szCs w:val="28"/>
        </w:rPr>
        <w:t>ы 365 нм.</w:t>
      </w:r>
    </w:p>
    <w:p w14:paraId="302299D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испытуемого раствора А должны быть видны основные зоны с флуоресценцией: желтовато-коричневого, светло-голубого и бледно-голубого цвета на уровне зон на хроматограмме стандартного раствора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(по рутину) около 1,00; 1,30 и 3,00 с</w:t>
      </w:r>
      <w:r>
        <w:rPr>
          <w:sz w:val="28"/>
          <w:szCs w:val="28"/>
        </w:rPr>
        <w:t xml:space="preserve">оответственно. Допускается обнаружение не менее 7 дополнительных зон с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(по рутину) от 0,06 до 2,80, флуоресцирующих различными цветами.</w:t>
      </w:r>
    </w:p>
    <w:p w14:paraId="3A75BC5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</w:t>
      </w:r>
    </w:p>
    <w:p w14:paraId="51C6C4D2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Приготовление дифенилборной кислоты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этиламинового эфира раствора 1%. 0,1 г дифенилборной кислоты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этила</w:t>
      </w:r>
      <w:r>
        <w:rPr>
          <w:sz w:val="28"/>
          <w:szCs w:val="28"/>
        </w:rPr>
        <w:t>минового эфира растворяют в 10 мл спирта 96 %. Раствор используют свежеприготовленным.</w:t>
      </w:r>
    </w:p>
    <w:p w14:paraId="5179921E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полиэтиленгликоля 400 раствора 5 %. 0,5 г полиэтиленгликоля 400 растворяют в 10 мл спирта 96 %, слегка подогревая раствор на водяной бане. Раствор использу</w:t>
      </w:r>
      <w:r>
        <w:rPr>
          <w:sz w:val="28"/>
          <w:szCs w:val="28"/>
        </w:rPr>
        <w:t>ют свежеприготовленным.</w:t>
      </w:r>
    </w:p>
    <w:p w14:paraId="3FE75CF8" w14:textId="77777777" w:rsidR="00000000" w:rsidRDefault="00B04144">
      <w:pPr>
        <w:shd w:val="clear" w:color="auto" w:fill="FFFFFF"/>
        <w:tabs>
          <w:tab w:val="left" w:pos="34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стандартного раствора. 1 мг кофейной кислоты, 1 мг хлорогеновой кислоты и 2,5 мг рутина растворяют в 8 мл спирта 96 % в мерной колбе вместимостью 10 мл, доводят объем раствора тем же спиртом до метки. Раствор использую</w:t>
      </w:r>
      <w:r>
        <w:rPr>
          <w:sz w:val="28"/>
          <w:szCs w:val="28"/>
        </w:rPr>
        <w:t>т свежеприготовленным.</w:t>
      </w:r>
    </w:p>
    <w:p w14:paraId="29E6684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Около 1 г измельченного сырья помещают в колбу вместимостью 50 мл, приливают 10 мл хлороформа, кипятят с обратным холодильником в течение 10 мин и охлаждают. Полученный раствор фильтруют через бумажный фильтр и выпаривают на кипящ</w:t>
      </w:r>
      <w:r>
        <w:rPr>
          <w:sz w:val="28"/>
          <w:szCs w:val="28"/>
        </w:rPr>
        <w:t>ей водяной бане до объема 1 мл (раствор Б).</w:t>
      </w:r>
    </w:p>
    <w:p w14:paraId="073BC2B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линию старта хроматографической пластинки со слоем силикагеля размером 10</w:t>
      </w:r>
      <w:r>
        <w:rPr>
          <w:rFonts w:ascii="Times New Roman" w:hAnsi="Times New Roman" w:cs="Times New Roman"/>
          <w:sz w:val="28"/>
          <w:szCs w:val="28"/>
        </w:rPr>
        <w:t xml:space="preserve">×15 </w:t>
      </w:r>
      <w:r>
        <w:rPr>
          <w:sz w:val="28"/>
          <w:szCs w:val="28"/>
        </w:rPr>
        <w:t xml:space="preserve">см наносят 30 мкл испытуемого раствора Б и 20 мкл раствора СО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каротина. Пластинку с нанесенными пробами высушивают на воздухе в т</w:t>
      </w:r>
      <w:r>
        <w:rPr>
          <w:sz w:val="28"/>
          <w:szCs w:val="28"/>
        </w:rPr>
        <w:t xml:space="preserve">ечение 5 мин, помещают в хроматографическую камеру со смесью растворителей гексан:бензол (85:15) и хроматографируют восходящим способом. Когда фронт растворителей пройдет расстояние 10 см от линии старта, пластинку вынимают из камеры и сушат на воздухе до </w:t>
      </w:r>
      <w:r>
        <w:rPr>
          <w:sz w:val="28"/>
          <w:szCs w:val="28"/>
        </w:rPr>
        <w:t>удаления следов растворителей в течение 10-15 мин.</w:t>
      </w:r>
    </w:p>
    <w:p w14:paraId="1AA8B1A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испытуемого раствора Б должна обнаруживаться основная зона на уровне зоны на хроматограмме раствора СО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каротина. Допускается наличие 2 дополнительных зон желто-оранжевого цвета ниже зоны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каротина и зона на старте.</w:t>
      </w:r>
    </w:p>
    <w:p w14:paraId="54B52E96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14:paraId="45C90A2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Приготовление раствора стандартного образца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каротина. 0,02 г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каротина растворяют в хлороформе в мерной колбе вместимостью 100 мл, доводят объем раствора хлороформом до метки и перемешивают.</w:t>
      </w:r>
    </w:p>
    <w:p w14:paraId="4C9870CF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 полученного раств</w:t>
      </w:r>
      <w:r>
        <w:rPr>
          <w:sz w:val="28"/>
          <w:szCs w:val="28"/>
        </w:rPr>
        <w:t>ора переносят в мерную колбу вместимостью 100 мл и доводят объем раствора хлороформом до метки, перемешивают.</w:t>
      </w:r>
    </w:p>
    <w:p w14:paraId="0F2C96D6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должен быть свежеприготовленным.</w:t>
      </w:r>
    </w:p>
    <w:p w14:paraId="3CA336D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Около 5 г измельченного сырья помещают в колбу вместимостью 100 мл, приливают 50 мл спирта 70 %. Колбу </w:t>
      </w:r>
      <w:r>
        <w:rPr>
          <w:sz w:val="28"/>
          <w:szCs w:val="28"/>
        </w:rPr>
        <w:t>присоединяют к обратному холодильнику и кипятят на кипящей водяной бане в течение 30 мин. Содержимое колбы охлаждают до комнатной температуры и фильтруют через бумажный фильтр (раствор А).</w:t>
      </w:r>
    </w:p>
    <w:p w14:paraId="5C7C425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 мл раствора А прибавляют 0,2 мл 3 % раствора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хлори</w:t>
      </w:r>
      <w:r>
        <w:rPr>
          <w:sz w:val="28"/>
          <w:szCs w:val="28"/>
        </w:rPr>
        <w:t>да, должно наблюдаться образование окрашивания зеленовато-коричневого цвета, исчезающее при добавлении кислоты серной разведенной (дубильные вещества).</w:t>
      </w:r>
    </w:p>
    <w:p w14:paraId="260A6BE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 мл раствора А приливают 1 мл воды, по стенке осторожно приливают 1 мл раствора ванилина в кислоте се</w:t>
      </w:r>
      <w:r>
        <w:rPr>
          <w:sz w:val="28"/>
          <w:szCs w:val="28"/>
        </w:rPr>
        <w:t>рной, на границе слоев должно наблюдаться образование окрашивания красновато-коричневого цвета в виде кольца (тритерпеновые соединения). [18]</w:t>
      </w:r>
    </w:p>
    <w:p w14:paraId="78D99A3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EFEE788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4.4 Числовые показатели</w:t>
      </w:r>
    </w:p>
    <w:p w14:paraId="24053070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761FFEF8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Числовые показатели</w:t>
      </w:r>
      <w:r>
        <w:rPr>
          <w:sz w:val="28"/>
          <w:szCs w:val="28"/>
        </w:rPr>
        <w:t xml:space="preserve"> в листьях крапивы</w:t>
      </w:r>
      <w:r>
        <w:rPr>
          <w:sz w:val="28"/>
          <w:szCs w:val="28"/>
          <w:lang w:val="la-Latn"/>
        </w:rPr>
        <w:t>. Цельное сырье. Влажность не более 14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золы обще</w:t>
      </w:r>
      <w:r>
        <w:rPr>
          <w:sz w:val="28"/>
          <w:szCs w:val="28"/>
          <w:lang w:val="la-Latn"/>
        </w:rPr>
        <w:t>й не более 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золы, нерастворимой в 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 растворе хлористоводородной кислоты, не более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почерневших и побуревших листьев не более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других частей растения (стеблей, соцветий и пр.) не более 5%; частиц, проходящих сквозь сито с отверстиями диаметр</w:t>
      </w:r>
      <w:r>
        <w:rPr>
          <w:sz w:val="28"/>
          <w:szCs w:val="28"/>
          <w:lang w:val="la-Latn"/>
        </w:rPr>
        <w:t>ом 3 мм, не более 10%; органическо примеси не более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минеральной примеси не более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%.</w:t>
      </w:r>
    </w:p>
    <w:p w14:paraId="44855878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Измельченное сырье. Влажность не более 14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золы общей не более 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золы, нерастворимой в 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 растворе хлористоводородной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кислоты, не более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кусочков почерне</w:t>
      </w:r>
      <w:r>
        <w:rPr>
          <w:sz w:val="28"/>
          <w:szCs w:val="28"/>
          <w:lang w:val="la-Latn"/>
        </w:rPr>
        <w:t>вших и побуревших листьев не более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других частей растения (кусочков стеблей, соцветий и пр.) не более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частиц, не проходящих сквозь сито с отверстиями диаметром 7 мм, не более 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 xml:space="preserve">%; частиц, проходящих сквозь сито с отверстиями размером 0,5 мм, не </w:t>
      </w:r>
      <w:r>
        <w:rPr>
          <w:sz w:val="28"/>
          <w:szCs w:val="28"/>
          <w:lang w:val="la-Latn"/>
        </w:rPr>
        <w:t>более 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органической примеси не более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минеральной примеси не более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%.</w:t>
      </w:r>
    </w:p>
    <w:p w14:paraId="4A9FCE7B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Числовые показатели</w:t>
      </w:r>
      <w:r>
        <w:rPr>
          <w:sz w:val="28"/>
          <w:szCs w:val="28"/>
        </w:rPr>
        <w:t xml:space="preserve"> в плодах шиповника</w:t>
      </w:r>
      <w:r>
        <w:rPr>
          <w:sz w:val="28"/>
          <w:szCs w:val="28"/>
          <w:lang w:val="la-Latn"/>
        </w:rPr>
        <w:t>. Аскорбиновой кислоты не менее 0,2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влажность не более 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золы общей не более 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других частей шиповника (кусочки веточек, чашели</w:t>
      </w:r>
      <w:r>
        <w:rPr>
          <w:sz w:val="28"/>
          <w:szCs w:val="28"/>
          <w:lang w:val="la-Latn"/>
        </w:rPr>
        <w:t>стиков и плодоножек) не более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почерневших, пригоревших, поврежденных вредителями и болезнями плодов не более 1%; измельченных частиц плодов, в том числе орешков, проходящих сквозь сито с отверстиями диаметром 3 мм, 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более 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органической примеси н</w:t>
      </w:r>
      <w:r>
        <w:rPr>
          <w:sz w:val="28"/>
          <w:szCs w:val="28"/>
          <w:lang w:val="la-Latn"/>
        </w:rPr>
        <w:t>е более 0,5%; минеральной примеси не более 0,5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%.</w:t>
      </w:r>
    </w:p>
    <w:p w14:paraId="6FC12B2F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Для сырья, используемого для изготовления холосаса, каротолина и сиропов. Органических кислот не менее 2,6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влажность не более 15%; золы общей не более 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других частей шиповника (кусочки веточек, чашел</w:t>
      </w:r>
      <w:r>
        <w:rPr>
          <w:sz w:val="28"/>
          <w:szCs w:val="28"/>
          <w:lang w:val="la-Latn"/>
        </w:rPr>
        <w:t>истиков и плодоножек) не более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почерневших, пригоревших, поврежденных вредителями и болезнями плодов не более 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измельченных частиц плодов, в том числе орешков, проходящих сквозь сито с отверстиями диаметром 3 мм, не более 3%; недозрелых плодов (от</w:t>
      </w:r>
      <w:r>
        <w:rPr>
          <w:sz w:val="28"/>
          <w:szCs w:val="28"/>
          <w:lang w:val="la-Latn"/>
        </w:rPr>
        <w:t xml:space="preserve"> зеленой до желтой окраски) не более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%; органической примеси не более 0,5%; минеральной примеси не более 0,5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%.</w:t>
      </w:r>
    </w:p>
    <w:p w14:paraId="60A2967E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Числовые показатели в цветках ноготков. Экстрактивных веществ, извлекаемых 70% спиртом, не менее 35%; влажность не более 14 %; золы общей не </w:t>
      </w:r>
      <w:r>
        <w:rPr>
          <w:sz w:val="28"/>
          <w:szCs w:val="28"/>
        </w:rPr>
        <w:t>более 11%; остатков цветоносов, в том числе отделенных от корзинок при анализе, не более 6%; корзинок с полностью осыпавшимися язычковыми и трубчатыми цветками (цветоложе с обвертками) не более 20%; побуревших корзинок не более 3%; других частей растения (</w:t>
      </w:r>
      <w:r>
        <w:rPr>
          <w:sz w:val="28"/>
          <w:szCs w:val="28"/>
        </w:rPr>
        <w:t>кусочков стеблей и листьев) не более 3%; органической примеси не более 0,5%; минеральной примеси не более 0,5%. [1]</w:t>
      </w:r>
    </w:p>
    <w:p w14:paraId="587459A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4.5 Количественное определение</w:t>
      </w:r>
    </w:p>
    <w:p w14:paraId="02A1565C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7ABB5A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количественного определения витаминов основаны на их физико-химических свойствах, таких как окислите</w:t>
      </w:r>
      <w:r>
        <w:rPr>
          <w:sz w:val="28"/>
          <w:szCs w:val="28"/>
        </w:rPr>
        <w:t>льно-восстановительные свойства, способность флуоресцировать в УФ-свете. Применяют различные методы определения: титрометрические, фотоколориметрические, спектрофотометрические, флуорометрические и др. [9]</w:t>
      </w:r>
    </w:p>
    <w:p w14:paraId="39721A74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определение витамина К</w:t>
      </w:r>
    </w:p>
    <w:p w14:paraId="696DABCD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К в </w:t>
      </w:r>
      <w:r>
        <w:rPr>
          <w:sz w:val="28"/>
          <w:szCs w:val="28"/>
        </w:rPr>
        <w:t>листьях крапивы определяют методом СФМ (таблица 3).</w:t>
      </w:r>
    </w:p>
    <w:p w14:paraId="2F64BD9A" w14:textId="77777777" w:rsidR="00000000" w:rsidRDefault="00B04144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CA8686" w14:textId="77777777" w:rsidR="00000000" w:rsidRDefault="00B04144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 Количественное определение витамина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в листьях крапивы (авторский метод)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4155"/>
        <w:gridCol w:w="3181"/>
      </w:tblGrid>
      <w:tr w:rsidR="00000000" w14:paraId="65ADB8CC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AAC1" w14:textId="77777777" w:rsidR="00000000" w:rsidRDefault="00B04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Этап определения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936A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986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</w:tc>
      </w:tr>
      <w:tr w:rsidR="00000000" w14:paraId="05703E14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5242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9A3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Измельчение сырья и взятие точной навески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4EC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лучшей экстракц</w:t>
            </w:r>
            <w:r>
              <w:rPr>
                <w:sz w:val="20"/>
                <w:szCs w:val="20"/>
              </w:rPr>
              <w:t>ии</w:t>
            </w:r>
          </w:p>
        </w:tc>
      </w:tr>
      <w:tr w:rsidR="00000000" w14:paraId="5D82C1A7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3C9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Экстракция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3C1A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Гексан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787B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Витамин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 хорошо растворяется в органических растворителях</w:t>
            </w:r>
          </w:p>
        </w:tc>
      </w:tr>
      <w:tr w:rsidR="00000000" w14:paraId="596BC9F1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BA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92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ТСХ (условия разделения в качественной хорматографии)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3AC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выделения витамина </w:t>
            </w:r>
            <w:r>
              <w:rPr>
                <w:sz w:val="20"/>
                <w:szCs w:val="20"/>
                <w:lang w:val="en-US"/>
              </w:rPr>
              <w:t>K</w:t>
            </w:r>
          </w:p>
        </w:tc>
      </w:tr>
      <w:tr w:rsidR="00000000" w14:paraId="064576FA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F58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E5E5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Обнаруженное пятно витамина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 элюируют с хроматограммы и сн</w:t>
            </w:r>
            <w:r>
              <w:rPr>
                <w:sz w:val="20"/>
                <w:szCs w:val="20"/>
              </w:rPr>
              <w:t>имают оптическую плотность (СФМ)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7D72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витамина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 за счет системы двойных связей поглощать свет при определенной длине волны</w:t>
            </w:r>
          </w:p>
        </w:tc>
      </w:tr>
    </w:tbl>
    <w:p w14:paraId="31F2124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EB36C15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la-Latn"/>
        </w:rPr>
        <w:t>Количественное определение</w:t>
      </w:r>
      <w:r>
        <w:rPr>
          <w:sz w:val="28"/>
          <w:szCs w:val="28"/>
        </w:rPr>
        <w:t xml:space="preserve"> БАВ в плодах шиповника</w:t>
      </w:r>
      <w:r>
        <w:rPr>
          <w:sz w:val="28"/>
          <w:szCs w:val="28"/>
          <w:lang w:val="la-Latn"/>
        </w:rPr>
        <w:t>.</w:t>
      </w:r>
    </w:p>
    <w:p w14:paraId="3446300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Аскорбиновую кислоту можно определять титрометрическим методом, который</w:t>
      </w:r>
      <w:r>
        <w:rPr>
          <w:sz w:val="28"/>
          <w:szCs w:val="28"/>
        </w:rPr>
        <w:t xml:space="preserve"> основан на восстановлении 2,6-дихлорфенолиндофенола. С этим же реактивом можно провести фотоколориметрическое определение аскорбиновой кислоты. Для этого проводят экстракцию сырья 2 % метафосфорной кислотой, добавляют раствор 2,6-дихлорфенолиндофенола. Че</w:t>
      </w:r>
      <w:r>
        <w:rPr>
          <w:sz w:val="28"/>
          <w:szCs w:val="28"/>
        </w:rPr>
        <w:t xml:space="preserve">рез 35 сек. проводят фотоколориметрирование. Параллельно колориметрируют контрольный раствор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2 % метафосфорная кислота с 2,6-дихлорфенолиндофенолом. Интенсивность окраски пропорциональна количеству аскорбиновой кислоты.</w:t>
      </w:r>
    </w:p>
    <w:p w14:paraId="03AC700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определение аскорби</w:t>
      </w:r>
      <w:r>
        <w:rPr>
          <w:sz w:val="28"/>
          <w:szCs w:val="28"/>
        </w:rPr>
        <w:t xml:space="preserve">новой кислоты можно провести фотоколориметрическим методом с помощью гексацианоферрита калия. В кислой среде аскорбиновая кислота восстанавливает гексацианоферрит калия до гексацианоферрата калия, который в присутствии ионов железа (Ш) образует берлинскую </w:t>
      </w:r>
      <w:r>
        <w:rPr>
          <w:sz w:val="28"/>
          <w:szCs w:val="28"/>
        </w:rPr>
        <w:t>лазурь, с последующим ее фотоколориметрированием.</w:t>
      </w:r>
    </w:p>
    <w:p w14:paraId="09538CD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количественного определения аскорбиновой кислоты (по ГФ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, вып. 2, стр. 294) основан на ее способности окисляться до дегидроформы раствором 2,6-дихлорфенолиндофенолята и восстанавливать последний до </w:t>
      </w:r>
      <w:r>
        <w:rPr>
          <w:sz w:val="28"/>
          <w:szCs w:val="28"/>
        </w:rPr>
        <w:t>лейкоформы . Точка эквивалентности устанавливается появлением розового окрашивания, которое свидетельствует об отсутствии восстановителя, т. е кислоты аскорбиновой (2,6-дихлорфенолиндофенол имеет в щелочной среде синее окрашивание, в кислой - красное, а пр</w:t>
      </w:r>
      <w:r>
        <w:rPr>
          <w:sz w:val="28"/>
          <w:szCs w:val="28"/>
        </w:rPr>
        <w:t>и восстановлении обесцвечивается): [4]</w:t>
      </w:r>
    </w:p>
    <w:p w14:paraId="654E35E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4776C37" w14:textId="3E645F30" w:rsidR="00000000" w:rsidRDefault="008550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1F790" wp14:editId="180CCEC0">
            <wp:extent cx="5210175" cy="12096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2669" w14:textId="68A66539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30B2F" wp14:editId="7BA79FB2">
            <wp:extent cx="5286375" cy="1352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7F55" w14:textId="04294852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00C292" wp14:editId="0F6A82D1">
            <wp:extent cx="5133975" cy="1457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EBD03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359613D4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1. Определение содержания аскорбиновой кислоты.</w:t>
      </w:r>
      <w:r>
        <w:rPr>
          <w:sz w:val="28"/>
          <w:szCs w:val="28"/>
        </w:rPr>
        <w:t xml:space="preserve"> (таблица 4).</w:t>
      </w:r>
      <w:r>
        <w:rPr>
          <w:sz w:val="28"/>
          <w:szCs w:val="28"/>
          <w:lang w:val="la-Latn"/>
        </w:rPr>
        <w:t xml:space="preserve"> Из грубо измельченной аналитической пробы плод</w:t>
      </w:r>
      <w:r>
        <w:rPr>
          <w:sz w:val="28"/>
          <w:szCs w:val="28"/>
          <w:lang w:val="la-Latn"/>
        </w:rPr>
        <w:t>ов берут навеску массой 20 г, помещают в фарфоровую ступку, где тщательно растирают со стеклянным порошком (около 5 г), постепенно добавляя 300 мл воды, и настаивают 10 мин. Затем смесь размешивают и извлечение фильтруют. В коническую колбу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вместимостью 10</w:t>
      </w:r>
      <w:r>
        <w:rPr>
          <w:sz w:val="28"/>
          <w:szCs w:val="28"/>
          <w:lang w:val="la-Latn"/>
        </w:rPr>
        <w:t>0 мл вносят 1 мл полученного фильтрата, 1 мл 2%раствора хлористоводородной кислоты, 13 мл воды, перемешивают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титруют из микробюретки раствором 2,6-дихлорфенолиндофенолята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натрия (0,001 моль/л) до появления розовой окраски, не исчезающей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в течение 30-60 с</w:t>
      </w:r>
      <w:r>
        <w:rPr>
          <w:sz w:val="28"/>
          <w:szCs w:val="28"/>
          <w:lang w:val="la-Latn"/>
        </w:rPr>
        <w:t>. Титрование продолжают не более 2 мин. В 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интенсивного окрашивания фильтрата или высокого содержания в 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аскорбиновой кислоты [расход раствора 2,6-дихлорфенолиндофенолятанатрия (0,001 моль/л) более 2 мл], обнаруженного пробным титрованием, исходно</w:t>
      </w:r>
      <w:r>
        <w:rPr>
          <w:sz w:val="28"/>
          <w:szCs w:val="28"/>
          <w:lang w:val="la-Latn"/>
        </w:rPr>
        <w:t>е извлечение разбавляют водой в 2 раза или более.</w:t>
      </w:r>
    </w:p>
    <w:p w14:paraId="59836988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Содержание аскорбиновой кислоты в пересчете на абсолютно сухое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сырье в процентах (X) вычисляют по формуле:</w:t>
      </w:r>
    </w:p>
    <w:p w14:paraId="2174651E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0957FA28" w14:textId="571CAF41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5333B" wp14:editId="50228387">
            <wp:extent cx="2171700" cy="428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4843C" w14:textId="77777777" w:rsidR="00000000" w:rsidRDefault="00B04144">
      <w:pPr>
        <w:ind w:firstLine="709"/>
        <w:rPr>
          <w:sz w:val="28"/>
          <w:szCs w:val="28"/>
        </w:rPr>
      </w:pPr>
    </w:p>
    <w:p w14:paraId="06F1B204" w14:textId="77777777" w:rsidR="00000000" w:rsidRDefault="00B04144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где 0,000088 - количество аскорбиновой кислоты, соответствую</w:t>
      </w:r>
      <w:r>
        <w:rPr>
          <w:sz w:val="28"/>
          <w:szCs w:val="28"/>
          <w:lang w:val="la-Latn"/>
        </w:rPr>
        <w:t xml:space="preserve">щее 1мл раствора 2,6-дихлорфенолиндофенолята натрия (0,001 моль/л), в </w:t>
      </w:r>
      <w:r>
        <w:rPr>
          <w:sz w:val="28"/>
          <w:szCs w:val="28"/>
        </w:rPr>
        <w:t>г</w:t>
      </w:r>
      <w:r>
        <w:rPr>
          <w:sz w:val="28"/>
          <w:szCs w:val="28"/>
          <w:lang w:val="la-Latn"/>
        </w:rPr>
        <w:t>раммах; V - объем раствора 2,6-дихлорфенолиндофенолята натрия (0,001 моль/л), пошедшего на титрование, в миллилитрах; m - масса сырья в граммах; W - потеря в массе при высушивании сырья</w:t>
      </w:r>
      <w:r>
        <w:rPr>
          <w:sz w:val="28"/>
          <w:szCs w:val="28"/>
          <w:lang w:val="la-Latn"/>
        </w:rPr>
        <w:t xml:space="preserve"> в процентах.</w:t>
      </w:r>
    </w:p>
    <w:p w14:paraId="0146EA1F" w14:textId="77777777" w:rsidR="00000000" w:rsidRDefault="00B04144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Примечания. Приготовление раствора 2,6-дихлорфенолиндофенолята натрия (0,001 моль/л): 0,22 г 2,6-дихлорфенолиндофенолята натрия растворяют в 500 мл свежепрокипяченной и охлажденной воды при энергичном взбалтывании (для растворения навески рас</w:t>
      </w:r>
      <w:r>
        <w:rPr>
          <w:sz w:val="28"/>
          <w:szCs w:val="28"/>
          <w:lang w:val="la-Latn"/>
        </w:rPr>
        <w:t>твор оставляют на ночь). Раствор фильтруют в мерную колбу вместимостью 1 л и доводят объем раствора водой до метки. Срок годности раствора не более 7 сут при условии хранения в холодном, темном месте.</w:t>
      </w:r>
    </w:p>
    <w:p w14:paraId="18905040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  <w:lang w:val="la-Latn"/>
        </w:rPr>
        <w:t>Установка титра. Несколько кристаллов (3-5) аскорбиново</w:t>
      </w:r>
      <w:r>
        <w:rPr>
          <w:sz w:val="28"/>
          <w:szCs w:val="28"/>
          <w:lang w:val="la-Latn"/>
        </w:rPr>
        <w:t>й кислоты растворяют в 50 мл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 раствора серной кислоты; 5 мл полученного раствора титруют из микробюретки раствором 2,6-дихлорфенолиндофенолята натрия до появления розового окрашивания, исчезающего в течение 1-2 нед.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Другие 5 мл этого же раствора аскорби</w:t>
      </w:r>
      <w:r>
        <w:rPr>
          <w:sz w:val="28"/>
          <w:szCs w:val="28"/>
          <w:lang w:val="la-Latn"/>
        </w:rPr>
        <w:t>новой кислоты титруют раствором калия йодата (0,001 моль/л) в присутствии нескольких кристаллов (около 2 мг) калия йодида и 2-3 капель раствора крахмала до появления голубого окрашивания. Поправочный коэффициент вычисляют по формуле:</w:t>
      </w:r>
    </w:p>
    <w:p w14:paraId="73636870" w14:textId="77777777" w:rsidR="00000000" w:rsidRDefault="00B04144">
      <w:pPr>
        <w:ind w:firstLine="709"/>
        <w:rPr>
          <w:sz w:val="28"/>
          <w:szCs w:val="28"/>
        </w:rPr>
      </w:pPr>
    </w:p>
    <w:p w14:paraId="47AA7714" w14:textId="55318D2A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FB3042" wp14:editId="5728D99F">
            <wp:extent cx="876300" cy="428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092A" w14:textId="77777777" w:rsidR="00000000" w:rsidRDefault="00B04144">
      <w:pPr>
        <w:ind w:firstLine="709"/>
        <w:rPr>
          <w:sz w:val="28"/>
          <w:szCs w:val="28"/>
        </w:rPr>
      </w:pPr>
    </w:p>
    <w:p w14:paraId="3017745D" w14:textId="77777777" w:rsidR="00000000" w:rsidRDefault="00B04144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где V - объем раствора калий йодата (0,001 моль/л), пошедшего на титрование, в миллилитрах; V1-объем раствора 2,6-дихлорфенолиндофенолята натрия, пошедшего на титрование, в миллилитрах.</w:t>
      </w:r>
    </w:p>
    <w:p w14:paraId="0ED7E10A" w14:textId="77777777" w:rsidR="00000000" w:rsidRDefault="00B04144">
      <w:pPr>
        <w:ind w:firstLine="709"/>
        <w:rPr>
          <w:sz w:val="28"/>
          <w:szCs w:val="28"/>
          <w:lang w:val="la-Latn"/>
        </w:rPr>
      </w:pPr>
      <w:r>
        <w:rPr>
          <w:sz w:val="28"/>
          <w:szCs w:val="28"/>
          <w:lang w:val="la-Latn"/>
        </w:rPr>
        <w:t>. Определение содержания свободных органических кисло</w:t>
      </w:r>
      <w:r>
        <w:rPr>
          <w:sz w:val="28"/>
          <w:szCs w:val="28"/>
          <w:lang w:val="la-Latn"/>
        </w:rPr>
        <w:t>т. Аналитическую пробу сырья измельчают до размера частиц, проходящих сквозь сито с отверстиями диаметром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мм. 25 г измельченных плодов шиповника помещают в колбу вместимостью 250 мл, заливают 200 мл воды и выдерживают в течение 2 ч на кипящей водяной бан</w:t>
      </w:r>
      <w:r>
        <w:rPr>
          <w:sz w:val="28"/>
          <w:szCs w:val="28"/>
          <w:lang w:val="la-Latn"/>
        </w:rPr>
        <w:t>е, затем охлаждают, количественно переносят в мерную колбу вместимостью 250 мл, доводят объем извлечения водой до метки перемешивают.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Отбирают 10 мл извлечения, помещают в колбу вместимостью 500 мл, прибавляют 200-300 мл свеже</w:t>
      </w:r>
      <w:r>
        <w:rPr>
          <w:sz w:val="28"/>
          <w:szCs w:val="28"/>
        </w:rPr>
        <w:t>-</w:t>
      </w:r>
      <w:r>
        <w:rPr>
          <w:sz w:val="28"/>
          <w:szCs w:val="28"/>
          <w:lang w:val="la-Latn"/>
        </w:rPr>
        <w:t>прокипяченной воды, 1 мл 1% с</w:t>
      </w:r>
      <w:r>
        <w:rPr>
          <w:sz w:val="28"/>
          <w:szCs w:val="28"/>
          <w:lang w:val="la-Latn"/>
        </w:rPr>
        <w:t>пиртового раствора фенолфталеина, 2 мл 0,1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la-Latn"/>
        </w:rPr>
        <w:t>% раствора метиленового синего и титруют раствором натра едкого (0,1 моль/л) до появления в пене лилово- красной окраски.</w:t>
      </w:r>
    </w:p>
    <w:p w14:paraId="0AE0FA87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  <w:lang w:val="la-Latn"/>
        </w:rPr>
        <w:t xml:space="preserve">Содержание свободных органических кислот в пересчете на яблочную кислоту в абсолютно сухом </w:t>
      </w:r>
      <w:r>
        <w:rPr>
          <w:sz w:val="28"/>
          <w:szCs w:val="28"/>
          <w:lang w:val="la-Latn"/>
        </w:rPr>
        <w:t>сырье в процентах (X) вычисляют по формуле:</w:t>
      </w:r>
    </w:p>
    <w:p w14:paraId="73F7C1DD" w14:textId="770C5FDD" w:rsidR="00000000" w:rsidRDefault="0085507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714F1" wp14:editId="361C4EEB">
            <wp:extent cx="2095500" cy="428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3DAA" w14:textId="77777777" w:rsidR="00000000" w:rsidRDefault="00B04144">
      <w:pPr>
        <w:ind w:firstLine="709"/>
        <w:rPr>
          <w:sz w:val="28"/>
          <w:szCs w:val="28"/>
        </w:rPr>
      </w:pPr>
    </w:p>
    <w:p w14:paraId="49AB5855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  <w:lang w:val="la-Latn"/>
        </w:rPr>
        <w:t>где 0,0067-количество яблочной кислоты, соответствующее 1 мл раствора натра едкого (0,1 моль/л), в граммах; V - объем раствора натра едкого (0,1 моль/л), пошедшего на титрова</w:t>
      </w:r>
      <w:r>
        <w:rPr>
          <w:sz w:val="28"/>
          <w:szCs w:val="28"/>
          <w:lang w:val="la-Latn"/>
        </w:rPr>
        <w:t>ние, в миллилитрах; m - масса сырья в граммах; W - потеря в массе при высушивании сырья в процентах.</w:t>
      </w:r>
      <w:r>
        <w:rPr>
          <w:sz w:val="28"/>
          <w:szCs w:val="28"/>
        </w:rPr>
        <w:t xml:space="preserve"> [1]</w:t>
      </w:r>
    </w:p>
    <w:p w14:paraId="4D6889D9" w14:textId="77777777" w:rsidR="00000000" w:rsidRDefault="00B04144">
      <w:pPr>
        <w:ind w:firstLine="709"/>
        <w:rPr>
          <w:sz w:val="28"/>
          <w:szCs w:val="28"/>
        </w:rPr>
      </w:pPr>
    </w:p>
    <w:p w14:paraId="3E7D39ED" w14:textId="77777777" w:rsidR="00000000" w:rsidRDefault="00B041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4. Количественное определение аскорбиновой кислоты в плодах шиповника (фармакопейный метод)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3276"/>
        <w:gridCol w:w="3050"/>
      </w:tblGrid>
      <w:tr w:rsidR="00000000" w14:paraId="19F27EB7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08B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определения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647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5A2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</w:tc>
      </w:tr>
      <w:tr w:rsidR="00000000" w14:paraId="4F69ED8D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EA75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</w:t>
            </w:r>
            <w:r>
              <w:rPr>
                <w:sz w:val="20"/>
                <w:szCs w:val="20"/>
              </w:rPr>
              <w:t>льный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31EA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Измельчение сырья и взятие точной навески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CCA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лучшей экстракции</w:t>
            </w:r>
          </w:p>
        </w:tc>
      </w:tr>
      <w:tr w:rsidR="00000000" w14:paraId="7F152CE3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18DC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Экстракция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7335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Водой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967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 растворяется в воде</w:t>
            </w:r>
          </w:p>
        </w:tc>
      </w:tr>
      <w:tr w:rsidR="00000000" w14:paraId="10FB67B1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F76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01E8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проводится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E79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Водорастворимые органические кислоты не обладают окислительно-восстановительными свойствами и не будут м</w:t>
            </w:r>
            <w:r>
              <w:rPr>
                <w:sz w:val="20"/>
                <w:szCs w:val="20"/>
              </w:rPr>
              <w:t>ешать определению аскорбиновой кислоты</w:t>
            </w:r>
          </w:p>
        </w:tc>
      </w:tr>
      <w:tr w:rsidR="00000000" w14:paraId="04A9FE20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A5C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9649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Титрование 2,6-дихлорфенолиндофенолятом натрия до устойчивой розовой окраски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38B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аскорбиновой кислоты к окислению</w:t>
            </w:r>
          </w:p>
        </w:tc>
      </w:tr>
    </w:tbl>
    <w:p w14:paraId="0886D5F7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CB0B05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определение химических веществ в цветках календул</w:t>
      </w:r>
      <w:r>
        <w:rPr>
          <w:sz w:val="28"/>
          <w:szCs w:val="28"/>
        </w:rPr>
        <w:t>ы.</w:t>
      </w:r>
    </w:p>
    <w:p w14:paraId="037291B1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Каротиноиды определяют в лекарственном сырье фотоколориметрическим методом, основанном на измерении интенсивности их природной окраски. Разработан спектрофотометрический метод определения каротиноидов. Каротиноиды из сырья экстрагируют петролейным эфиро</w:t>
      </w:r>
      <w:r>
        <w:rPr>
          <w:sz w:val="28"/>
          <w:szCs w:val="28"/>
        </w:rPr>
        <w:t>м, затем хроматографируют на пластинке «Силуфол» в системе петролейный эфир-бензол-метанол (60:15:4), элюируют хлороформом и спектрофотометрируют при длине волны 464 нм (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</w:rPr>
        <w:t>-каротин) при 456 нм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каротин). [19]</w:t>
      </w:r>
    </w:p>
    <w:p w14:paraId="5D4BE2B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Около 1 г (точная навеска) измельченных цвет</w:t>
      </w:r>
      <w:r>
        <w:rPr>
          <w:sz w:val="28"/>
          <w:szCs w:val="28"/>
        </w:rPr>
        <w:t>ков ноготков, просеянных сквозь сито с отверстиями размером 1 мм, помещают в коническую колбу вместимостью 250 мл, прибавляют 50 мл спирта 70 %, колбу закрывают пробкой, взвешивают (с погрешностью ± 0,01 г) и оставляют на 1 ч. Затем колбу соединяют с обрат</w:t>
      </w:r>
      <w:r>
        <w:rPr>
          <w:sz w:val="28"/>
          <w:szCs w:val="28"/>
        </w:rPr>
        <w:t>ным холодильником, нагревают, поддерживая слабое кипение в течение 2 ч. После охлаждения колбу с содержимым вновь закрывают той же пробкой, взвешивают и потерю в массе восполняют растворителем. Содержимое колбы тщательно взбалтывают и фильтруют через сухой</w:t>
      </w:r>
      <w:r>
        <w:rPr>
          <w:sz w:val="28"/>
          <w:szCs w:val="28"/>
        </w:rPr>
        <w:t xml:space="preserve"> бумажный фильтр, отбрасывая первые 20 мл, в сухую колбу вместимостью 200 мл (раствор А).</w:t>
      </w:r>
    </w:p>
    <w:p w14:paraId="4345F8F3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 раствора А помещают в мерную колбу вместимостью 25 мл, прибавляют 5 мл раствора алюминия хлорида, 0,1 мл кислоты уксусной и доводят объем раствора спиртом 96 % до </w:t>
      </w:r>
      <w:r>
        <w:rPr>
          <w:sz w:val="28"/>
          <w:szCs w:val="28"/>
        </w:rPr>
        <w:t>метки и оставляют на 40 минут (раствор Б).</w:t>
      </w:r>
    </w:p>
    <w:p w14:paraId="6E6C5406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40 минут измеряют оптическую плотность испытуемого раствора Б и раствора стандартного образца Б1 на спектрофотометре в максимуме поглощения при длине волны (408 + 2) нм в кювете с толщиной слоя 10 мм, исполь</w:t>
      </w:r>
      <w:r>
        <w:rPr>
          <w:sz w:val="28"/>
          <w:szCs w:val="28"/>
        </w:rPr>
        <w:t>зуя растворы сравнения для испытуемого раствора и стандартного образцов.</w:t>
      </w:r>
    </w:p>
    <w:p w14:paraId="4CE04A89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суммы флавоноидов в процентах (Х) в пересчете на рутин вычисляется по формуле:</w:t>
      </w:r>
    </w:p>
    <w:p w14:paraId="53985A63" w14:textId="77777777" w:rsidR="00000000" w:rsidRDefault="00B0414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17"/>
        <w:gridCol w:w="236"/>
        <w:gridCol w:w="2221"/>
      </w:tblGrid>
      <w:tr w:rsidR="00000000" w14:paraId="1C708F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6D06208" w14:textId="77777777" w:rsidR="00000000" w:rsidRDefault="00B041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 =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D8D1E" w14:textId="77777777" w:rsidR="00000000" w:rsidRDefault="00B0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×50×25× </w:t>
            </w:r>
            <w:r>
              <w:rPr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× 1 × 100 × 100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12BAB49" w14:textId="77777777" w:rsidR="00000000" w:rsidRDefault="00B0414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57053B" w14:textId="77777777" w:rsidR="00000000" w:rsidRDefault="00B0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×50× </w:t>
            </w:r>
            <w:r>
              <w:rPr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× 100</w:t>
            </w:r>
          </w:p>
        </w:tc>
      </w:tr>
      <w:tr w:rsidR="00000000" w14:paraId="63DDCB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509170" w14:textId="77777777" w:rsidR="00000000" w:rsidRDefault="00B04144">
            <w:pPr>
              <w:rPr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E835D4" w14:textId="77777777" w:rsidR="00000000" w:rsidRDefault="00B0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× 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 1 × 100×25 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(100 - W)</w:t>
            </w:r>
          </w:p>
        </w:tc>
        <w:tc>
          <w:tcPr>
            <w:tcW w:w="2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65CC13" w14:textId="77777777" w:rsidR="00000000" w:rsidRDefault="00B04144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52C85F" w14:textId="77777777" w:rsidR="00000000" w:rsidRDefault="00B0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× 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 (100 - W)</w:t>
            </w:r>
          </w:p>
        </w:tc>
      </w:tr>
    </w:tbl>
    <w:p w14:paraId="4EDBFD59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931413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6D760773" w14:textId="77777777" w:rsidR="00000000" w:rsidRDefault="00B04144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оптическая плотность испытуемого раствора;</w:t>
      </w:r>
    </w:p>
    <w:p w14:paraId="6408ABDB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Ао- оптическая плотность раствора стандартного образца рутина;</w:t>
      </w:r>
    </w:p>
    <w:p w14:paraId="3BB5CBBF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навеска сырья, г;</w:t>
      </w:r>
    </w:p>
    <w:p w14:paraId="48563A66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ао- навеска стандартного образца рутина, г;- влажность сырья, %;</w:t>
      </w:r>
    </w:p>
    <w:p w14:paraId="2F0B36FE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проводит</w:t>
      </w:r>
      <w:r>
        <w:rPr>
          <w:sz w:val="28"/>
          <w:szCs w:val="28"/>
        </w:rPr>
        <w:t>ь определение содержания суммы флавоноидов с использованием удельного показателя поглощения рутина.</w:t>
      </w:r>
    </w:p>
    <w:p w14:paraId="5C49833E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</w:t>
      </w:r>
    </w:p>
    <w:p w14:paraId="0B3CBA9E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спирта 70 %. 70 мл спирта помещают в мерную колбу вместимостью 100 мл и доводят объем раствора водой до метки и перемешивают.</w:t>
      </w:r>
    </w:p>
    <w:p w14:paraId="33CFF1C0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Спирт</w:t>
      </w:r>
      <w:r>
        <w:rPr>
          <w:sz w:val="28"/>
          <w:szCs w:val="28"/>
        </w:rPr>
        <w:t xml:space="preserve"> 96 %. Этанол 96 %. Спирт этиловый 96% очищенный.</w:t>
      </w:r>
    </w:p>
    <w:p w14:paraId="4B7A2EFD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алюминия хлорида раствора. 65,0 г алюминия хлорида растворяют в воде и доводят объем раствора тем же растворителем до 100 мл. Прибавляют 0,5 г угля активированного, перемешивают в течение 10 м</w:t>
      </w:r>
      <w:r>
        <w:rPr>
          <w:sz w:val="28"/>
          <w:szCs w:val="28"/>
        </w:rPr>
        <w:t>ин и фильтруют. К фильтрату при непрерывном перемешивании прибавляют достаточное количество 1 % раствора натрия гидроксида (около 60 мл) до получения рН около 1,5.</w:t>
      </w:r>
    </w:p>
    <w:p w14:paraId="29696A64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раствора сравнения для стандартного раствора.</w:t>
      </w:r>
    </w:p>
    <w:p w14:paraId="4C2346EF" w14:textId="77777777" w:rsidR="00000000" w:rsidRDefault="00B041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1,0 мл стандартного раствора А</w:t>
      </w:r>
      <w:r>
        <w:rPr>
          <w:sz w:val="28"/>
          <w:szCs w:val="28"/>
        </w:rPr>
        <w:t>1 прибавляют 0,1 мл уксусной кислоты раствора, доводят спиртом 96 % до метки в мерной колбе вместимостью 25 мл и перемешивают (раствор сравнения готовится параллельно с раствором Б1).</w:t>
      </w:r>
    </w:p>
    <w:p w14:paraId="0065190B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раствора сравнения для испытуемого раствора Б. К 1 мл раст</w:t>
      </w:r>
      <w:r>
        <w:rPr>
          <w:sz w:val="28"/>
          <w:szCs w:val="28"/>
        </w:rPr>
        <w:t>вора А прибавляют 0,1 мл кислоты уксусной и доводят спиртом 96 % до метки в мерной колбе вместимостью 25 мл и перемешивают (раствор сравнения готовится параллельно с раствором Б).</w:t>
      </w:r>
    </w:p>
    <w:p w14:paraId="417E62C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раствора СО рутина. Около 0,05 г (точная навеска) рутина пред</w:t>
      </w:r>
      <w:r>
        <w:rPr>
          <w:sz w:val="28"/>
          <w:szCs w:val="28"/>
        </w:rPr>
        <w:t>варительно высушенного при 130-135 °С в течение 3 ч, помещают в мерную колбу вместимостью 100 мл и растворяют при нагревании на кипящей водяной бане в 85 мл спирта 96 %, охлаждают, доводят объем раствора тем же спиртом до метки и перемешивают (раствор А1).</w:t>
      </w:r>
    </w:p>
    <w:p w14:paraId="28A07DCF" w14:textId="77777777" w:rsidR="00000000" w:rsidRDefault="00B04144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Экстрактивные вещества, извлекаемые водой. В соответствии с требованиями ОФС «Определение содержания экстрактивных веществ в лекарственном растительном сырье» (таблица 5). Экстрагент - вода очищенная, спирт этиловый 70%. [18]</w:t>
      </w:r>
    </w:p>
    <w:p w14:paraId="30072652" w14:textId="77777777" w:rsidR="00000000" w:rsidRDefault="00B04144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55F381" w14:textId="77777777" w:rsidR="00000000" w:rsidRDefault="00B04144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Количественное</w:t>
      </w:r>
      <w:r>
        <w:rPr>
          <w:sz w:val="28"/>
          <w:szCs w:val="28"/>
        </w:rPr>
        <w:t xml:space="preserve"> определение суммы экстрактивных веществ в цветках ноготков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76"/>
        <w:gridCol w:w="3793"/>
      </w:tblGrid>
      <w:tr w:rsidR="00000000" w14:paraId="6A0B625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5BE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определения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788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90D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</w:tc>
      </w:tr>
      <w:tr w:rsidR="00000000" w14:paraId="3A8731E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82B8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AD2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Измельчение сырья и взятие точной навески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8E1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лучшей экстракции</w:t>
            </w:r>
          </w:p>
        </w:tc>
      </w:tr>
      <w:tr w:rsidR="00000000" w14:paraId="56EF1C90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2687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Экстракция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062D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 этиловый 70 %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AD04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содержание веществ, растворимых в</w:t>
            </w:r>
            <w:r>
              <w:rPr>
                <w:sz w:val="20"/>
                <w:szCs w:val="20"/>
              </w:rPr>
              <w:t xml:space="preserve"> спирте, т.к. из данного сырья готовят настойку</w:t>
            </w:r>
          </w:p>
        </w:tc>
      </w:tr>
      <w:tr w:rsidR="00000000" w14:paraId="02212827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9D4D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61D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проводят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8C1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всю сумму БАВ</w:t>
            </w:r>
          </w:p>
        </w:tc>
      </w:tr>
      <w:tr w:rsidR="00000000" w14:paraId="11AD8A4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E0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00A4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Извлечение упаривают на водяной бане. Остаток высушивают в сушильном шкафу при 100-105 °С до постоянной массы и взвешивают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603A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весо</w:t>
            </w:r>
            <w:r>
              <w:rPr>
                <w:sz w:val="20"/>
                <w:szCs w:val="20"/>
              </w:rPr>
              <w:t>вой (гравиметрический). Высушенный остаток содержит сумму веществ, извлеченных спиртом из сырья</w:t>
            </w:r>
          </w:p>
        </w:tc>
      </w:tr>
      <w:tr w:rsidR="00000000" w14:paraId="5E6575E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A847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определения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92B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72E3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</w:tc>
      </w:tr>
    </w:tbl>
    <w:p w14:paraId="756A3B3F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076FCF89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6.Количественное определение суммы каротиноидов в пересчете на 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-каротин (нефармакопейный метод)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3276"/>
        <w:gridCol w:w="3793"/>
      </w:tblGrid>
      <w:tr w:rsidR="00000000" w14:paraId="39F23655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60C2" w14:textId="77777777" w:rsidR="00000000" w:rsidRDefault="00B0414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Этап определен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FD7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2B05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</w:tc>
      </w:tr>
      <w:tr w:rsidR="00000000" w14:paraId="3F66136A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3AB7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3E2B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Измельчение сырья и взятие точной навески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E098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лучшей экстракции</w:t>
            </w:r>
          </w:p>
        </w:tc>
      </w:tr>
      <w:tr w:rsidR="00000000" w14:paraId="56565259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AE70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Экстракция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CBD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Бензол или петролейный эфир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BA91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Каротиноиды хорошо растворяются в органических растворителях</w:t>
            </w:r>
          </w:p>
        </w:tc>
      </w:tr>
      <w:tr w:rsidR="00000000" w14:paraId="5E350353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FBF8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388E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Упаривание извлечения на водяной бане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62CC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 удаления пигментов и других жирорастворимых соединений</w:t>
            </w:r>
          </w:p>
        </w:tc>
      </w:tr>
      <w:tr w:rsidR="00000000" w14:paraId="76E57D2B" w14:textId="77777777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717A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257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оптической плотности. Раствор сравнения - калия бихромат ФЭК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3A3F" w14:textId="77777777" w:rsidR="00000000" w:rsidRDefault="00B0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каротиноидов поглощать свет при определенной длине волны</w:t>
            </w:r>
          </w:p>
        </w:tc>
      </w:tr>
    </w:tbl>
    <w:p w14:paraId="5CFFC53E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Заключение</w:t>
      </w:r>
    </w:p>
    <w:p w14:paraId="5B3EC7A5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27DE2E8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Углубляя информаци</w:t>
      </w:r>
      <w:r>
        <w:rPr>
          <w:sz w:val="28"/>
          <w:szCs w:val="28"/>
        </w:rPr>
        <w:t xml:space="preserve">онные исследования по вопросам характеристики химического состава, анализа, медицинского применения лекарственного растительного сырья, содержащего витамины, было рассмотрено ботанико - морфологическое описание лекарственных растений, содержащих витамины, </w:t>
      </w:r>
      <w:r>
        <w:rPr>
          <w:sz w:val="28"/>
          <w:szCs w:val="28"/>
        </w:rPr>
        <w:t>былы даны методы качественного и количественного определения сырья крапивы двудомной, видов шиповника и календулы лекарственной. Были изучены фармакологические свойства и применение витаминов в медицине.</w:t>
      </w:r>
    </w:p>
    <w:p w14:paraId="02768938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Лекарственное растительное сырье, содержащее витамин</w:t>
      </w:r>
      <w:r>
        <w:rPr>
          <w:sz w:val="28"/>
          <w:szCs w:val="28"/>
        </w:rPr>
        <w:t>ы, и лекарственные средства на его основе обладают широким спектром фармакологического действия. Основная масса витаминосодержащего лекарственного растительного сырья используется для получения суммарных препаратов, поливитаминных, кровоостанавливающих сбо</w:t>
      </w:r>
      <w:r>
        <w:rPr>
          <w:sz w:val="28"/>
          <w:szCs w:val="28"/>
        </w:rPr>
        <w:t>ров.</w:t>
      </w:r>
    </w:p>
    <w:p w14:paraId="187ADFE5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листьев крапивы обладают гемостатическими свойствами, что связывают с наличием в растении витамина К и хлорофилла. Галеновые препараты крапивы оказывают стимулирующее влияние на сократительную активность матки. Препараты крапивы усиливают де</w:t>
      </w:r>
      <w:r>
        <w:rPr>
          <w:sz w:val="28"/>
          <w:szCs w:val="28"/>
        </w:rPr>
        <w:t>ятельность пищеварительных желез, уменьшают метеоризм, обладают желчегонными свойствами, снижают уровень холестерина в крови. Витамины, хлорофилл и соли железа стимулируют эритропоэз, повышают уровень гемоглобина и основной обмен, улучшают регенерацию слиз</w:t>
      </w:r>
      <w:r>
        <w:rPr>
          <w:sz w:val="28"/>
          <w:szCs w:val="28"/>
        </w:rPr>
        <w:t>истых оболочек, активизируют сердечно-сосудистую систему и газообмен. Крапива оказывает общетонизирующее действие.</w:t>
      </w:r>
    </w:p>
    <w:p w14:paraId="3CEC10A9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плодов шиповника оказывают общеукрепляющее действие, стимулируют неспецифическую резистентность организма, усиливают регенерацию тк</w:t>
      </w:r>
      <w:r>
        <w:rPr>
          <w:sz w:val="28"/>
          <w:szCs w:val="28"/>
        </w:rPr>
        <w:t>аней и синтез гормонов, уменьшают проницаемость сосудов, принимают участие в углеводном и минеральном обмене, обладают противовоспалительными свойствами. Обладают иммуностимулирующим (в отношении гуморального и клеточного иммунитета) и желчегонным действие</w:t>
      </w:r>
      <w:r>
        <w:rPr>
          <w:sz w:val="28"/>
          <w:szCs w:val="28"/>
        </w:rPr>
        <w:t>м (обусловлено наличием органических кислот и флавоноидов).</w:t>
      </w:r>
    </w:p>
    <w:p w14:paraId="47480447" w14:textId="77777777" w:rsidR="00000000" w:rsidRDefault="00B041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из календулы оказывают противовоспалительное и ранозаживляющее действие как при наружном применении, так и при приеме внутрь. Бактерицидные свойства по отношению к стафилококкам и стрепт</w:t>
      </w:r>
      <w:r>
        <w:rPr>
          <w:sz w:val="28"/>
          <w:szCs w:val="28"/>
        </w:rPr>
        <w:t>ококкам выражены незначительно. Сумма флавоноидов, каротиноидов и органических кислот обеспечивает противовоспалительный и капилляроукрепляющий эффекты препаратов, способствует повышению метаболической функции печени (улучшается состав желчи, понижается ко</w:t>
      </w:r>
      <w:r>
        <w:rPr>
          <w:sz w:val="28"/>
          <w:szCs w:val="28"/>
        </w:rPr>
        <w:t>нцентрация билирубина и холестерина), повышает секреторную и выделительную функции, стимулирует репаративные процессы желудочно-кишечного тракта.</w:t>
      </w:r>
    </w:p>
    <w:p w14:paraId="30D8EC50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0CEE8EB5" w14:textId="77777777" w:rsidR="00000000" w:rsidRDefault="00B0414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Список литературы</w:t>
      </w:r>
    </w:p>
    <w:p w14:paraId="36E580D5" w14:textId="77777777" w:rsidR="00000000" w:rsidRDefault="00B04144">
      <w:pPr>
        <w:spacing w:line="360" w:lineRule="auto"/>
        <w:ind w:firstLine="709"/>
        <w:jc w:val="both"/>
        <w:rPr>
          <w:sz w:val="28"/>
          <w:szCs w:val="28"/>
        </w:rPr>
      </w:pPr>
    </w:p>
    <w:p w14:paraId="1D8C455F" w14:textId="77777777" w:rsidR="00000000" w:rsidRDefault="00B04144">
      <w:pPr>
        <w:pStyle w:val="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Государственная фармакопея СССР. XI издание. - М.: Медицина. - Вып. 1, 1987. - 336 с. </w:t>
      </w:r>
      <w:r>
        <w:rPr>
          <w:sz w:val="28"/>
          <w:szCs w:val="28"/>
        </w:rPr>
        <w:t>- Вып. 2, 1990. - 400 с.</w:t>
      </w:r>
    </w:p>
    <w:p w14:paraId="294E06C2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Задорожный А.М., Кошкин А.Г., Соколов С.Я. Справочник по лекарственным растениям.- М.: Лесная промышленность, 1988. - 452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316611A0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Карпович В.Н., Беспалова Е.И. Фармакогнозия. - М.: Медицина, 1976. - 448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33BEF61A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Лекарственные растения </w:t>
      </w:r>
      <w:r>
        <w:rPr>
          <w:sz w:val="28"/>
          <w:szCs w:val="28"/>
        </w:rPr>
        <w:t>государственной фармакопеи / Под ред. И.А. Самылиной, В.А. Северцева. - М.: "АНМИ", 2003. - 534 с.</w:t>
      </w:r>
    </w:p>
    <w:p w14:paraId="3FF40828" w14:textId="77777777" w:rsidR="00000000" w:rsidRDefault="00B0414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Лекарственные растения России. Иллюстрационная энциклопедия. М.:Ээксмо, 2006. - 192 с.</w:t>
      </w:r>
    </w:p>
    <w:p w14:paraId="0FE9AFAA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Лекарственные растительные средства / под ред. А.П. Арзамасцева,</w:t>
      </w:r>
      <w:r>
        <w:rPr>
          <w:sz w:val="28"/>
          <w:szCs w:val="28"/>
        </w:rPr>
        <w:t xml:space="preserve"> И.А. Самылиной. - М.: ГЭОТАР-МЕД, 2002. - 288 с.</w:t>
      </w:r>
    </w:p>
    <w:p w14:paraId="1304CB07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Лекарственное растительное сырье. Фармакогнозия:Учеб.пособие/ Под ред. Г.П. Яковлева и К.Ф. Блиновой. - СПб.: СпепцЛит.,2004. - 765с.</w:t>
      </w:r>
    </w:p>
    <w:p w14:paraId="39ED7CD9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Лекарственные средства растительного происхождения: справочное пособ</w:t>
      </w:r>
      <w:r>
        <w:rPr>
          <w:sz w:val="28"/>
          <w:szCs w:val="28"/>
        </w:rPr>
        <w:t>ие / под ред. О.Н. Денисенко и В.А. Челомбитько. - Пятигорск: Изд. ПятГФА, 2003. - 270 с.</w:t>
      </w:r>
    </w:p>
    <w:p w14:paraId="66DB583D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Лукашук С.П., Орловская Т.В. Лекарственные растения и сырье, содержащие витамины: методические указания для студентов. - Пятигорск: Изд-во ПятГФА, 2008. - 68 с.</w:t>
      </w:r>
    </w:p>
    <w:p w14:paraId="07D4F9F9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</w:t>
      </w:r>
      <w:r>
        <w:rPr>
          <w:sz w:val="28"/>
          <w:szCs w:val="28"/>
        </w:rPr>
        <w:t>азнев Н.И. Энциклопедия лекарственных растений. 3-е изд., исп. И доп. - М: Мартин. 2004. - 496 с.</w:t>
      </w:r>
    </w:p>
    <w:p w14:paraId="108688D2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Машковский, М.Д. Лекарственные средства. - 16-е изд. перераб. и доп.- М.: Новая волна, 2012. - 1216 с.</w:t>
      </w:r>
    </w:p>
    <w:p w14:paraId="143B9F15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Методы фармакогностического анализа лекарственного </w:t>
      </w:r>
      <w:r>
        <w:rPr>
          <w:sz w:val="28"/>
          <w:szCs w:val="28"/>
        </w:rPr>
        <w:t>растительного сырья. В 2-х ч. ч.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Химический анализ:Учебное пособие / Г.И.Калинкина [и др.].- Томск: СибГМУ, 2008. - 55 с.</w:t>
      </w:r>
    </w:p>
    <w:p w14:paraId="4E52A459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Минделл Э. Справочник по витаминам и минеральным веществам. - М.: Эксмо, 2003. - 312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5377BB41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Муравьева Д.А., Самылина И.А., Яковлев</w:t>
      </w:r>
      <w:r>
        <w:rPr>
          <w:sz w:val="28"/>
          <w:szCs w:val="28"/>
        </w:rPr>
        <w:t xml:space="preserve"> Г.П. Фармакогнозия: Учебник. - 4-е изд., перераб. и доп. - М.: Медицина, 2002. - 656 с.</w:t>
      </w:r>
    </w:p>
    <w:p w14:paraId="33578D0C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фармакогнозии: учеб. пособие для студ. вузов / под ред. В.Н. Ковалева. - Харьков: Изд-во НФаУ: Золотые страницы: МТК-Книга, 2004. - 512 с.</w:t>
      </w:r>
    </w:p>
    <w:p w14:paraId="40CAD66F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Растения дл</w:t>
      </w:r>
      <w:r>
        <w:rPr>
          <w:sz w:val="28"/>
          <w:szCs w:val="28"/>
        </w:rPr>
        <w:t>я нас: справочное издание / К.Ф. Блинова [и др.]. - СПб.: Изд-во «Учебная книга», 1996. - 654 с.</w:t>
      </w:r>
    </w:p>
    <w:p w14:paraId="40912855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Фармакогнозия. Атлас / Под. ред. Н.И. Гринкевич, Л.Н. Сафронич. - М.: Медицина, 1983. - 512 с.</w:t>
      </w:r>
    </w:p>
    <w:p w14:paraId="1BC50DB6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Фармакопейная статья «Цветки ноготков».ОФС 42-0168-06.</w:t>
      </w:r>
    </w:p>
    <w:p w14:paraId="71ABC7DF" w14:textId="77777777" w:rsidR="00000000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Фит</w:t>
      </w:r>
      <w:r>
        <w:rPr>
          <w:sz w:val="28"/>
          <w:szCs w:val="28"/>
        </w:rPr>
        <w:t>охимический анализ лекарственного растительного сырья: учебное пособие / под ред. В.А. Челомбитько. - Пятигорск: Изд. ПятГФА, 2005. - 173 с.</w:t>
      </w:r>
    </w:p>
    <w:p w14:paraId="661F9E29" w14:textId="77777777" w:rsidR="00B04144" w:rsidRDefault="00B04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Химический анализ лекарственных растений / Под ред. Н.И. Гринкевич, Л.Н. Сафронич. - М.: Высшая школа, 1983. - 17</w:t>
      </w:r>
      <w:r>
        <w:rPr>
          <w:sz w:val="28"/>
          <w:szCs w:val="28"/>
        </w:rPr>
        <w:t>6 с.</w:t>
      </w:r>
    </w:p>
    <w:sectPr w:rsidR="00B041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1"/>
    <w:rsid w:val="00855071"/>
    <w:rsid w:val="00B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87F47"/>
  <w14:defaultImageDpi w14:val="0"/>
  <w15:docId w15:val="{A9DB6297-684F-4948-9101-89E3FC8A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9434</Words>
  <Characters>53778</Characters>
  <Application>Microsoft Office Word</Application>
  <DocSecurity>0</DocSecurity>
  <Lines>448</Lines>
  <Paragraphs>126</Paragraphs>
  <ScaleCrop>false</ScaleCrop>
  <Company/>
  <LinksUpToDate>false</LinksUpToDate>
  <CharactersWithSpaces>63086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2024-12-12T11:44:00Z</dcterms:created>
  <dcterms:modified xsi:type="dcterms:W3CDTF">2024-12-12T11:44:00Z</dcterms:modified>
</cp:coreProperties>
</file>