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764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2E4DF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715C4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EE43D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ADA1D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259B6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C88FE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45223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3EE36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A712E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8D070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52781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D61C8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11C295" w14:textId="77777777" w:rsidR="00000000" w:rsidRDefault="0016697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14:paraId="6D62B00F" w14:textId="77777777" w:rsidR="00000000" w:rsidRDefault="0016697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Сестринская помощь при ЖКБ</w:t>
      </w:r>
    </w:p>
    <w:p w14:paraId="7E0918C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0932EF" w14:textId="77777777" w:rsidR="00000000" w:rsidRDefault="0016697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1F3D92A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02DEC7AD" w14:textId="77777777" w:rsidR="00000000" w:rsidRDefault="0016697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желчнокаменный болезнь сестринский</w:t>
      </w:r>
    </w:p>
    <w:p w14:paraId="379ED9C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Желчнокаменная болезнь (ЖКБ, холелитиаз) не принадлежит к тем заболеваниям, частота которых снижается с развитием медицинской науки. Наоборот, увеличени</w:t>
      </w:r>
      <w:r>
        <w:rPr>
          <w:color w:val="000000"/>
          <w:sz w:val="28"/>
          <w:szCs w:val="28"/>
        </w:rPr>
        <w:t>е средней продолжительности жизни, улучшение питания способствуют ее развитию.</w:t>
      </w:r>
    </w:p>
    <w:p w14:paraId="6416161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многочисленных публикаций на протяжении XX века, в особенности второй его половины, происходило быстрое увеличение распространённости ЖКБ, преимущественно в промышленн</w:t>
      </w:r>
      <w:r>
        <w:rPr>
          <w:color w:val="000000"/>
          <w:sz w:val="28"/>
          <w:szCs w:val="28"/>
        </w:rPr>
        <w:t>о развитых странах, в том числе в России. Так, по данным ряда авторов, заболеваемость холелитиазом в бывшем СССР увеличивалась почти вдвое каждые 10 лет, а камни в жёлчных путях выявлялись на вскрытиях у каждого десятого умершего независимо от причины смер</w:t>
      </w:r>
      <w:r>
        <w:rPr>
          <w:color w:val="000000"/>
          <w:sz w:val="28"/>
          <w:szCs w:val="28"/>
        </w:rPr>
        <w:t>ти. По данным медицинской статистики, холелитиаз встречается у женщин значительно чаще, чем у мужчин (соотношение от 3:1 до 8:1), причём с возрастом число больных существенно увеличивается и после 70 лет достигает 30%.</w:t>
      </w:r>
    </w:p>
    <w:p w14:paraId="3E5A17E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целью данной курсовой </w:t>
      </w:r>
      <w:r>
        <w:rPr>
          <w:color w:val="000000"/>
          <w:sz w:val="28"/>
          <w:szCs w:val="28"/>
        </w:rPr>
        <w:t>работы является изучение методов лечения и наиболее эффективной диагностики желчнокаменной болезни, а так же оказание средним медицинским персоналом неотложной медицинской помощи при приступе печеночной колике.</w:t>
      </w:r>
    </w:p>
    <w:p w14:paraId="2154689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3E2B7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2178685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Анатомо-физиологические особенности жел</w:t>
      </w:r>
      <w:r>
        <w:rPr>
          <w:b/>
          <w:bCs/>
          <w:color w:val="000000"/>
          <w:sz w:val="28"/>
          <w:szCs w:val="28"/>
        </w:rPr>
        <w:t>чных путей</w:t>
      </w:r>
    </w:p>
    <w:p w14:paraId="0B907EE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61FF12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Желчные пути представляют собой систему протоков, которые отводят желчь из печени и желчного пузыря в двенадцатиперстную кишку (ДПК). Различают внутри- и внепеченочные желчные протоки. Желчные капилляры, дающие начало системе желчных путей, на</w:t>
      </w:r>
      <w:r>
        <w:rPr>
          <w:color w:val="000000"/>
          <w:sz w:val="28"/>
          <w:szCs w:val="28"/>
        </w:rPr>
        <w:t>ходятся между балками гепатоцитов. Соединяясь между собой, эти капилляры образуют ампулы. От них отходят прекапиллярные желчные канальцы, которые проходят между дольками. Малые и средние канальцы, сливаясь, дают начало внутрипеченочным желчным протокам. Вн</w:t>
      </w:r>
      <w:r>
        <w:rPr>
          <w:color w:val="000000"/>
          <w:sz w:val="28"/>
          <w:szCs w:val="28"/>
        </w:rPr>
        <w:t xml:space="preserve">епеченочные желчные протоки формируются слиянием в воротах печени сегментарных протоков с образованием бифуркации левого и правого долевых и общего печеночного протока, длиной 3-4 см. Общий печеночный и пузырный протоки формируют общий желчный проток. Его </w:t>
      </w:r>
      <w:r>
        <w:rPr>
          <w:color w:val="000000"/>
          <w:sz w:val="28"/>
          <w:szCs w:val="28"/>
        </w:rPr>
        <w:t>длина - от 2 до 12 см (чаще 7-8 см), а диаметр 0,5-1,0 см (чаще 0,7 см). Проток открывается в ДПК в ампуле большого дуоденального соска Фатера, где сосредоточен сфинктерный аппарат и собственно сфинктер Одди.</w:t>
      </w:r>
    </w:p>
    <w:p w14:paraId="67833F7C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 представляет собой полый орган о</w:t>
      </w:r>
      <w:r>
        <w:rPr>
          <w:color w:val="000000"/>
          <w:sz w:val="28"/>
          <w:szCs w:val="28"/>
        </w:rPr>
        <w:t>бъемом около 40-100 мл с развитым мышечным слоем, расположенный в ямке на нижней поверхности печени, который сообщается с пузырным протоком, длинной 3-7 см и диаметром около 3 мм.</w:t>
      </w:r>
    </w:p>
    <w:p w14:paraId="3127721B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функциям желчного пузыря относят:</w:t>
      </w:r>
    </w:p>
    <w:p w14:paraId="51514B87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Депонирование желчи.</w:t>
      </w:r>
    </w:p>
    <w:p w14:paraId="36CB4C17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Концентрировани</w:t>
      </w:r>
      <w:r>
        <w:rPr>
          <w:color w:val="000000"/>
          <w:sz w:val="28"/>
          <w:szCs w:val="28"/>
        </w:rPr>
        <w:t>е желчи.</w:t>
      </w:r>
    </w:p>
    <w:p w14:paraId="3032E439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Выделение желчи в ДПК.</w:t>
      </w:r>
    </w:p>
    <w:p w14:paraId="2B6A3EB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сутки печенью образуется от 700 до 1200 мл желчи. В среднем, у человека массой 70 кг, выделяется около 840 мл.</w:t>
      </w:r>
    </w:p>
    <w:p w14:paraId="25F3D9EE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6FC39D5" w14:textId="77777777" w:rsidR="00000000" w:rsidRDefault="00166973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54366F6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Что такое желчнокаменная болезнь?</w:t>
      </w:r>
    </w:p>
    <w:p w14:paraId="65D1C94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228CF1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Желчнокаменная болезнь - это заболевание гепатобиллиарной системы, </w:t>
      </w:r>
      <w:r>
        <w:rPr>
          <w:color w:val="000000"/>
          <w:sz w:val="28"/>
          <w:szCs w:val="28"/>
        </w:rPr>
        <w:t>характеризующееся образованием желчных камней в желчном пузыре (холецистолитиаз, хронический калькулезный холецистит), в общем желчном протоке (холедохолитиаз), в печеночных желчных протоках (внутрипеченочный холелитиаз).</w:t>
      </w:r>
    </w:p>
    <w:p w14:paraId="1485DA96" w14:textId="77777777" w:rsidR="00000000" w:rsidRDefault="0016697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1F6895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Этиология</w:t>
      </w:r>
    </w:p>
    <w:p w14:paraId="45FC0FE5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FA9017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ЖКБ - полиэтиологич</w:t>
      </w:r>
      <w:r>
        <w:rPr>
          <w:color w:val="000000"/>
          <w:sz w:val="28"/>
          <w:szCs w:val="28"/>
        </w:rPr>
        <w:t xml:space="preserve">еское заболевание. Механизмы литогенеза (совокупность природных процессов образования и изменения осадочных горных пород) сложны и до конца не изучены. Еще в середине XIX в. Гемсбах выдвинул инфекционную теорию происхождения желчных камней, связав процесс </w:t>
      </w:r>
      <w:r>
        <w:rPr>
          <w:color w:val="000000"/>
          <w:sz w:val="28"/>
          <w:szCs w:val="28"/>
        </w:rPr>
        <w:t>камнеобразования с воспалением желчного пузыря. Продукты воспаления - слизь, эпителий, - являются основой для агрегации составных частей желчи и образования желчных камней.</w:t>
      </w:r>
    </w:p>
    <w:p w14:paraId="3476C2A2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1885 г. В. Пашутин (русский учёный, один из создателей патофизиологической школы </w:t>
      </w:r>
      <w:r>
        <w:rPr>
          <w:color w:val="000000"/>
          <w:sz w:val="28"/>
          <w:szCs w:val="28"/>
        </w:rPr>
        <w:t>в России и патофизиологии как самостоятельной научной дисциплины) объяснил образование желчных камней высоким содержанием в желчи труднорастворимого холестерина и малым количеством веществ, удерживающих его в растворе.</w:t>
      </w:r>
    </w:p>
    <w:p w14:paraId="4B15997E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 Ашофф (немецкий патологоанатом) в </w:t>
      </w:r>
      <w:r>
        <w:rPr>
          <w:color w:val="000000"/>
          <w:sz w:val="28"/>
          <w:szCs w:val="28"/>
        </w:rPr>
        <w:t>1909 г. установил роль застоя желчи в процессе литогенеза.</w:t>
      </w:r>
    </w:p>
    <w:p w14:paraId="16AE4C0B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выделяют те же три основных теории патогенеза ЖКБ:</w:t>
      </w:r>
    </w:p>
    <w:p w14:paraId="37A81099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Инфекционную (воспаление желчного пузыря - холецистит, холангит);</w:t>
      </w:r>
    </w:p>
    <w:p w14:paraId="459185D0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lastRenderedPageBreak/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Застоя желчи;</w:t>
      </w:r>
    </w:p>
    <w:p w14:paraId="7AC75A4B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v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Нарушения метаболизма желчи:</w:t>
      </w:r>
    </w:p>
    <w:p w14:paraId="4CDFF85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При повыше</w:t>
      </w:r>
      <w:r>
        <w:rPr>
          <w:color w:val="000000"/>
          <w:sz w:val="28"/>
          <w:szCs w:val="28"/>
        </w:rPr>
        <w:t>нии нормальной концентрации в желчи билирубина или холестерина - условие для образования камней (сахарный диабет, нарушение липидного обмена, подагра);</w:t>
      </w:r>
    </w:p>
    <w:p w14:paraId="4747F136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Врожденная гемолитическая анемия;</w:t>
      </w:r>
    </w:p>
    <w:p w14:paraId="2DFD6DE6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Генетические нарушения, способствующие врожденному синтезу литоген</w:t>
      </w:r>
      <w:r>
        <w:rPr>
          <w:color w:val="000000"/>
          <w:sz w:val="28"/>
          <w:szCs w:val="28"/>
        </w:rPr>
        <w:t>ной желчи, содержащей много холестерина и мало желчных кислот и фосфолипидов;</w:t>
      </w:r>
    </w:p>
    <w:p w14:paraId="6E6DDCC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Нерациональное питание (употребление пищи, с большим содержанием холестерина);</w:t>
      </w:r>
    </w:p>
    <w:p w14:paraId="07BACDE8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Гиповитаминоз А.</w:t>
      </w:r>
    </w:p>
    <w:p w14:paraId="2479DF13" w14:textId="77777777" w:rsidR="00000000" w:rsidRDefault="00166973">
      <w:pPr>
        <w:spacing w:line="360" w:lineRule="auto"/>
        <w:jc w:val="both"/>
        <w:rPr>
          <w:color w:val="000000"/>
          <w:sz w:val="28"/>
          <w:szCs w:val="28"/>
        </w:rPr>
      </w:pPr>
    </w:p>
    <w:p w14:paraId="726FB2AB" w14:textId="77777777" w:rsidR="00000000" w:rsidRDefault="00166973">
      <w:pPr>
        <w:tabs>
          <w:tab w:val="left" w:pos="7215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Стадии и клиника желчнокаменной болезни</w:t>
      </w:r>
    </w:p>
    <w:p w14:paraId="422630FF" w14:textId="77777777" w:rsidR="00000000" w:rsidRDefault="00166973">
      <w:pPr>
        <w:tabs>
          <w:tab w:val="left" w:pos="7215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4E328F9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r>
        <w:rPr>
          <w:b/>
          <w:bCs/>
          <w:i/>
          <w:iCs/>
          <w:color w:val="000000"/>
          <w:sz w:val="28"/>
          <w:szCs w:val="28"/>
        </w:rPr>
        <w:t xml:space="preserve"> стадия - физико - химическая.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 этой стадии печень продуцирует литогенную желчь - перенасыщенную холестерином, с уменьшением содержания в ней желчных кислот и фосфолипидов.</w:t>
      </w:r>
    </w:p>
    <w:p w14:paraId="04BC3FD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стадия ЖКБ может бессимптомно протекать в течение многих лет. У пациентов отсутствуют клинические симптомы</w:t>
      </w:r>
      <w:r>
        <w:rPr>
          <w:color w:val="000000"/>
          <w:sz w:val="28"/>
          <w:szCs w:val="28"/>
        </w:rPr>
        <w:t xml:space="preserve"> болезни, диагноз основывается на результатах исследования пузырной желчи (порция В). В желчи выявляются холестериновые «хлопья», кристаллы и их преципитаты. Камней в желчном пузыре нет.</w:t>
      </w:r>
    </w:p>
    <w:p w14:paraId="44EB0C9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II стадия - латентного течения (бессимптомное камненосительство)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sz w:val="28"/>
          <w:szCs w:val="28"/>
        </w:rPr>
        <w:t xml:space="preserve">ктеризуется теми же физико-химическими изменениями в составе желчи, что и первая стадия, но с наличием камней в желчном пузыре. Процесс камнеобразования на этом этапе связан не только с физико-химическими изменениями желчи, но и с присоединением </w:t>
      </w:r>
      <w:r>
        <w:rPr>
          <w:color w:val="000000"/>
          <w:sz w:val="28"/>
          <w:szCs w:val="28"/>
        </w:rPr>
        <w:lastRenderedPageBreak/>
        <w:t>желчно-пуз</w:t>
      </w:r>
      <w:r>
        <w:rPr>
          <w:color w:val="000000"/>
          <w:sz w:val="28"/>
          <w:szCs w:val="28"/>
        </w:rPr>
        <w:t>ырных факторов (застоя желчи, повреждения слизистой оболочки, повышающего проницаемость стенки пузыря для желчных кислот, воспаления) и нарушениями в кишечно-печеночной циркуляции желчных кислот.</w:t>
      </w:r>
    </w:p>
    <w:p w14:paraId="084E56F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камней, находящихся на дне желчного пузыря, ника</w:t>
      </w:r>
      <w:r>
        <w:rPr>
          <w:color w:val="000000"/>
          <w:sz w:val="28"/>
          <w:szCs w:val="28"/>
        </w:rPr>
        <w:t>к себя не проявляют. Продвижение камней в пузырный проток и закупорка его приводят к развитию холецистита, который прекращается, если устраняется обструкция протока.</w:t>
      </w:r>
    </w:p>
    <w:p w14:paraId="406A38D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t>III</w:t>
      </w:r>
      <w:r>
        <w:rPr>
          <w:b/>
          <w:bCs/>
          <w:i/>
          <w:iCs/>
          <w:color w:val="000000"/>
          <w:sz w:val="28"/>
          <w:szCs w:val="28"/>
        </w:rPr>
        <w:t xml:space="preserve"> стадия - клиническая (калькулезный холецистит). </w:t>
      </w:r>
      <w:r>
        <w:rPr>
          <w:color w:val="000000"/>
          <w:sz w:val="28"/>
          <w:szCs w:val="28"/>
        </w:rPr>
        <w:t xml:space="preserve">В этой стадии различают 3 клинические </w:t>
      </w:r>
      <w:r>
        <w:rPr>
          <w:color w:val="000000"/>
          <w:sz w:val="28"/>
          <w:szCs w:val="28"/>
        </w:rPr>
        <w:t>формы ЖКБ.</w:t>
      </w:r>
    </w:p>
    <w:p w14:paraId="4613490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Клиника будет зависеть от расположения камней, размеров, состава и количества, сопутствующей патологии органов пищеварения.</w:t>
      </w:r>
    </w:p>
    <w:p w14:paraId="6CE6535C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Диспепсическая форма </w:t>
      </w:r>
      <w:r>
        <w:rPr>
          <w:color w:val="000000"/>
          <w:sz w:val="28"/>
          <w:szCs w:val="28"/>
        </w:rPr>
        <w:t>характеризуется появлением ощущения чувства тяжести в животе и правом подреберье, изжоги, отрыжки во</w:t>
      </w:r>
      <w:r>
        <w:rPr>
          <w:color w:val="000000"/>
          <w:sz w:val="28"/>
          <w:szCs w:val="28"/>
        </w:rPr>
        <w:t>здухом, тошнотой, рвотой, неустойчивого стула, вздутия живота, непереносимости острой или жирной пищи, чувства горечи во рту. Кожные покровы и слизистые субиктеричны или выраженная желтуха.</w:t>
      </w:r>
    </w:p>
    <w:p w14:paraId="5B18CFE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Торпидная форма</w:t>
      </w:r>
      <w:r>
        <w:rPr>
          <w:color w:val="000000"/>
          <w:sz w:val="28"/>
          <w:szCs w:val="28"/>
        </w:rPr>
        <w:t>. В большинстве случаев больных беспокоят тупые ною</w:t>
      </w:r>
      <w:r>
        <w:rPr>
          <w:color w:val="000000"/>
          <w:sz w:val="28"/>
          <w:szCs w:val="28"/>
        </w:rPr>
        <w:t>щие боли в эпигастрии, правом или левом подреберье, чувство тяжести в правом подреберье. Боли усиливаются после погрешностей в диете, физических нагрузок, могут отдавать в правую лопатку, плечо.</w:t>
      </w:r>
    </w:p>
    <w:p w14:paraId="61EBD476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Болевой синдром связан не столько с механическим раздражением</w:t>
      </w:r>
      <w:r>
        <w:rPr>
          <w:color w:val="000000"/>
          <w:sz w:val="28"/>
          <w:szCs w:val="28"/>
        </w:rPr>
        <w:t xml:space="preserve"> камнями слизистой оболочки, но в большей степени за счет повышения внутрипузырного давления и спастического сокращения сфинктера Одди.</w:t>
      </w:r>
    </w:p>
    <w:p w14:paraId="2F429806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Определяются положительные симптомы:</w:t>
      </w:r>
    </w:p>
    <w:p w14:paraId="28CED9E6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Керра</w:t>
      </w:r>
      <w:r>
        <w:rPr>
          <w:color w:val="000000"/>
          <w:sz w:val="28"/>
          <w:szCs w:val="28"/>
        </w:rPr>
        <w:t xml:space="preserve"> - болезненная пальпация проекции ЖП на вдохе;</w:t>
      </w:r>
    </w:p>
    <w:p w14:paraId="228A1D7B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Мюсси</w:t>
      </w:r>
      <w:r>
        <w:rPr>
          <w:color w:val="000000"/>
          <w:sz w:val="28"/>
          <w:szCs w:val="28"/>
        </w:rPr>
        <w:t xml:space="preserve"> - болезненность при п</w:t>
      </w:r>
      <w:r>
        <w:rPr>
          <w:color w:val="000000"/>
          <w:sz w:val="28"/>
          <w:szCs w:val="28"/>
        </w:rPr>
        <w:t>альпации между ножками правой грудино-ключично-сосцевидной мышцы;</w:t>
      </w:r>
    </w:p>
    <w:p w14:paraId="2799B1C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Ортнера - Грекова</w:t>
      </w:r>
      <w:r>
        <w:rPr>
          <w:color w:val="000000"/>
          <w:sz w:val="28"/>
          <w:szCs w:val="28"/>
        </w:rPr>
        <w:t xml:space="preserve"> - болезненность при поколачивании ребром </w:t>
      </w:r>
      <w:r>
        <w:rPr>
          <w:color w:val="000000"/>
          <w:sz w:val="28"/>
          <w:szCs w:val="28"/>
        </w:rPr>
        <w:lastRenderedPageBreak/>
        <w:t>ладони по краю реберной дуги.</w:t>
      </w:r>
    </w:p>
    <w:p w14:paraId="4E450A2F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Боаса </w:t>
      </w:r>
      <w:r>
        <w:rPr>
          <w:color w:val="000000"/>
          <w:sz w:val="28"/>
          <w:szCs w:val="28"/>
        </w:rPr>
        <w:t>- болезненность при пальпации точки на задней поверхности грудной клетки по паравертебральн</w:t>
      </w:r>
      <w:r>
        <w:rPr>
          <w:color w:val="000000"/>
          <w:sz w:val="28"/>
          <w:szCs w:val="28"/>
        </w:rPr>
        <w:t xml:space="preserve">ой линии справа на уровне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грудных позвонков.</w:t>
      </w:r>
    </w:p>
    <w:p w14:paraId="49A49B7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Маккензи </w:t>
      </w:r>
      <w:r>
        <w:rPr>
          <w:color w:val="000000"/>
          <w:sz w:val="28"/>
          <w:szCs w:val="28"/>
        </w:rPr>
        <w:t>- болезненность при пальпации точки на пересечении правой прямой мышцы живота и правой реберной дуги.</w:t>
      </w:r>
    </w:p>
    <w:p w14:paraId="4AEC2D3E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Камни, находящиеся в теле и дне желчного пузыря не вызывают болевого синдрома - это «немая» </w:t>
      </w:r>
      <w:r>
        <w:rPr>
          <w:color w:val="000000"/>
          <w:sz w:val="28"/>
          <w:szCs w:val="28"/>
        </w:rPr>
        <w:t>зона. Если камни начинают двигаться в пузырный проток, развивается приступ печеночной колики. Если камень до 0,5 см, он проходит в пузырный проток, затем в двенадцатиперстную кишку и выходит с калом. Камни большего размера могут остановиться в общем желчно</w:t>
      </w:r>
      <w:r>
        <w:rPr>
          <w:color w:val="000000"/>
          <w:sz w:val="28"/>
          <w:szCs w:val="28"/>
        </w:rPr>
        <w:t>м протоке, что вызывает затруднения оттока желчи и развитие приступа печеночной колики.</w:t>
      </w:r>
    </w:p>
    <w:p w14:paraId="619092A4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Болевая форма</w:t>
      </w:r>
      <w:r>
        <w:rPr>
          <w:color w:val="000000"/>
          <w:sz w:val="28"/>
          <w:szCs w:val="28"/>
        </w:rPr>
        <w:t xml:space="preserve"> (колика).</w:t>
      </w:r>
    </w:p>
    <w:p w14:paraId="025685B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Провоцируют желчную колику:</w:t>
      </w:r>
    </w:p>
    <w:p w14:paraId="4C551CD7" w14:textId="77777777" w:rsidR="00000000" w:rsidRDefault="00166973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жирная пища, пряности, копчености, острые приправы:</w:t>
      </w:r>
    </w:p>
    <w:p w14:paraId="7840500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инфекция;</w:t>
      </w:r>
    </w:p>
    <w:p w14:paraId="564A166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резкое физическое напряжение, работа в наклонно</w:t>
      </w:r>
      <w:r>
        <w:rPr>
          <w:color w:val="000000"/>
          <w:sz w:val="28"/>
          <w:szCs w:val="28"/>
        </w:rPr>
        <w:t>м положении;</w:t>
      </w:r>
    </w:p>
    <w:p w14:paraId="734B01F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отрицательные эмоции;</w:t>
      </w:r>
    </w:p>
    <w:p w14:paraId="1F97BE5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 женщин колика может совпадать с менструацией или после родов.</w:t>
      </w:r>
    </w:p>
    <w:p w14:paraId="1B6F0161" w14:textId="77777777" w:rsidR="00000000" w:rsidRDefault="00166973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желчной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колики:</w:t>
      </w:r>
    </w:p>
    <w:p w14:paraId="0C94A8E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 возникает внезапно, «беспричинно» или после еды, в правом подреберье, эпигастральной области, затем, приблизительно</w:t>
      </w:r>
      <w:r>
        <w:rPr>
          <w:color w:val="000000"/>
          <w:sz w:val="28"/>
          <w:szCs w:val="28"/>
        </w:rPr>
        <w:t xml:space="preserve"> через 2 часа, боль концентрируется в области желчного пузыря. Реже боли возникают только в левом подреберье, области сердца, нижней половине живота, что существенно затрудняет диагностику.</w:t>
      </w:r>
    </w:p>
    <w:p w14:paraId="3E2158E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Боль отдает вверх, вправо, в правое плечо, шею, челюсть, под </w:t>
      </w:r>
      <w:r>
        <w:rPr>
          <w:color w:val="000000"/>
          <w:sz w:val="28"/>
          <w:szCs w:val="28"/>
        </w:rPr>
        <w:lastRenderedPageBreak/>
        <w:t>пра</w:t>
      </w:r>
      <w:r>
        <w:rPr>
          <w:color w:val="000000"/>
          <w:sz w:val="28"/>
          <w:szCs w:val="28"/>
        </w:rPr>
        <w:t>вую лопатку, иногда в область сердца, провоцируя приступ стенокардии.</w:t>
      </w:r>
    </w:p>
    <w:p w14:paraId="205C505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Продолжительность желчной колики составляет от 15 мин до 5-6 ч. Боли длительностью более 5-6 ч должны настораживать в отношении присоединения осложнений, прежде всего острого холецисти</w:t>
      </w:r>
      <w:r>
        <w:rPr>
          <w:color w:val="000000"/>
          <w:sz w:val="28"/>
          <w:szCs w:val="28"/>
        </w:rPr>
        <w:t>та.</w:t>
      </w:r>
    </w:p>
    <w:p w14:paraId="1083CD5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Болевой синдром сопровождается повышенной потливостью, вынужденным положением - на боку с поджатыми к животу ногами.</w:t>
      </w:r>
    </w:p>
    <w:p w14:paraId="2B69360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Боль может купироваться также внезапно, как и возникать.</w:t>
      </w:r>
    </w:p>
    <w:p w14:paraId="7E49B56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Приступы болей могут сопровождаться следующими проявлениями:</w:t>
      </w:r>
    </w:p>
    <w:p w14:paraId="6CC21A78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тошнотой, н</w:t>
      </w:r>
      <w:r>
        <w:rPr>
          <w:color w:val="000000"/>
          <w:sz w:val="28"/>
          <w:szCs w:val="28"/>
        </w:rPr>
        <w:t>еобильной рвотой желчью, не приносящей облегчения;</w:t>
      </w:r>
    </w:p>
    <w:p w14:paraId="6D7E61CE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присоединением лихорадки;</w:t>
      </w:r>
    </w:p>
    <w:p w14:paraId="247B118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вздутием живота, обилием отходящих газов, тошнотой, непереносимостью жирной пищи;</w:t>
      </w:r>
    </w:p>
    <w:p w14:paraId="205D0F7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кратковременной желтушностью кожных покровов;</w:t>
      </w:r>
    </w:p>
    <w:p w14:paraId="2D27E9E8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потемнением мочи;</w:t>
      </w:r>
    </w:p>
    <w:p w14:paraId="6F45254C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обесцвечиванием кала.</w:t>
      </w:r>
    </w:p>
    <w:p w14:paraId="4AB4C168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36C82BC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Осложнения</w:t>
      </w:r>
    </w:p>
    <w:p w14:paraId="44E01281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6332BF25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или образования конкрементов (камешков) в желчных протоках - это уже в подавляющем большинстве случаев осложнения желчнокаменной болезни. Лишь в редчайших случаях первичным местом, где образовались желчные конкременты (камешки) явля</w:t>
      </w:r>
      <w:r>
        <w:rPr>
          <w:color w:val="000000"/>
          <w:sz w:val="28"/>
          <w:szCs w:val="28"/>
        </w:rPr>
        <w:t xml:space="preserve">ется не желчный пузырь, а непосредственно желчные протоки. Но в случае, когда хирургическое лечение не начать немедленно, данное осложнение приводит к еще более тяжелым (принцип цепной реакции). Так в случаях, когда присоединяется инфекция, развивается </w:t>
      </w:r>
      <w:r>
        <w:rPr>
          <w:b/>
          <w:bCs/>
          <w:color w:val="000000"/>
          <w:sz w:val="28"/>
          <w:szCs w:val="28"/>
        </w:rPr>
        <w:t>вос</w:t>
      </w:r>
      <w:r>
        <w:rPr>
          <w:b/>
          <w:bCs/>
          <w:color w:val="000000"/>
          <w:sz w:val="28"/>
          <w:szCs w:val="28"/>
        </w:rPr>
        <w:t>паление желчных протоков - холангит</w:t>
      </w:r>
      <w:r>
        <w:rPr>
          <w:color w:val="000000"/>
          <w:sz w:val="28"/>
          <w:szCs w:val="28"/>
        </w:rPr>
        <w:t xml:space="preserve">, нередко </w:t>
      </w:r>
      <w:r>
        <w:rPr>
          <w:b/>
          <w:bCs/>
          <w:color w:val="000000"/>
          <w:sz w:val="28"/>
          <w:szCs w:val="28"/>
        </w:rPr>
        <w:t>гнойный холангит</w:t>
      </w:r>
      <w:r>
        <w:rPr>
          <w:color w:val="000000"/>
          <w:sz w:val="28"/>
          <w:szCs w:val="28"/>
        </w:rPr>
        <w:t xml:space="preserve">. В воспалительный процесс кроме желчного пузыря также втягиваются и соседние органы, такие как поджелудочная железа, </w:t>
      </w:r>
      <w:r>
        <w:rPr>
          <w:color w:val="000000"/>
          <w:sz w:val="28"/>
          <w:szCs w:val="28"/>
        </w:rPr>
        <w:lastRenderedPageBreak/>
        <w:t xml:space="preserve">двенадцатиперстная кишка, желудок. Такое состояние называется </w:t>
      </w:r>
      <w:r>
        <w:rPr>
          <w:b/>
          <w:bCs/>
          <w:color w:val="000000"/>
          <w:sz w:val="28"/>
          <w:szCs w:val="28"/>
        </w:rPr>
        <w:t>острым холецист</w:t>
      </w:r>
      <w:r>
        <w:rPr>
          <w:b/>
          <w:bCs/>
          <w:color w:val="000000"/>
          <w:sz w:val="28"/>
          <w:szCs w:val="28"/>
        </w:rPr>
        <w:t>итом.</w:t>
      </w:r>
    </w:p>
    <w:p w14:paraId="2CDBD7F1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основным осложнениям также относятся перфорация желчного пузыря или желчных протоков и истечение его содержимого (инфицированной желчи и камешков) в свободную брюшную полость с развитием </w:t>
      </w:r>
      <w:r>
        <w:rPr>
          <w:b/>
          <w:bCs/>
          <w:color w:val="000000"/>
          <w:sz w:val="28"/>
          <w:szCs w:val="28"/>
        </w:rPr>
        <w:t>местного или общего перитонита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абсцесса, водянки</w:t>
      </w:r>
      <w:r>
        <w:rPr>
          <w:color w:val="000000"/>
          <w:sz w:val="28"/>
          <w:szCs w:val="28"/>
        </w:rPr>
        <w:t xml:space="preserve"> желчного пу</w:t>
      </w:r>
      <w:r>
        <w:rPr>
          <w:color w:val="000000"/>
          <w:sz w:val="28"/>
          <w:szCs w:val="28"/>
        </w:rPr>
        <w:t xml:space="preserve">зыря. Не менее грозным осложнением является </w:t>
      </w:r>
      <w:r>
        <w:rPr>
          <w:b/>
          <w:bCs/>
          <w:color w:val="000000"/>
          <w:sz w:val="28"/>
          <w:szCs w:val="28"/>
        </w:rPr>
        <w:t>механическая желтуха</w:t>
      </w:r>
      <w:r>
        <w:rPr>
          <w:color w:val="000000"/>
          <w:sz w:val="28"/>
          <w:szCs w:val="28"/>
        </w:rPr>
        <w:t>, которая возникает в случаях, когда камень закупоривает общий желчный проток, а иногда даже и проток поджелудочной железы. В таких случаях желчь, которая вырабатывается в печени, не имеет воз</w:t>
      </w:r>
      <w:r>
        <w:rPr>
          <w:color w:val="000000"/>
          <w:sz w:val="28"/>
          <w:szCs w:val="28"/>
        </w:rPr>
        <w:t>можности оттекать в двенадцатиперстную кишку, а потому всасывается в кровь, тем самым вызывая желтуху и интоксикацию.</w:t>
      </w:r>
    </w:p>
    <w:p w14:paraId="08F808C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в таких случаях развивается сильное воспаление поджелудочной железы - </w:t>
      </w:r>
      <w:r>
        <w:rPr>
          <w:b/>
          <w:bCs/>
          <w:color w:val="000000"/>
          <w:sz w:val="28"/>
          <w:szCs w:val="28"/>
        </w:rPr>
        <w:t>панкреатит, а иногда и панкреонекроз</w:t>
      </w:r>
      <w:r>
        <w:rPr>
          <w:color w:val="000000"/>
          <w:sz w:val="28"/>
          <w:szCs w:val="28"/>
        </w:rPr>
        <w:t xml:space="preserve"> (отмирание и самоп</w:t>
      </w:r>
      <w:r>
        <w:rPr>
          <w:color w:val="000000"/>
          <w:sz w:val="28"/>
          <w:szCs w:val="28"/>
        </w:rPr>
        <w:t>ереваривание поджелудочной железы), что представляет непосредственную угрозу для жизни больного.</w:t>
      </w:r>
    </w:p>
    <w:p w14:paraId="2E76688E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уже возникли осложнения желчнокаменной болезни, больных нужно оперировать срочно, по жизненным показаниям, а потому речь о плановой хирургичес</w:t>
      </w:r>
      <w:r>
        <w:rPr>
          <w:color w:val="000000"/>
          <w:sz w:val="28"/>
          <w:szCs w:val="28"/>
        </w:rPr>
        <w:t>кой операции уже не стоит. Соответственно, кроме значительно большего риска для жизни и здоровье пациентов во время таких операций, значительно увеличивается время пребывания больного в стационаре после операции, более тяжелый болевой синдром, большой посл</w:t>
      </w:r>
      <w:r>
        <w:rPr>
          <w:color w:val="000000"/>
          <w:sz w:val="28"/>
          <w:szCs w:val="28"/>
        </w:rPr>
        <w:t>еоперационный рубец, высокая вероятность возникновения послеоперационных осложнений.</w:t>
      </w:r>
    </w:p>
    <w:p w14:paraId="0F95DF63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03A79D9A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Особенности диагностики при ЖКБ</w:t>
      </w:r>
    </w:p>
    <w:p w14:paraId="5055DF1B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095CF79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Тщательный сбор анамнеза и физикальное обследование (выявление типичных признаков желчной колики, симптомов воспаления желчного пузы</w:t>
      </w:r>
      <w:r>
        <w:rPr>
          <w:color w:val="000000"/>
          <w:sz w:val="28"/>
          <w:szCs w:val="28"/>
        </w:rPr>
        <w:t>ря).</w:t>
      </w:r>
    </w:p>
    <w:p w14:paraId="4E92003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</w:t>
      </w:r>
      <w:r>
        <w:rPr>
          <w:color w:val="000000"/>
          <w:sz w:val="28"/>
          <w:szCs w:val="28"/>
        </w:rPr>
        <w:tab/>
        <w:t>Проведение ультразвукового исследования (УЗИ) в качестве первоочередного метода, позволяющего визуализировать желчные камни. Однако даже если доступными методами камни не выявлены, вероятность их присутствия в общем желчном протоке оценивают как выс</w:t>
      </w:r>
      <w:r>
        <w:rPr>
          <w:color w:val="000000"/>
          <w:sz w:val="28"/>
          <w:szCs w:val="28"/>
        </w:rPr>
        <w:t>окую при наличии следующих клинико-лабораторных признаков:</w:t>
      </w:r>
    </w:p>
    <w:p w14:paraId="5220157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желтухи;</w:t>
      </w:r>
    </w:p>
    <w:p w14:paraId="33E3CF3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расширения желчных протоков, в том числе внутрипечёночных, по данным УЗИ;</w:t>
      </w:r>
    </w:p>
    <w:p w14:paraId="459072A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изменённых печёночных проб (общий билирубин, АЛТ, ACT, гамма-глутамилтранспептидаза, щелочная фосфатаза; пос</w:t>
      </w:r>
      <w:r>
        <w:rPr>
          <w:color w:val="000000"/>
          <w:sz w:val="28"/>
          <w:szCs w:val="28"/>
        </w:rPr>
        <w:t>ледняя повышается при возникновении холестаза вследствие обструкции общего желчного протока).</w:t>
      </w:r>
    </w:p>
    <w:p w14:paraId="518B411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Лабораторное исследование необходимо для выявления стойкой обструкции желчевыводящих путей или присоединения острого холецистита.</w:t>
      </w:r>
    </w:p>
    <w:p w14:paraId="664BFF3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диагностически</w:t>
      </w:r>
      <w:r>
        <w:rPr>
          <w:color w:val="000000"/>
          <w:sz w:val="28"/>
          <w:szCs w:val="28"/>
        </w:rPr>
        <w:t>х целей следует считать разграничение неосложненного течения желчнокаменной болезни (бессимптомное камненосительство, неосложненная желчная колика) и присоединение возможных осложнений (острого холецистита, острого холангита), требующих более агрессивной л</w:t>
      </w:r>
      <w:r>
        <w:rPr>
          <w:color w:val="000000"/>
          <w:sz w:val="28"/>
          <w:szCs w:val="28"/>
        </w:rPr>
        <w:t>ечебной тактики.</w:t>
      </w:r>
    </w:p>
    <w:p w14:paraId="0C89E8B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неосложненного течения желчнокаменной болезни изменения лабораторных показателей не характерны.</w:t>
      </w:r>
    </w:p>
    <w:p w14:paraId="21B1C69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 острого холецистита и сопутствующего холангита возможны:</w:t>
      </w:r>
    </w:p>
    <w:p w14:paraId="3C1C705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появление лейкоцитоза (11-15х109/л),</w:t>
      </w:r>
    </w:p>
    <w:p w14:paraId="2A0E792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увеличение СОЭ,</w:t>
      </w:r>
    </w:p>
    <w:p w14:paraId="084A5B7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повышение </w:t>
      </w:r>
      <w:r>
        <w:rPr>
          <w:color w:val="000000"/>
          <w:sz w:val="28"/>
          <w:szCs w:val="28"/>
        </w:rPr>
        <w:t>активности сывороточных аминотрансфераз,</w:t>
      </w:r>
    </w:p>
    <w:p w14:paraId="27A44BC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повышение ферментов холестаза - щелочная фосфатаза,</w:t>
      </w:r>
    </w:p>
    <w:p w14:paraId="64FB35A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повышение у-глутамилтранспептидаза (ГГТП),</w:t>
      </w:r>
    </w:p>
    <w:p w14:paraId="1446424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lastRenderedPageBreak/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уровня билирубина (до 51-120 мкмоль/л).</w:t>
      </w:r>
    </w:p>
    <w:p w14:paraId="66687162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Обязательные лабораторные исследования</w:t>
      </w:r>
    </w:p>
    <w:p w14:paraId="4FD2982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Общеклинические исследования:</w:t>
      </w:r>
    </w:p>
    <w:p w14:paraId="5D245BB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Клинический анализ крови (КАК). Лейкоцитоз со сдвигом лейкоцитарной формулы влево не характерен для жёлчной колики. Обычно он возникает при присоединении острого холецистита или холангита;</w:t>
      </w:r>
    </w:p>
    <w:p w14:paraId="56E09C1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Ретикулоциты;</w:t>
      </w:r>
    </w:p>
    <w:p w14:paraId="01D0A87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Копрограмма;</w:t>
      </w:r>
    </w:p>
    <w:p w14:paraId="3CDBF17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Общий анализ мочи(ОАМ)</w:t>
      </w:r>
    </w:p>
    <w:p w14:paraId="5CCA3A7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Глюкоза п</w:t>
      </w:r>
      <w:r>
        <w:rPr>
          <w:color w:val="000000"/>
          <w:sz w:val="28"/>
          <w:szCs w:val="28"/>
        </w:rPr>
        <w:t>лазмы крови.</w:t>
      </w:r>
    </w:p>
    <w:p w14:paraId="5531E3D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Показатели липидного обмена</w:t>
      </w:r>
    </w:p>
    <w:p w14:paraId="75FE653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холестерин крови, липопротеиды низкой плотности, липопротеиды очень низкой плотности.</w:t>
      </w:r>
    </w:p>
    <w:p w14:paraId="3B7D5B4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Функциональные пробы печени (их повышение связано с холедохолитиазом и обструкцией желчевыводящих путей):</w:t>
      </w:r>
    </w:p>
    <w:p w14:paraId="53236F1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ACT;</w:t>
      </w:r>
    </w:p>
    <w:p w14:paraId="116A677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АЛТ</w:t>
      </w:r>
      <w:r>
        <w:rPr>
          <w:color w:val="000000"/>
          <w:sz w:val="28"/>
          <w:szCs w:val="28"/>
        </w:rPr>
        <w:t>;</w:t>
      </w:r>
    </w:p>
    <w:p w14:paraId="3A10992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у-глутамилтранспептидаза;</w:t>
      </w:r>
    </w:p>
    <w:p w14:paraId="29D01AE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протромбиновый индекс;</w:t>
      </w:r>
    </w:p>
    <w:p w14:paraId="2FA3D59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щелочная фосфатаза;</w:t>
      </w:r>
    </w:p>
    <w:p w14:paraId="3B4525D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билирубин: общий, прямой.</w:t>
      </w:r>
    </w:p>
    <w:p w14:paraId="66C9A73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Ферменты поджелудочной железы:</w:t>
      </w:r>
    </w:p>
    <w:p w14:paraId="612090F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Амилаза крови, амилаза мочи.</w:t>
      </w:r>
    </w:p>
    <w:p w14:paraId="396739F7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Дополнительные лабораторные исследования</w:t>
      </w:r>
    </w:p>
    <w:p w14:paraId="48277C7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Функциональные пробы печени:</w:t>
      </w:r>
    </w:p>
    <w:p w14:paraId="2DDEC2D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Альбумин сыворо</w:t>
      </w:r>
      <w:r>
        <w:rPr>
          <w:color w:val="000000"/>
          <w:sz w:val="28"/>
          <w:szCs w:val="28"/>
        </w:rPr>
        <w:t>тки крови;</w:t>
      </w:r>
    </w:p>
    <w:p w14:paraId="55E665C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Электрофорез белков сыворотки;</w:t>
      </w:r>
    </w:p>
    <w:p w14:paraId="02DABCA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Тимоловая проба;</w:t>
      </w:r>
    </w:p>
    <w:p w14:paraId="1C83880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Маркёры вирусов гепатита:</w:t>
      </w:r>
    </w:p>
    <w:p w14:paraId="7D06C4C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HBsAg (поверхностный антиген вируса гепатита В);</w:t>
      </w:r>
    </w:p>
    <w:p w14:paraId="07B7A1F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Анти-НВс (антитела к ядерному антигену гепатита В);</w:t>
      </w:r>
    </w:p>
    <w:p w14:paraId="2ACC757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Анти-HCV (антитела к вирусу гепатита С).</w:t>
      </w:r>
    </w:p>
    <w:p w14:paraId="00C23032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Инструментальные</w:t>
      </w:r>
      <w:r>
        <w:rPr>
          <w:i/>
          <w:iCs/>
          <w:color w:val="000000"/>
          <w:sz w:val="28"/>
          <w:szCs w:val="28"/>
        </w:rPr>
        <w:t xml:space="preserve"> исследования</w:t>
      </w:r>
    </w:p>
    <w:p w14:paraId="34BF8DD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клинически обоснованного подозрения на желчнокаменную болезнь в первую очередь необходимо проведение УЗИ. Диагноз желчнокаменной болезни подтверждают с помощью компьютерной томографии (КТ), магнитно-резонансной холангиопанкр</w:t>
      </w:r>
      <w:r>
        <w:rPr>
          <w:color w:val="000000"/>
          <w:sz w:val="28"/>
          <w:szCs w:val="28"/>
        </w:rPr>
        <w:t>еатографии, ЭРХПГ (эндоскопической ретроградной холангиопанкреатографии).</w:t>
      </w:r>
    </w:p>
    <w:p w14:paraId="33B2046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Обязательные инструментальные исследования</w:t>
      </w:r>
    </w:p>
    <w:p w14:paraId="4F5F630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УЗИ органов брюшной полости</w:t>
      </w:r>
      <w:r>
        <w:rPr>
          <w:color w:val="000000"/>
          <w:sz w:val="28"/>
          <w:szCs w:val="28"/>
        </w:rPr>
        <w:t xml:space="preserve"> - наиболее доступный метод с высокими показателями чувствительности и специфичности для выявления жёлчных </w:t>
      </w:r>
      <w:r>
        <w:rPr>
          <w:color w:val="000000"/>
          <w:sz w:val="28"/>
          <w:szCs w:val="28"/>
        </w:rPr>
        <w:t>конкрементов: для камней в желчном пузыре и пузырном протоке чувствительность УЗИ составляет 89%, специфичность - 97%; для камней в общем желчном протоке - чувствительность менее 50%, специфичность 95%. Необходим целенаправленный поиск:</w:t>
      </w:r>
    </w:p>
    <w:p w14:paraId="19660A6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расширения внутри</w:t>
      </w:r>
      <w:r>
        <w:rPr>
          <w:color w:val="000000"/>
          <w:sz w:val="28"/>
          <w:szCs w:val="28"/>
        </w:rPr>
        <w:t>- и внепечёночных желчных протоков; конкрементов в просвете желчного пузыря и желчевыводящих путей;</w:t>
      </w:r>
    </w:p>
    <w:p w14:paraId="7AAAA65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признаков острого холецистита в виде утолщения стенки желчного пузыря более 4 мм и выявления «двойного контура» стенки желчного пузыря.</w:t>
      </w:r>
    </w:p>
    <w:p w14:paraId="7FBCB1B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Обзорная рентге</w:t>
      </w:r>
      <w:r>
        <w:rPr>
          <w:b/>
          <w:bCs/>
          <w:color w:val="000000"/>
          <w:sz w:val="28"/>
          <w:szCs w:val="28"/>
        </w:rPr>
        <w:t>нография области желчного пузыря</w:t>
      </w:r>
      <w:r>
        <w:rPr>
          <w:color w:val="000000"/>
          <w:sz w:val="28"/>
          <w:szCs w:val="28"/>
        </w:rPr>
        <w:t xml:space="preserve"> - чувствительность метода для выявления желчных конкрементов составляет менее 20% ввиду их частой рентгенонегативности.</w:t>
      </w:r>
    </w:p>
    <w:p w14:paraId="04FAD6C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ФЭГДС</w:t>
      </w:r>
      <w:r>
        <w:rPr>
          <w:color w:val="000000"/>
          <w:sz w:val="28"/>
          <w:szCs w:val="28"/>
        </w:rPr>
        <w:t xml:space="preserve"> - проводят с целью оценки состояния желудка и двенадцатиперстной кишки, осмотра большого сосоч</w:t>
      </w:r>
      <w:r>
        <w:rPr>
          <w:color w:val="000000"/>
          <w:sz w:val="28"/>
          <w:szCs w:val="28"/>
        </w:rPr>
        <w:t>ка двенадцатиперстной кишки при подозрении на холедохолитиаз.</w:t>
      </w:r>
    </w:p>
    <w:p w14:paraId="260D8E25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Дополнительные инструментальные исследования:</w:t>
      </w:r>
    </w:p>
    <w:p w14:paraId="7112E7B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Пероральная или внутривенная холецистография</w:t>
      </w:r>
      <w:r>
        <w:rPr>
          <w:color w:val="000000"/>
          <w:sz w:val="28"/>
          <w:szCs w:val="28"/>
        </w:rPr>
        <w:t>. Значимым результатом исследования можно считать «отключенный» желчный пузырь (внепечёночные желчные</w:t>
      </w:r>
      <w:r>
        <w:rPr>
          <w:color w:val="000000"/>
          <w:sz w:val="28"/>
          <w:szCs w:val="28"/>
        </w:rPr>
        <w:t xml:space="preserve"> пути контрастируются, а пузырь не определяется), что свидетельствует об облитерации или закупорке пузырного протока.</w:t>
      </w:r>
    </w:p>
    <w:p w14:paraId="7D508C9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КТ</w:t>
      </w:r>
      <w:r>
        <w:rPr>
          <w:color w:val="000000"/>
          <w:sz w:val="28"/>
          <w:szCs w:val="28"/>
        </w:rPr>
        <w:t xml:space="preserve"> органов брюшной полости (желчного пузыря, желчных протоков, печени, поджелудочной железы);</w:t>
      </w:r>
    </w:p>
    <w:p w14:paraId="162E0B0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 xml:space="preserve">ЭРХПГ </w:t>
      </w:r>
      <w:r>
        <w:rPr>
          <w:color w:val="000000"/>
          <w:sz w:val="28"/>
          <w:szCs w:val="28"/>
        </w:rPr>
        <w:t>(эндоскопическая ретроградная хо</w:t>
      </w:r>
      <w:r>
        <w:rPr>
          <w:color w:val="000000"/>
          <w:sz w:val="28"/>
          <w:szCs w:val="28"/>
        </w:rPr>
        <w:t>лангиопанкреатография) - высокоинформативный метод изучения внепечёночных протоков при подозрении на камень общего жёлчного протока или для исключения других заболеваний и причин механической желтухи.</w:t>
      </w:r>
    </w:p>
    <w:p w14:paraId="7F697F0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Динамическая холесцинтиграфия</w:t>
      </w:r>
      <w:r>
        <w:rPr>
          <w:color w:val="000000"/>
          <w:sz w:val="28"/>
          <w:szCs w:val="28"/>
        </w:rPr>
        <w:t xml:space="preserve"> позволяет оценить прох</w:t>
      </w:r>
      <w:r>
        <w:rPr>
          <w:color w:val="000000"/>
          <w:sz w:val="28"/>
          <w:szCs w:val="28"/>
        </w:rPr>
        <w:t>одимость желчных протоков в тех случаях, когда затруднено проведение ЭРХПГ. У больных желчнокаменной болезнью определяют уменьшение скорости поступления радиофармпрепарата в желчный пузырь и кишечник.</w:t>
      </w:r>
    </w:p>
    <w:p w14:paraId="0D3B22F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Магнитно</w:t>
      </w:r>
      <w:r>
        <w:rPr>
          <w:color w:val="000000"/>
          <w:sz w:val="28"/>
          <w:szCs w:val="28"/>
        </w:rPr>
        <w:t xml:space="preserve"> -</w:t>
      </w:r>
      <w:r>
        <w:rPr>
          <w:b/>
          <w:bCs/>
          <w:color w:val="000000"/>
          <w:sz w:val="28"/>
          <w:szCs w:val="28"/>
        </w:rPr>
        <w:t xml:space="preserve"> резонансная холангиопанкреатография</w:t>
      </w:r>
      <w:r>
        <w:rPr>
          <w:color w:val="000000"/>
          <w:sz w:val="28"/>
          <w:szCs w:val="28"/>
        </w:rPr>
        <w:t xml:space="preserve"> позво</w:t>
      </w:r>
      <w:r>
        <w:rPr>
          <w:color w:val="000000"/>
          <w:sz w:val="28"/>
          <w:szCs w:val="28"/>
        </w:rPr>
        <w:t>ляет выявить невидимые при УЗИ камни в желчевыводящих путях. Чувствительность 92%, специфичность 97%.</w:t>
      </w:r>
    </w:p>
    <w:p w14:paraId="30B7FA2D" w14:textId="77777777" w:rsidR="00000000" w:rsidRDefault="00166973">
      <w:pPr>
        <w:spacing w:line="360" w:lineRule="auto"/>
        <w:jc w:val="both"/>
        <w:rPr>
          <w:color w:val="000000"/>
          <w:sz w:val="28"/>
          <w:szCs w:val="28"/>
        </w:rPr>
      </w:pPr>
    </w:p>
    <w:p w14:paraId="1D05518A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Дифференциальный диагноз желчнокаменной болезни</w:t>
      </w:r>
    </w:p>
    <w:p w14:paraId="7015CFA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CC468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Желчную колику необходимо дифференцировать со следующими состояниями:</w:t>
      </w:r>
    </w:p>
    <w:p w14:paraId="2ABABBD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I.</w:t>
      </w:r>
      <w:r>
        <w:rPr>
          <w:i/>
          <w:iCs/>
          <w:color w:val="000000"/>
          <w:sz w:val="28"/>
          <w:szCs w:val="28"/>
        </w:rPr>
        <w:tab/>
        <w:t>Функциональных заболеваний ж</w:t>
      </w:r>
      <w:r>
        <w:rPr>
          <w:i/>
          <w:iCs/>
          <w:color w:val="000000"/>
          <w:sz w:val="28"/>
          <w:szCs w:val="28"/>
        </w:rPr>
        <w:t>ёлчного пузыря и жёлчевыводящих путей:</w:t>
      </w:r>
      <w:r>
        <w:rPr>
          <w:color w:val="000000"/>
          <w:sz w:val="28"/>
          <w:szCs w:val="28"/>
        </w:rPr>
        <w:t xml:space="preserve"> при обследовании не находят камней, обнаруживают признаки нарушения сократительной способности желчного пузыря (гипо- или гиперкинезия), спазм сфинктерного аппарата (дисфункция сфинктера Одди).</w:t>
      </w:r>
    </w:p>
    <w:p w14:paraId="58C4877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II.</w:t>
      </w:r>
      <w:r>
        <w:rPr>
          <w:i/>
          <w:iCs/>
          <w:color w:val="000000"/>
          <w:sz w:val="28"/>
          <w:szCs w:val="28"/>
        </w:rPr>
        <w:tab/>
        <w:t>Патологии пищевода:</w:t>
      </w:r>
      <w:r>
        <w:rPr>
          <w:color w:val="000000"/>
          <w:sz w:val="28"/>
          <w:szCs w:val="28"/>
        </w:rPr>
        <w:t xml:space="preserve"> эзофагита, эзофагоспазма, грыжи пищеводного отверстия диафрагмы. Характерны болевые ощущения в эпигастральной области и за грудиной в сочетании с типичными изменениями при ФЭГДС или рентгенологическом исследовании верхних отделов ЖКТ.</w:t>
      </w:r>
    </w:p>
    <w:p w14:paraId="068E873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III.</w:t>
      </w:r>
      <w:r>
        <w:rPr>
          <w:i/>
          <w:iCs/>
          <w:color w:val="000000"/>
          <w:sz w:val="28"/>
          <w:szCs w:val="28"/>
        </w:rPr>
        <w:tab/>
        <w:t>Язвенной болезн</w:t>
      </w:r>
      <w:r>
        <w:rPr>
          <w:i/>
          <w:iCs/>
          <w:color w:val="000000"/>
          <w:sz w:val="28"/>
          <w:szCs w:val="28"/>
        </w:rPr>
        <w:t>и желудка и двенадцатиперстной кишки.</w:t>
      </w:r>
      <w:r>
        <w:rPr>
          <w:color w:val="000000"/>
          <w:sz w:val="28"/>
          <w:szCs w:val="28"/>
        </w:rPr>
        <w:t xml:space="preserve"> Характерна боль в эпигастральной области, иногда иррадиирующая в спину и уменьшающаяся после еды, приёма антацидов и антисекреторных препаратов. Необходимо проведение ФЭГДС.</w:t>
      </w:r>
    </w:p>
    <w:p w14:paraId="24E6741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IV.</w:t>
      </w:r>
      <w:r>
        <w:rPr>
          <w:i/>
          <w:iCs/>
          <w:color w:val="000000"/>
          <w:sz w:val="28"/>
          <w:szCs w:val="28"/>
        </w:rPr>
        <w:tab/>
        <w:t>Заболеваний поджелудочной железы:</w:t>
      </w:r>
      <w:r>
        <w:rPr>
          <w:color w:val="000000"/>
          <w:sz w:val="28"/>
          <w:szCs w:val="28"/>
        </w:rPr>
        <w:t xml:space="preserve"> острог</w:t>
      </w:r>
      <w:r>
        <w:rPr>
          <w:color w:val="000000"/>
          <w:sz w:val="28"/>
          <w:szCs w:val="28"/>
        </w:rPr>
        <w:t>о и хронического панкреатита, псевдокист, опухолей. Типична боль в эпигастральной области, иррадиирующая в спину, провоцируемая приёмом пищи и часто сопровождающаяся рвотой. Постановке диагноза помогает выявление повышенной активности в сыворотке крови ами</w:t>
      </w:r>
      <w:r>
        <w:rPr>
          <w:color w:val="000000"/>
          <w:sz w:val="28"/>
          <w:szCs w:val="28"/>
        </w:rPr>
        <w:t>лазы и липазы, а также типичных изменений по результатам методов лучевой диагностики. Следует учитывать, что желчнокаменная болезнь и может приводить к развитию острого панкреатита.</w:t>
      </w:r>
    </w:p>
    <w:p w14:paraId="380177A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V.</w:t>
      </w:r>
      <w:r>
        <w:rPr>
          <w:i/>
          <w:iCs/>
          <w:color w:val="000000"/>
          <w:sz w:val="28"/>
          <w:szCs w:val="28"/>
        </w:rPr>
        <w:tab/>
        <w:t>Заболеваний печени</w:t>
      </w:r>
      <w:r>
        <w:rPr>
          <w:color w:val="000000"/>
          <w:sz w:val="28"/>
          <w:szCs w:val="28"/>
        </w:rPr>
        <w:t>: характерна тупая боль в правой подрёберной области,</w:t>
      </w:r>
      <w:r>
        <w:rPr>
          <w:color w:val="000000"/>
          <w:sz w:val="28"/>
          <w:szCs w:val="28"/>
        </w:rPr>
        <w:t xml:space="preserve"> иррадиирующая в спину и правую лопатку. Боль обычно постоянная (что нетипично для болевого синдрома при желчной колике) и сопровождается увеличением и болезненностью печени при пальпации. Постановке диагноза помогают определение в крови ферментов печени, </w:t>
      </w:r>
      <w:r>
        <w:rPr>
          <w:color w:val="000000"/>
          <w:sz w:val="28"/>
          <w:szCs w:val="28"/>
        </w:rPr>
        <w:t>маркёров острых гепатитов и визуализирующие исследования.</w:t>
      </w:r>
    </w:p>
    <w:p w14:paraId="2B57B92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VI.</w:t>
      </w:r>
      <w:r>
        <w:rPr>
          <w:i/>
          <w:iCs/>
          <w:color w:val="000000"/>
          <w:sz w:val="28"/>
          <w:szCs w:val="28"/>
        </w:rPr>
        <w:tab/>
        <w:t>Заболеваний толстой кишки:</w:t>
      </w:r>
      <w:r>
        <w:rPr>
          <w:color w:val="000000"/>
          <w:sz w:val="28"/>
          <w:szCs w:val="28"/>
        </w:rPr>
        <w:t xml:space="preserve"> синдрома раздражённого кишечника, воспалительных поражений (особенно при вовлечении в патологический процесс печёночного изгиба толстой кишки). Болевой синдром часто о</w:t>
      </w:r>
      <w:r>
        <w:rPr>
          <w:color w:val="000000"/>
          <w:sz w:val="28"/>
          <w:szCs w:val="28"/>
        </w:rPr>
        <w:t>бусловлен моторными нарушениями. Боль часто уменьшается после дефекации или отхождения газов. Отличить функциональные изменения от органических позволяют колоноскопия или ирригоскопия.</w:t>
      </w:r>
    </w:p>
    <w:p w14:paraId="5F65E5B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VII.</w:t>
      </w:r>
      <w:r>
        <w:rPr>
          <w:i/>
          <w:iCs/>
          <w:color w:val="000000"/>
          <w:sz w:val="28"/>
          <w:szCs w:val="28"/>
        </w:rPr>
        <w:tab/>
        <w:t>Заболеваний лёгких и плевры.</w:t>
      </w:r>
      <w:r>
        <w:rPr>
          <w:color w:val="000000"/>
          <w:sz w:val="28"/>
          <w:szCs w:val="28"/>
        </w:rPr>
        <w:t xml:space="preserve"> Характерны проявления плеврита, часто</w:t>
      </w:r>
      <w:r>
        <w:rPr>
          <w:color w:val="000000"/>
          <w:sz w:val="28"/>
          <w:szCs w:val="28"/>
        </w:rPr>
        <w:t xml:space="preserve"> связанные с кашлем и одышкой. Необходимо проведение рентгенологического исследования грудной клетки.</w:t>
      </w:r>
    </w:p>
    <w:p w14:paraId="632A058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VIII.</w:t>
      </w:r>
      <w:r>
        <w:rPr>
          <w:i/>
          <w:iCs/>
          <w:color w:val="000000"/>
          <w:sz w:val="28"/>
          <w:szCs w:val="28"/>
        </w:rPr>
        <w:tab/>
        <w:t>Патологии скелетных мышц.</w:t>
      </w:r>
      <w:r>
        <w:rPr>
          <w:color w:val="000000"/>
          <w:sz w:val="28"/>
          <w:szCs w:val="28"/>
        </w:rPr>
        <w:t xml:space="preserve"> Возможна боль в правом верхнем квадранте живота, связанная с движениями или принятием определённого положения. Пальпация р</w:t>
      </w:r>
      <w:r>
        <w:rPr>
          <w:color w:val="000000"/>
          <w:sz w:val="28"/>
          <w:szCs w:val="28"/>
        </w:rPr>
        <w:t>ёбер может быть болезненной; усиление боли возможно при напряжении мышц передней брюшной стенки.</w:t>
      </w:r>
    </w:p>
    <w:p w14:paraId="5E21FAE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A37657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Лечение желчнокаменной болезни</w:t>
      </w:r>
    </w:p>
    <w:p w14:paraId="11FFBC34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1AE3CD24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Лечить желчнокаменную болезнь можно терапевтически (без операции) и хирургически. Как правило, лечение начинают с </w:t>
      </w:r>
      <w:r>
        <w:rPr>
          <w:b/>
          <w:bCs/>
          <w:color w:val="000000"/>
          <w:sz w:val="28"/>
          <w:szCs w:val="28"/>
        </w:rPr>
        <w:t>терапевт</w:t>
      </w:r>
      <w:r>
        <w:rPr>
          <w:b/>
          <w:bCs/>
          <w:color w:val="000000"/>
          <w:sz w:val="28"/>
          <w:szCs w:val="28"/>
        </w:rPr>
        <w:t>ических методов:</w:t>
      </w:r>
    </w:p>
    <w:p w14:paraId="3041A50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Диетические рекомендации:</w:t>
      </w:r>
    </w:p>
    <w:p w14:paraId="616524A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 следовать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диете 5-го стола. По мере стихания болей диету расширяют:</w:t>
      </w:r>
    </w:p>
    <w:p w14:paraId="003B36F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ограничение (но не полное исключение) приема продуктов, содержащих холестерин (жиры животного происхождения) и жирные кислоты </w:t>
      </w:r>
      <w:r>
        <w:rPr>
          <w:color w:val="000000"/>
          <w:sz w:val="28"/>
          <w:szCs w:val="28"/>
        </w:rPr>
        <w:t>(жиры, прошедшие термическую обработку свыше 100°С - жареные продукты);</w:t>
      </w:r>
    </w:p>
    <w:p w14:paraId="7AB7781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медленное снижение массы тела;</w:t>
      </w:r>
    </w:p>
    <w:p w14:paraId="6B87019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использовании низкокалорийных диет, при голодании, показано дополнительно назначение урсодеоксихолевой кислоты (Урсосан) 10-15 мг/кг в сутки;</w:t>
      </w:r>
    </w:p>
    <w:p w14:paraId="3553FF9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егулярный 4-6 кратный прием пищи;</w:t>
      </w:r>
    </w:p>
    <w:p w14:paraId="72818E6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добавление в пищевой рацион пищевых волокон в виде продуктов растительного происхождения или пищевых добавок (отруби). При этом овощи, фрукты, травы лучше использовать термически обработанными (отварные, запеченные). Отр</w:t>
      </w:r>
      <w:r>
        <w:rPr>
          <w:color w:val="000000"/>
          <w:sz w:val="28"/>
          <w:szCs w:val="28"/>
        </w:rPr>
        <w:t>уби могут применяться в виде готовых завтраков (каша, хлеб) и патентованных препаратов;</w:t>
      </w:r>
    </w:p>
    <w:p w14:paraId="6F4044D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обеспечение ежедневного эффективного стула.</w:t>
      </w:r>
    </w:p>
    <w:p w14:paraId="0F9D635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Растворение камней в желчном пузыре с помощью специальных препаратов (урсодезоксихолевой и хенодезоксихолевой кислот). М</w:t>
      </w:r>
      <w:r>
        <w:rPr>
          <w:color w:val="000000"/>
          <w:sz w:val="28"/>
          <w:szCs w:val="28"/>
        </w:rPr>
        <w:t>етод применяется только в случае единичных небольших (до 2 см) холестериновых (рентгенонегативных) камней, при отсутствии противопоказаний. Курс лечения длится 1-1,5 года. Через несколько лет более чем у половины больных вновь образуются камни.</w:t>
      </w:r>
    </w:p>
    <w:p w14:paraId="23F8D0D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Экстракор</w:t>
      </w:r>
      <w:r>
        <w:rPr>
          <w:color w:val="000000"/>
          <w:sz w:val="28"/>
          <w:szCs w:val="28"/>
        </w:rPr>
        <w:t>поральная ударная волновая литотрипсия - разрушение камней ударной волной, которую создают специальные аппараты. Показана в случае холестериновых камней диаметром до 3 см, числом не более 3, при достаточной сократительной способности желчного пузыря. Камни</w:t>
      </w:r>
      <w:r>
        <w:rPr>
          <w:color w:val="000000"/>
          <w:sz w:val="28"/>
          <w:szCs w:val="28"/>
        </w:rPr>
        <w:t xml:space="preserve"> дробятся на мелкие кусочки (размерами до 1-2 мм) и самостоятельно выходят из организма с калом. Процедура безболезненна, хорошо переносится и может проводиться амбулаторно.</w:t>
      </w:r>
    </w:p>
    <w:p w14:paraId="1B7129A4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многолетний опыт, консервативная терапия, которую практикуют многие</w:t>
      </w:r>
      <w:r>
        <w:rPr>
          <w:color w:val="000000"/>
          <w:sz w:val="28"/>
          <w:szCs w:val="28"/>
        </w:rPr>
        <w:t xml:space="preserve"> поликлинические врачи, неэффективна при ЖКБ. Рекомендуемые ими лечебные мероприятия не только не предупреждают появления желчных колик, но и могут их спровоцировать вследствие миграции конкрементов и закупорки билиарного тракта. Более того, длительное пре</w:t>
      </w:r>
      <w:r>
        <w:rPr>
          <w:color w:val="000000"/>
          <w:sz w:val="28"/>
          <w:szCs w:val="28"/>
        </w:rPr>
        <w:t>бывание камней в желчном пузыре грозит осложнениями и развитием воспалительного процесса, что затрудняет в дальнейшем хирургическое вмешательство и ухудшает его результаты. Поэтому при ЖКБ не следует годами проводить консервативное лечение и ожидать от нег</w:t>
      </w:r>
      <w:r>
        <w:rPr>
          <w:color w:val="000000"/>
          <w:sz w:val="28"/>
          <w:szCs w:val="28"/>
        </w:rPr>
        <w:t>о эффекта. При установленном диагнозе необходимо своевременное применение эффективных методов лечения, которые избавят больного от камней или желчного пузыря. Наблюдения показывают, что в ранние сроки заболевания существующие методы лечения, будь то литотр</w:t>
      </w:r>
      <w:r>
        <w:rPr>
          <w:color w:val="000000"/>
          <w:sz w:val="28"/>
          <w:szCs w:val="28"/>
        </w:rPr>
        <w:t>ипсия или операция, дают лучшие результаты, лечение протекает более успешно с низким риском осложений и летального исхода. Применение того или иного метода лечения ЖКБ не должно ограничиваться возрастом больного. При выборе способа лечения определяющим фак</w:t>
      </w:r>
      <w:r>
        <w:rPr>
          <w:color w:val="000000"/>
          <w:sz w:val="28"/>
          <w:szCs w:val="28"/>
        </w:rPr>
        <w:t>тором должен быть не возраст больного, а его общее физическое состояние и степень операционного риска.</w:t>
      </w:r>
    </w:p>
    <w:p w14:paraId="5F574860" w14:textId="77777777" w:rsidR="00000000" w:rsidRDefault="00166973">
      <w:pPr>
        <w:spacing w:line="360" w:lineRule="auto"/>
        <w:jc w:val="both"/>
        <w:rPr>
          <w:color w:val="000000"/>
          <w:sz w:val="28"/>
          <w:szCs w:val="28"/>
        </w:rPr>
      </w:pPr>
    </w:p>
    <w:p w14:paraId="328075E0" w14:textId="77777777" w:rsidR="00000000" w:rsidRDefault="00166973">
      <w:pPr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Оказание неотложной помощи при желчной колике</w:t>
      </w:r>
    </w:p>
    <w:p w14:paraId="0536D48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847485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больному с печеночной коликой сводится к назначению средств, вызывающих расслабление</w:t>
      </w:r>
      <w:r>
        <w:rPr>
          <w:color w:val="000000"/>
          <w:sz w:val="28"/>
          <w:szCs w:val="28"/>
        </w:rPr>
        <w:t xml:space="preserve"> мышц желчного протока, и лекарств, уменьшающих боль. К первым относится нитроглицерин в таблетках. Таблетка нитроглицерина дается под язык. При отсутствии эффекта нужно ввести под кожу 2-3 мл 2% раствора папаверина или 2 мл 0,2% раствора платифиллина.</w:t>
      </w:r>
    </w:p>
    <w:p w14:paraId="2B76E99C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</w:t>
      </w:r>
      <w:r>
        <w:rPr>
          <w:color w:val="000000"/>
          <w:sz w:val="28"/>
          <w:szCs w:val="28"/>
        </w:rPr>
        <w:t>акой же целью назначается 1 мл 0,1% раствора атропина подкожно. Каждый из первых двух указанных препаратов можно вводить вместе с атропином. Очень хорошим противоспазматическим свойством обладает арпенал, который вводится в дозе 1 мл 2% раствора (под кожу)</w:t>
      </w:r>
      <w:r>
        <w:rPr>
          <w:color w:val="000000"/>
          <w:sz w:val="28"/>
          <w:szCs w:val="28"/>
        </w:rPr>
        <w:t>.</w:t>
      </w:r>
    </w:p>
    <w:p w14:paraId="0BECD09B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болей анальгин по 1,0 или в такой же дозе аспирин; их можно повторять через каждые 4 часа. На область желчного пузыря следует положить грелку, наполненную небольшим количеством воды (во избежание сильного давления на брюшную стенку). При нали</w:t>
      </w:r>
      <w:r>
        <w:rPr>
          <w:color w:val="000000"/>
          <w:sz w:val="28"/>
          <w:szCs w:val="28"/>
        </w:rPr>
        <w:t>чии соответствующей возможности больного следует посадить в ванну с достаточно горячей водой минут на 10-15.</w:t>
      </w:r>
    </w:p>
    <w:p w14:paraId="170B7000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повышении температуры с ознобами или при стойкой температуре в течение суток и более показано введение противомикробных средств - стрептомицин</w:t>
      </w:r>
      <w:r>
        <w:rPr>
          <w:color w:val="000000"/>
          <w:sz w:val="28"/>
          <w:szCs w:val="28"/>
        </w:rPr>
        <w:t xml:space="preserve"> по 500 000 ЕД, 2 раза в сутки. Вместо этого можно дать сульфадимезин по 1,0 мг через каждые 4 часа.</w:t>
      </w:r>
    </w:p>
    <w:p w14:paraId="2CD4717D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значительная боль характера печеночной колики иногда бывает при остром инфекционном гепатите (болезни Боткина). Отличием от желчной колики на почв</w:t>
      </w:r>
      <w:r>
        <w:rPr>
          <w:color w:val="000000"/>
          <w:sz w:val="28"/>
          <w:szCs w:val="28"/>
        </w:rPr>
        <w:t>е камня или другого препятствия является увеличение при болезни Боткина всей печени и ее повсеместная болезненность, а не только в области желчного пузыря. При болезни Боткина к моменту появления болей уже можно заметить желтуху, тогда как при желчной коли</w:t>
      </w:r>
      <w:r>
        <w:rPr>
          <w:color w:val="000000"/>
          <w:sz w:val="28"/>
          <w:szCs w:val="28"/>
        </w:rPr>
        <w:t>ке желтуха появляется через сутки - двое после начала болей или же она может отсутствовать вообще, если приступ болей связан с закупоркой протока самого желчного пузыря. (В таком случае желчь из печени может свободно стекать из печени по общему желчному пр</w:t>
      </w:r>
      <w:r>
        <w:rPr>
          <w:color w:val="000000"/>
          <w:sz w:val="28"/>
          <w:szCs w:val="28"/>
        </w:rPr>
        <w:t>отоку в двенадцатиперстную кишку).</w:t>
      </w:r>
    </w:p>
    <w:p w14:paraId="6D1298CE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Наконец, при болезни Боткина у больных полностью исчезает аппетит, тогда как при приступах колики на почве желчнокаменной болезни больные аппетит полностью не теряют, но отказываются от еды, главным образом из-за тошноты </w:t>
      </w:r>
      <w:r>
        <w:rPr>
          <w:color w:val="000000"/>
          <w:sz w:val="28"/>
          <w:szCs w:val="28"/>
        </w:rPr>
        <w:t>и рвоты. При наличии данных за болезнь Боткина встает вопрос о госпитализации больного в инфекционное отделение.</w:t>
      </w:r>
    </w:p>
    <w:p w14:paraId="7D7D1337" w14:textId="77777777" w:rsidR="00000000" w:rsidRDefault="0016697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иметь в виду, что при болях в животе, длящихся 5-6 часов и более, заболевание приобретает хирургический характер, т.е. диагностику, наб</w:t>
      </w:r>
      <w:r>
        <w:rPr>
          <w:color w:val="000000"/>
          <w:sz w:val="28"/>
          <w:szCs w:val="28"/>
        </w:rPr>
        <w:t>людение и лечение (нередко оперативное) дальше должен осуществлять хирург. Следовательно, при затянувшейся желчной колике больного необходимо направить в хирургическое отделение больницы.</w:t>
      </w:r>
    </w:p>
    <w:p w14:paraId="425712E7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7CED61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Уход за пациентом при ЖКБ</w:t>
      </w:r>
    </w:p>
    <w:p w14:paraId="50AB6453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34A5E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Уложить больного в постель и обеспеч</w:t>
      </w:r>
      <w:r>
        <w:rPr>
          <w:color w:val="000000"/>
          <w:sz w:val="28"/>
          <w:szCs w:val="28"/>
        </w:rPr>
        <w:t>ить ему полный покой.</w:t>
      </w:r>
    </w:p>
    <w:p w14:paraId="30CE9D3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По возможности поместить больного в горячую ванну. Если такой возможности нет, то можно использовать грелки или согревающий компресс на правый бок.</w:t>
      </w:r>
    </w:p>
    <w:p w14:paraId="0172F7B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Нельзя оставлять больного без присмотра, т.к. во время приступа может быть обморок</w:t>
      </w:r>
      <w:r>
        <w:rPr>
          <w:color w:val="000000"/>
          <w:sz w:val="28"/>
          <w:szCs w:val="28"/>
        </w:rPr>
        <w:t xml:space="preserve"> или рвота.</w:t>
      </w:r>
    </w:p>
    <w:p w14:paraId="3295F70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Необходимо давать больному обильное питье (чай, минеральную воду без газа).</w:t>
      </w:r>
    </w:p>
    <w:p w14:paraId="3E33AA2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При ознобе больного нужно хорошо укрыть, к ногам приложить грелки.</w:t>
      </w:r>
    </w:p>
    <w:p w14:paraId="5F1480B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При возникновении кожного зуда рекомендуется попеременное протирание холодной и теплой водой, ч</w:t>
      </w:r>
      <w:r>
        <w:rPr>
          <w:color w:val="000000"/>
          <w:sz w:val="28"/>
          <w:szCs w:val="28"/>
        </w:rPr>
        <w:t>то значительно облегчает состояние больного.</w:t>
      </w:r>
    </w:p>
    <w:p w14:paraId="309BA28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Вызвать врача.</w:t>
      </w:r>
    </w:p>
    <w:p w14:paraId="5DB72D5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отхождения камня печеночная колика может самостоятельно прекратиться</w:t>
      </w:r>
    </w:p>
    <w:p w14:paraId="575479EA" w14:textId="77777777" w:rsidR="00000000" w:rsidRDefault="0016697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ED5EF21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Подготовка к УЗИ органов брюшной полости</w:t>
      </w:r>
    </w:p>
    <w:p w14:paraId="5043BF1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07E4F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врачом было назначено УЗИ органов брюшной полости, подготовка к ис</w:t>
      </w:r>
      <w:r>
        <w:rPr>
          <w:color w:val="000000"/>
          <w:sz w:val="28"/>
          <w:szCs w:val="28"/>
        </w:rPr>
        <w:t>следованию должна начинаться за несколько дней. Подготовка к УЗИ брюшной полости имеет важное значение, так как несоблюдение рекомендаций может затруднить диагностику и исказить результаты исследования.</w:t>
      </w:r>
    </w:p>
    <w:p w14:paraId="13E70C3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два-три дня до УЗИ брюшной полости необходимо пере</w:t>
      </w:r>
      <w:r>
        <w:rPr>
          <w:color w:val="000000"/>
          <w:sz w:val="28"/>
          <w:szCs w:val="28"/>
        </w:rPr>
        <w:t>йти на особую диету: исключить из рациона продукты, способствующие повышенному газообразованию. К таким продуктам относятся: молоко, бобовые, газированные напитки, кондитерские изделия, квашеная капуста, сырые овощи, свежие фрукты, черный хлеб. Людям, стра</w:t>
      </w:r>
      <w:r>
        <w:rPr>
          <w:color w:val="000000"/>
          <w:sz w:val="28"/>
          <w:szCs w:val="28"/>
        </w:rPr>
        <w:t>дающим проблемами с пищеварением (метеоризм, запоры), рекомендуется в это время принимать ферментные препараты, например, мезим, фестал, эспумизан. Некоторые врачи советуют вечером перед исследованием принять активированный уголь из расчета 1 таблетка на 1</w:t>
      </w:r>
      <w:r>
        <w:rPr>
          <w:color w:val="000000"/>
          <w:sz w:val="28"/>
          <w:szCs w:val="28"/>
        </w:rPr>
        <w:t>0 кг массы тела.</w:t>
      </w:r>
    </w:p>
    <w:p w14:paraId="21CBFD2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необходимости провести УЗИ брюшной полости ребенку, подготовка заключается также в соблюдении предварительной диеты. УЗИ брюшной полости проводится натощак, поэтому и детям, и взрослым нельзя есть на протяжении как минимум шести часов </w:t>
      </w:r>
      <w:r>
        <w:rPr>
          <w:color w:val="000000"/>
          <w:sz w:val="28"/>
          <w:szCs w:val="28"/>
        </w:rPr>
        <w:t>перед проведением процедуры. Поэтому обследование легче проводить утром, до завтрака. Если обследование проводится позже и одолевает голод, можно съесть кусочек подсушенного белого хлеба и выпить кружку несладкого чая.</w:t>
      </w:r>
    </w:p>
    <w:p w14:paraId="29BADDD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Курить перед УЗИ брюшной полости стро</w:t>
      </w:r>
      <w:r>
        <w:rPr>
          <w:color w:val="000000"/>
          <w:sz w:val="28"/>
          <w:szCs w:val="28"/>
        </w:rPr>
        <w:t>го запрещается, так как курение может вызвать сокращение желудка и желчного пузыря, что может привести к постановке неверного диагноза. Детям нельзя давать жевательные резинки перед обследованием.</w:t>
      </w:r>
    </w:p>
    <w:p w14:paraId="00DC53F3" w14:textId="77777777" w:rsidR="00000000" w:rsidRDefault="0016697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1F8D4D86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12. Подготовка пациента к ФГДС</w:t>
      </w:r>
    </w:p>
    <w:p w14:paraId="0AE3C2A9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AF761E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Обследование в утреннее в</w:t>
      </w:r>
      <w:r>
        <w:rPr>
          <w:b/>
          <w:bCs/>
          <w:color w:val="000000"/>
          <w:sz w:val="28"/>
          <w:szCs w:val="28"/>
        </w:rPr>
        <w:t>ремя:</w:t>
      </w:r>
    </w:p>
    <w:p w14:paraId="0C533F3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Подготовка к ФГДС требует, чтобы последний прием пищи производился примерно за 8 часов до проведения диагностики. Поэтому обследование желудка проще производить в утренние часы.</w:t>
      </w:r>
    </w:p>
    <w:p w14:paraId="70AE03B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Последний прием пищи накануне исследования вечером до 22:00.</w:t>
      </w:r>
    </w:p>
    <w:p w14:paraId="5ED072C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Утром</w:t>
      </w:r>
      <w:r>
        <w:rPr>
          <w:color w:val="000000"/>
          <w:sz w:val="28"/>
          <w:szCs w:val="28"/>
        </w:rPr>
        <w:t xml:space="preserve"> - не есть, не пить.</w:t>
      </w:r>
    </w:p>
    <w:p w14:paraId="7DD0B95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наличии съемных зубных протезов их необходимо будет снять непосредственно перед исследованием (чтобы их не повредить и предотвратить их попадание в пищевод или трахею).</w:t>
      </w:r>
    </w:p>
    <w:p w14:paraId="4B628E5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Обследование в вечернее время:</w:t>
      </w:r>
    </w:p>
    <w:p w14:paraId="1EFBED7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течение 8 часов перед гас</w:t>
      </w:r>
      <w:r>
        <w:rPr>
          <w:color w:val="000000"/>
          <w:sz w:val="28"/>
          <w:szCs w:val="28"/>
        </w:rPr>
        <w:t>троскопией не употреблять пищу.</w:t>
      </w:r>
    </w:p>
    <w:p w14:paraId="41D093E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Допускается прием небольшого количества (2-3 глотка) простой воды, обязательно без газа, за 2-3 часа до исследования.</w:t>
      </w:r>
    </w:p>
    <w:p w14:paraId="79C6602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 2-3 часа категорически запрещается курение - одно из требований подготовки к гастроскопии желудка;</w:t>
      </w:r>
    </w:p>
    <w:p w14:paraId="4A62A4B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Пациент приходит на исследование, имея при себе сменную обувь и полотенце.</w:t>
      </w:r>
    </w:p>
    <w:p w14:paraId="4555A1F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проведении ФГДС врачи уделяют большое внимание характеру содержимого желудка (присутствию слизи, желчных выделений, крови). Также проводится оценка слизистой оболочки желудк</w:t>
      </w:r>
      <w:r>
        <w:rPr>
          <w:color w:val="000000"/>
          <w:sz w:val="28"/>
          <w:szCs w:val="28"/>
        </w:rPr>
        <w:t>а и двенадцатиперстной кишки. Поэтому для качественного обследования желудка в обязательном порядке обязательна правильная подготовка.</w:t>
      </w:r>
    </w:p>
    <w:p w14:paraId="0133AEB8" w14:textId="77777777" w:rsidR="00000000" w:rsidRDefault="0016697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6C2737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Взятие крови на БАК исследование</w:t>
      </w:r>
    </w:p>
    <w:p w14:paraId="5CD4F6B9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7109EF9F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Оснащение</w:t>
      </w:r>
      <w:r>
        <w:rPr>
          <w:color w:val="000000"/>
          <w:sz w:val="28"/>
          <w:szCs w:val="28"/>
        </w:rPr>
        <w:t>. Стерильные: сухая пробирка, шприц и игла, ватные тампоны, резиновые перча</w:t>
      </w:r>
      <w:r>
        <w:rPr>
          <w:color w:val="000000"/>
          <w:sz w:val="28"/>
          <w:szCs w:val="28"/>
        </w:rPr>
        <w:t>тки; другие: 70% спирт этиловый, жгут и валик.</w:t>
      </w:r>
    </w:p>
    <w:p w14:paraId="253A8D7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Предупредить ребенка или мать ребенка, что анализ крови необходимо сдать натощак. Провести психологическую подготовку матери и ребенка. Получить разрешение матери на проведение процедуры. Уточнить фамилию и </w:t>
      </w:r>
      <w:r>
        <w:rPr>
          <w:color w:val="000000"/>
          <w:sz w:val="28"/>
          <w:szCs w:val="28"/>
        </w:rPr>
        <w:t>имя ребенка.</w:t>
      </w:r>
    </w:p>
    <w:p w14:paraId="5252CF7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Вымыть руки.</w:t>
      </w:r>
    </w:p>
    <w:p w14:paraId="4DED3CD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Посадить или положить ребенка (в зависимости от возраста и состояния). Руку положить ладонью вверх. Под локтевой сустав положить валик, рука должна находиться в положении максимального разгибания. На плечо выше локтевого сгиба</w:t>
      </w:r>
      <w:r>
        <w:rPr>
          <w:color w:val="000000"/>
          <w:sz w:val="28"/>
          <w:szCs w:val="28"/>
        </w:rPr>
        <w:t xml:space="preserve"> наложить резиновый жгут через салфетку.</w:t>
      </w:r>
    </w:p>
    <w:p w14:paraId="21445B6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Примечание. Жгут должен прижать только поверхностные вены и не в коем случае не нарушать движение крови по артериям.</w:t>
      </w:r>
    </w:p>
    <w:p w14:paraId="5672461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Массажировать поверхностные вены от кисти до локтевого сгиба. Кончиком указательного пальца проп</w:t>
      </w:r>
      <w:r>
        <w:rPr>
          <w:color w:val="000000"/>
          <w:sz w:val="28"/>
          <w:szCs w:val="28"/>
        </w:rPr>
        <w:t>альпировать вены локтевого сгиба и выбрать наиболее объемную и наименее подвижную вену.</w:t>
      </w:r>
    </w:p>
    <w:p w14:paraId="78F7E6D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Обеззаразить руки, надеть стерильные резиновые перчатки, обработать место инъекции 70% этиловым спиртом.</w:t>
      </w:r>
    </w:p>
    <w:p w14:paraId="596014C2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Проверить срок годности шприца.</w:t>
      </w:r>
    </w:p>
    <w:p w14:paraId="56092F1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Правой рукой взять шприц </w:t>
      </w:r>
      <w:r>
        <w:rPr>
          <w:color w:val="000000"/>
          <w:sz w:val="28"/>
          <w:szCs w:val="28"/>
        </w:rPr>
        <w:t>так, чтоб один палец фиксировал муфту иголки, а остальные удерживали цилиндр. Иголку установить под острым углом к поверхности кожи по направлению тока крови, проколоть кожу и стенку вены. Оттянуть поршень шприца к себе. При правильном введении в шприце по</w:t>
      </w:r>
      <w:r>
        <w:rPr>
          <w:color w:val="000000"/>
          <w:sz w:val="28"/>
          <w:szCs w:val="28"/>
        </w:rPr>
        <w:t>явится кровь.</w:t>
      </w:r>
    </w:p>
    <w:p w14:paraId="3961672B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Примечание. Во время взятия крови жгут с руки не снимать.</w:t>
      </w:r>
    </w:p>
    <w:p w14:paraId="68BFAB38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Взять 5 мл крови, снять жгут, фиксировать место пункции стерильным ватным тампоном, извлечь иглу из вены.</w:t>
      </w:r>
    </w:p>
    <w:p w14:paraId="1C1871F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Кровь из шприца осторожно вылить в пробирку по ее стенке, чтобы не разруши</w:t>
      </w:r>
      <w:r>
        <w:rPr>
          <w:color w:val="000000"/>
          <w:sz w:val="28"/>
          <w:szCs w:val="28"/>
        </w:rPr>
        <w:t>лись эритроциты и другие элементы крови.</w:t>
      </w:r>
    </w:p>
    <w:p w14:paraId="70D7E1E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Закрыть пробирку стерильной резиновой пробкой. Прикрепить этикетку-направление на пробирку с внешней стороны, отправить в биохимическую лабораторию в специальном контейнере.</w:t>
      </w:r>
    </w:p>
    <w:p w14:paraId="2502FD7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Внимание! Не вставлять направление в пр</w:t>
      </w:r>
      <w:r>
        <w:rPr>
          <w:i/>
          <w:iCs/>
          <w:color w:val="000000"/>
          <w:sz w:val="28"/>
          <w:szCs w:val="28"/>
        </w:rPr>
        <w:t>обирку.</w:t>
      </w:r>
    </w:p>
    <w:p w14:paraId="7EC38DD5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Провести дезинфекцию использованных принадлежностей.</w:t>
      </w:r>
    </w:p>
    <w:p w14:paraId="2F251406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 выполненную манипуляцию сделать отметку в медицинской документации.</w:t>
      </w:r>
    </w:p>
    <w:p w14:paraId="3C7DF688" w14:textId="77777777" w:rsidR="00000000" w:rsidRDefault="0016697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ОСОБЕННОСТИ ВЗЯТИЯ КРОВИ НА БИОХИМИЧЕСКОЕ ИССЛЕДОВАНИЕ</w:t>
      </w:r>
    </w:p>
    <w:p w14:paraId="47679CC4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взятии крови на биохимическое исследование медсестра должна</w:t>
      </w:r>
      <w:r>
        <w:rPr>
          <w:color w:val="000000"/>
          <w:sz w:val="28"/>
          <w:szCs w:val="28"/>
        </w:rPr>
        <w:t xml:space="preserve"> помнить:</w:t>
      </w:r>
    </w:p>
    <w:p w14:paraId="6CF5F17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забор крови для исследования производится утром строго натощак;</w:t>
      </w:r>
    </w:p>
    <w:p w14:paraId="323DD333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исследованием не проводятся лечебные процедуры (внутримышечные, внутривенные инъекции, физиотерапия, массаж, рентгенологическое исследование и т.д.);</w:t>
      </w:r>
    </w:p>
    <w:p w14:paraId="08DC2B5D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наложения жгута не д</w:t>
      </w:r>
      <w:r>
        <w:rPr>
          <w:color w:val="000000"/>
          <w:sz w:val="28"/>
          <w:szCs w:val="28"/>
        </w:rPr>
        <w:t>олжно превышать 1 мин.;</w:t>
      </w:r>
    </w:p>
    <w:p w14:paraId="01784E7A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 берется сухим шприцом или сухой иглой и спускается в сухую пробирку;</w:t>
      </w:r>
    </w:p>
    <w:p w14:paraId="7F6760E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забора крови пациент не должен сжимать пальцы рук и производить ими какие-либо движения;</w:t>
      </w:r>
    </w:p>
    <w:p w14:paraId="3BFE76A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одного показателя достаточно 1-2 мл крови;</w:t>
      </w:r>
    </w:p>
    <w:p w14:paraId="2C1AFB80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большого количества исследований следует исходить из расчета 1 мл крови на 1 исследование;</w:t>
      </w:r>
    </w:p>
    <w:p w14:paraId="222F29A1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кровь должна быть доставлена в лабораторию не позднее 1-5 часов после взятия.</w:t>
      </w:r>
    </w:p>
    <w:p w14:paraId="065CCDF3" w14:textId="77777777" w:rsidR="00000000" w:rsidRDefault="00166973">
      <w:pPr>
        <w:spacing w:line="360" w:lineRule="auto"/>
        <w:jc w:val="both"/>
        <w:rPr>
          <w:color w:val="000000"/>
          <w:sz w:val="28"/>
          <w:szCs w:val="28"/>
        </w:rPr>
      </w:pPr>
    </w:p>
    <w:p w14:paraId="31558931" w14:textId="77777777" w:rsidR="00000000" w:rsidRDefault="00166973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97CF332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098A8934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22BE40AC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курсовой работы являлось изучение этиологии,</w:t>
      </w:r>
      <w:r>
        <w:rPr>
          <w:color w:val="000000"/>
          <w:sz w:val="28"/>
          <w:szCs w:val="28"/>
        </w:rPr>
        <w:t xml:space="preserve"> стадии развития, клинической картины, методов диагностики и лечения желчнокаменной болезни. И изучив все аспекты развития заболевания, можно профилактировать и своевременно выявлять начальные симптомы заболевания, а значит и правильно назначить соответств</w:t>
      </w:r>
      <w:r>
        <w:rPr>
          <w:color w:val="000000"/>
          <w:sz w:val="28"/>
          <w:szCs w:val="28"/>
        </w:rPr>
        <w:t>ующее обследование и лечение, а так же оказать неотложную помощь при желчной колике.</w:t>
      </w:r>
    </w:p>
    <w:p w14:paraId="77C3C379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медикаментозная профилактика желчнокаменной болезни, которая основывается на применении желчегонных средств, улучшающих отток желчи. Существуют препараты, благо</w:t>
      </w:r>
      <w:r>
        <w:rPr>
          <w:color w:val="000000"/>
          <w:sz w:val="28"/>
          <w:szCs w:val="28"/>
        </w:rPr>
        <w:t>приятно влияющие на желчеобразующую функцию печени. Препараты эти чаще всего растительные, многокомпонентные.</w:t>
      </w:r>
    </w:p>
    <w:p w14:paraId="2C2EF39E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44B537" w14:textId="77777777" w:rsidR="00000000" w:rsidRDefault="001669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6E8B708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8C25C4A" w14:textId="77777777" w:rsidR="00000000" w:rsidRDefault="0016697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435B4711" w14:textId="77777777" w:rsidR="00000000" w:rsidRDefault="00166973">
      <w:pPr>
        <w:shd w:val="clear" w:color="auto" w:fill="FFFFFF"/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Полный медицинский справочник / Пер. с англ. Е. Махияновой и И. Древаль. - М.: АСТ, Астрель, 2006. - 1104 с</w:t>
      </w:r>
    </w:p>
    <w:p w14:paraId="1FC23C42" w14:textId="77777777" w:rsidR="00000000" w:rsidRDefault="0016697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Михайлови</w:t>
      </w:r>
      <w:r>
        <w:rPr>
          <w:color w:val="000000"/>
          <w:sz w:val="28"/>
          <w:szCs w:val="28"/>
        </w:rPr>
        <w:t>ч В.А., Мирошниченко А.Г. Руководство для врачей скорой медицинской помощи. - Санкт-Петербург, 2001.</w:t>
      </w:r>
    </w:p>
    <w:p w14:paraId="798E64B9" w14:textId="77777777" w:rsidR="00000000" w:rsidRDefault="0016697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Рябова С.И., Алмазова В.А. Шляхто Е.В. Внутренние болезни. - Санкт-Петербург: СпецЛит, 2001.</w:t>
      </w:r>
    </w:p>
    <w:p w14:paraId="66BB089D" w14:textId="77777777" w:rsidR="00000000" w:rsidRDefault="0016697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Справочник. Болезни. Синдромы. Симптомы. - Москва: Оникс 2</w:t>
      </w:r>
      <w:r>
        <w:rPr>
          <w:color w:val="000000"/>
          <w:sz w:val="28"/>
          <w:szCs w:val="28"/>
        </w:rPr>
        <w:t>1 век. Мир и образование, 2004.</w:t>
      </w:r>
    </w:p>
    <w:p w14:paraId="30464F2B" w14:textId="77777777" w:rsidR="00000000" w:rsidRDefault="00166973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http://www.medeffect.ru</w:t>
      </w:r>
    </w:p>
    <w:p w14:paraId="14580030" w14:textId="77777777" w:rsidR="00166973" w:rsidRDefault="0016697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  <w:t>http:// 31 f.ru</w:t>
      </w:r>
    </w:p>
    <w:sectPr w:rsidR="001669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3A"/>
    <w:rsid w:val="00166973"/>
    <w:rsid w:val="001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5F902"/>
  <w14:defaultImageDpi w14:val="0"/>
  <w15:docId w15:val="{60B076CD-6A3F-4736-9045-BC0364F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4823</Words>
  <Characters>27497</Characters>
  <Application>Microsoft Office Word</Application>
  <DocSecurity>0</DocSecurity>
  <Lines>229</Lines>
  <Paragraphs>64</Paragraphs>
  <ScaleCrop>false</ScaleCrop>
  <Company/>
  <LinksUpToDate>false</LinksUpToDate>
  <CharactersWithSpaces>32256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2024-12-31T00:44:00Z</dcterms:created>
  <dcterms:modified xsi:type="dcterms:W3CDTF">2024-12-31T00:44:00Z</dcterms:modified>
</cp:coreProperties>
</file>