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87E0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385C8D25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519F8614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6FE78B99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20E360B9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4E0261AA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4C698309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06D4C6AA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2BD62BCB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525AE1E3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0398A4D3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11F7E096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6D6F9B3A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6DA2FDDF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</w:p>
    <w:p w14:paraId="20F25351" w14:textId="77777777" w:rsidR="00000000" w:rsidRDefault="00A55C2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Контрольна робота</w:t>
      </w:r>
    </w:p>
    <w:p w14:paraId="0B731548" w14:textId="77777777" w:rsidR="00000000" w:rsidRDefault="00A55C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з дисципліни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Анатомія та еволюція нервової системи людини</w:t>
      </w:r>
    </w:p>
    <w:p w14:paraId="5904303D" w14:textId="77777777" w:rsidR="00000000" w:rsidRDefault="00A55C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на тему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Спинний мозок: положення, форма, будова</w:t>
      </w:r>
    </w:p>
    <w:p w14:paraId="10BB8023" w14:textId="77777777" w:rsidR="00000000" w:rsidRDefault="00A55C2B">
      <w:pPr>
        <w:spacing w:line="360" w:lineRule="auto"/>
        <w:jc w:val="center"/>
        <w:rPr>
          <w:sz w:val="28"/>
          <w:szCs w:val="28"/>
        </w:rPr>
      </w:pPr>
    </w:p>
    <w:p w14:paraId="042F6861" w14:textId="77777777" w:rsidR="00000000" w:rsidRDefault="00A55C2B">
      <w:pPr>
        <w:pStyle w:val="1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Зміст</w:t>
      </w:r>
    </w:p>
    <w:p w14:paraId="29C4046A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FEA32AB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14:paraId="36A6B3FF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Будова та структура спинного мозку людини</w:t>
      </w:r>
    </w:p>
    <w:p w14:paraId="34540A5D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Нервові процеси спинного мозку</w:t>
      </w:r>
      <w:r>
        <w:rPr>
          <w:sz w:val="28"/>
          <w:szCs w:val="28"/>
          <w:lang w:val="uk-UA"/>
        </w:rPr>
        <w:tab/>
      </w:r>
    </w:p>
    <w:p w14:paraId="171E6BA1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Клітинна структура с</w:t>
      </w:r>
      <w:r>
        <w:rPr>
          <w:sz w:val="28"/>
          <w:szCs w:val="28"/>
          <w:lang w:val="uk-UA"/>
        </w:rPr>
        <w:t>пинного мозку людини</w:t>
      </w:r>
    </w:p>
    <w:p w14:paraId="0513AACD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14:paraId="5E8C2D7F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використаних джерел</w:t>
      </w:r>
    </w:p>
    <w:p w14:paraId="42BA55BA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1778C54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lastRenderedPageBreak/>
        <w:t>Вступ</w:t>
      </w:r>
    </w:p>
    <w:p w14:paraId="624F1821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</w:rPr>
      </w:pPr>
    </w:p>
    <w:p w14:paraId="0F5D8AE0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нервової системи людини відносяться головний і спинний мозок, а також ряд специфічних утворень, таких як нерви, нервові вузли, нервові сплетіння та інше. Всі вони складаються переважно з</w:t>
      </w:r>
      <w:r>
        <w:rPr>
          <w:sz w:val="28"/>
          <w:szCs w:val="28"/>
          <w:lang w:val="uk-UA"/>
        </w:rPr>
        <w:t xml:space="preserve"> нервової тканини. Поряд з тим до складу нервової системи входять кровоносні судини, мозкова рідина, сполучна тканина тощо, яким належить допоміжна роль.</w:t>
      </w:r>
    </w:p>
    <w:p w14:paraId="12A56CFF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Анатомічну основу нервової системи становить нервова тканина. Це найбільш спеціалізована тканина в орг</w:t>
      </w:r>
      <w:r>
        <w:rPr>
          <w:sz w:val="28"/>
          <w:szCs w:val="28"/>
          <w:lang w:val="uk-UA"/>
        </w:rPr>
        <w:t>анізмі людини. У процесі еволюції вона виробила здатність сприймати та аналізувати подразнення, утворювати нервові імпульси і передавати їх на робочі органи. Нервова тканина в свою чергу складається із двох компонентів - нервових клітин (нейронів) і клітин</w:t>
      </w:r>
      <w:r>
        <w:rPr>
          <w:sz w:val="28"/>
          <w:szCs w:val="28"/>
          <w:lang w:val="uk-UA"/>
        </w:rPr>
        <w:t xml:space="preserve"> нейроглії. Вони мають не однакові функції і відрізняються своєю будовою, але разом складають єдину нервову систему людини.</w:t>
      </w:r>
    </w:p>
    <w:p w14:paraId="6F534043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Усе керування життям організму в найширшому розумінні цього слова зосереджене в головному і спинному мозку. Вони становлять централь</w:t>
      </w:r>
      <w:r>
        <w:rPr>
          <w:sz w:val="28"/>
          <w:szCs w:val="28"/>
          <w:lang w:val="uk-UA"/>
        </w:rPr>
        <w:t>ну частину, або, як кажуть, центральну нервову систему. Тут міститься більшість нервових клітин. Сюди з усіх куточків тіла, від усіх його тканин і органів чуття безперервним потоком надходить численна й різноманітна інформація. Звідси до всіх органів нашог</w:t>
      </w:r>
      <w:r>
        <w:rPr>
          <w:sz w:val="28"/>
          <w:szCs w:val="28"/>
          <w:lang w:val="uk-UA"/>
        </w:rPr>
        <w:t xml:space="preserve">о тіла ідуть сигнали, що регулюють їх роботу. На розрізах головного і спинного мозку можна помітити, що вони складаються з двох речовин різного кольору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сірої і білої. Сіра речовина утворюється скупченнями нервових клітин (з початковими відділами їхніх ві</w:t>
      </w:r>
      <w:r>
        <w:rPr>
          <w:sz w:val="28"/>
          <w:szCs w:val="28"/>
          <w:lang w:val="uk-UA"/>
        </w:rPr>
        <w:t>дростків), а біла речовина - скупчення нервових волокон. Нервові волокна мають мієлінову оболонку, яка надає їм білого кольору. У різних відділах центральної нервової системи розташування сірої і білої речовини не однакове. У спинному мозку сіра речовина з</w:t>
      </w:r>
      <w:r>
        <w:rPr>
          <w:sz w:val="28"/>
          <w:szCs w:val="28"/>
          <w:lang w:val="uk-UA"/>
        </w:rPr>
        <w:t xml:space="preserve">находиться в середині, а біла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зовні. У головному мозку в одних відділах його сіра речовина знаходиться зовні, в інших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у середині.</w:t>
      </w:r>
    </w:p>
    <w:p w14:paraId="67D52B12" w14:textId="77777777" w:rsidR="00000000" w:rsidRDefault="00A55C2B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kern w:val="32"/>
          <w:sz w:val="28"/>
          <w:szCs w:val="28"/>
          <w:lang w:val="uk-UA"/>
        </w:rPr>
        <w:lastRenderedPageBreak/>
        <w:t>1. Будова та структура спинного мозку людини</w:t>
      </w:r>
    </w:p>
    <w:p w14:paraId="77E23E8E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D86D8CE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Спинний мозок (medulla spinalis) розміщений у хребетному каналі і має вигля</w:t>
      </w:r>
      <w:r>
        <w:rPr>
          <w:sz w:val="28"/>
          <w:szCs w:val="28"/>
          <w:lang w:val="uk-UA"/>
        </w:rPr>
        <w:t>д сплющеного спереду назад циліндричного тяжа товщиною з мізинець (близько одного сантиметра)</w:t>
      </w:r>
    </w:p>
    <w:p w14:paraId="79381D31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Довжина його у дорослих дорівнює в середньому біля 45 см, вага - 40-45 г. Зверху спинний мозок безпосередньо переходить у довгастий (нижній відділ головного мозку</w:t>
      </w:r>
      <w:r>
        <w:rPr>
          <w:sz w:val="28"/>
          <w:szCs w:val="28"/>
          <w:lang w:val="uk-UA"/>
        </w:rPr>
        <w:t>) на рівні верхнього краю атланта. У цьому місці відходить перша пара спинномозкових нервів. Внизу він поступово стоншується у вигляді конуса і закінчується на рівні другого поперекового хребця. Від конуса тягнеться кінцева нитка, що є продовженням оболоно</w:t>
      </w:r>
      <w:r>
        <w:rPr>
          <w:sz w:val="28"/>
          <w:szCs w:val="28"/>
          <w:lang w:val="uk-UA"/>
        </w:rPr>
        <w:t>к спинного мозку. Вона прикріплюється до другого куприкового хребця.</w:t>
      </w:r>
    </w:p>
    <w:p w14:paraId="78C4D024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Кінцева нитка та корінці поперекових і крижових нервів, які її оточують, разом становлять утворення, що називається кінським хвостом (за характерним виглядом) (мал. 1) &lt;http://www.tnpu.ed</w:t>
      </w:r>
      <w:r>
        <w:rPr>
          <w:sz w:val="28"/>
          <w:szCs w:val="28"/>
          <w:lang w:val="uk-UA"/>
        </w:rPr>
        <w:t>u.ua/subjects/28/Anatomia/tema3/index.html&gt;. Він знаходиться нижче спинного мозку, а отже заповнює нижню частину хребетного каналу.</w:t>
      </w:r>
    </w:p>
    <w:p w14:paraId="3171F249" w14:textId="77777777" w:rsidR="00000000" w:rsidRDefault="00A55C2B">
      <w:pPr>
        <w:ind w:firstLine="709"/>
        <w:rPr>
          <w:sz w:val="28"/>
          <w:szCs w:val="28"/>
          <w:lang w:val="uk-UA"/>
        </w:rPr>
      </w:pPr>
    </w:p>
    <w:p w14:paraId="7B68A213" w14:textId="3E4C76C3" w:rsidR="00000000" w:rsidRDefault="00D0685D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01A683" wp14:editId="53B0BCEB">
            <wp:extent cx="1828800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E9EA5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t>Малюнок 1</w:t>
      </w:r>
    </w:p>
    <w:p w14:paraId="49B927F0" w14:textId="77777777" w:rsidR="00000000" w:rsidRDefault="00A55C2B">
      <w:pPr>
        <w:ind w:firstLine="709"/>
        <w:rPr>
          <w:sz w:val="28"/>
          <w:szCs w:val="28"/>
          <w:lang w:val="uk-UA"/>
        </w:rPr>
      </w:pPr>
    </w:p>
    <w:p w14:paraId="5F3DEFBD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спинному мозку розрізняють два потовщення: шийне (верхнє) і поперекове (н</w:t>
      </w:r>
      <w:r>
        <w:rPr>
          <w:sz w:val="28"/>
          <w:szCs w:val="28"/>
          <w:lang w:val="uk-UA"/>
        </w:rPr>
        <w:t xml:space="preserve">ижнє), у складі яких є скупчення нейронів, що іннервують відповідно верхні і нижні кінцівки. У людини в зв’язку з більш складною діяльністю руки як органу праці шийне потовщення спинного мозку більших </w:t>
      </w:r>
      <w:r>
        <w:rPr>
          <w:sz w:val="28"/>
          <w:szCs w:val="28"/>
          <w:lang w:val="uk-UA"/>
        </w:rPr>
        <w:lastRenderedPageBreak/>
        <w:t>розмірів від поперекового.</w:t>
      </w:r>
    </w:p>
    <w:p w14:paraId="6622FF6C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Вздовж передньої поверхні сп</w:t>
      </w:r>
      <w:r>
        <w:rPr>
          <w:sz w:val="28"/>
          <w:szCs w:val="28"/>
          <w:lang w:val="uk-UA"/>
        </w:rPr>
        <w:t>инного мозку тягнеться глибока передня серединна щілина, а вздовж задньої - неглибока задня серединна борозна. Вони заглиблюються у спинний мозок і поділяють його вздовж на дві симетричні половини - праву і ліву.</w:t>
      </w:r>
    </w:p>
    <w:p w14:paraId="67ADC34D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спинному мозку розрізняють такі ж самі ві</w:t>
      </w:r>
      <w:r>
        <w:rPr>
          <w:sz w:val="28"/>
          <w:szCs w:val="28"/>
          <w:lang w:val="uk-UA"/>
        </w:rPr>
        <w:t>дділи, як і в хребетному стовпі: шийний, грудний, поперековий, крижовий і куприковий, які не співпадають між собою, оскільки спинний мозок у цілому коротший від хребетного стовпа.</w:t>
      </w:r>
    </w:p>
    <w:p w14:paraId="102A3E7D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Спинний мозок має виражену сегментарну будову. Під сегментом розуміють попер</w:t>
      </w:r>
      <w:r>
        <w:rPr>
          <w:sz w:val="28"/>
          <w:szCs w:val="28"/>
          <w:lang w:val="uk-UA"/>
        </w:rPr>
        <w:t>ечну ділянку спинного мозку, від якої відходять пара (правий і лівий) спинномозкових нервів (мал. 2) &lt;http://www.tnpu.edu.ua/subjects/28/Anatomia/tema3/index.html&gt;. У складі спинного мозку розрізняють 31 сегмент, із них - 8 шийних, 12 грудних, 5 поперекови</w:t>
      </w:r>
      <w:r>
        <w:rPr>
          <w:sz w:val="28"/>
          <w:szCs w:val="28"/>
          <w:lang w:val="uk-UA"/>
        </w:rPr>
        <w:t>х, 5 крижових і 1 куприковий. Від кожного сегменту відходять по 2 передніх (вентральні, трухові) і 2 задніх (дорзальні, чутливі) корінці, які, попарно з’єднуючись між собою справа і зліва від спинного мозку, утворюють спинномозкові нерви. Задні корінці маю</w:t>
      </w:r>
      <w:r>
        <w:rPr>
          <w:sz w:val="28"/>
          <w:szCs w:val="28"/>
          <w:lang w:val="uk-UA"/>
        </w:rPr>
        <w:t>ть потовщення, які називаються спинномозковими (міжхребцевими) вузлами, або спінальними гангліями, що містять скупчення чутливих нейронів.</w:t>
      </w:r>
    </w:p>
    <w:p w14:paraId="3FABE8E6" w14:textId="77777777" w:rsidR="00000000" w:rsidRDefault="00A55C2B">
      <w:pPr>
        <w:ind w:firstLine="709"/>
        <w:rPr>
          <w:sz w:val="28"/>
          <w:szCs w:val="28"/>
          <w:lang w:val="uk-UA"/>
        </w:rPr>
      </w:pPr>
    </w:p>
    <w:p w14:paraId="41128ED4" w14:textId="06433922" w:rsidR="00000000" w:rsidRDefault="00D0685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5DB114" wp14:editId="2FD7D641">
            <wp:extent cx="2228850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C2B">
        <w:rPr>
          <w:sz w:val="28"/>
          <w:szCs w:val="28"/>
          <w:lang w:val="uk-UA"/>
        </w:rPr>
        <w:t xml:space="preserve"> </w:t>
      </w:r>
    </w:p>
    <w:p w14:paraId="7FFE3B98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Малюнок 2</w:t>
      </w:r>
    </w:p>
    <w:p w14:paraId="57413B97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Через задні корінці збудження передається з периферії в спинний мозо</w:t>
      </w:r>
      <w:r>
        <w:rPr>
          <w:sz w:val="28"/>
          <w:szCs w:val="28"/>
          <w:lang w:val="uk-UA"/>
        </w:rPr>
        <w:t>к, а через передні - від спинного мозку до м’язів та інших органів.</w:t>
      </w:r>
    </w:p>
    <w:p w14:paraId="7C97F5FB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Кожний сегмент спинного мозку за допомогою своєї пари нервів сполучений з певною частиною тіла - іннервує певні скелетні м’язи і ділянки шкіри.</w:t>
      </w:r>
    </w:p>
    <w:p w14:paraId="6CC48E20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Спинний мозок складається з сірої і білої ре</w:t>
      </w:r>
      <w:r>
        <w:rPr>
          <w:sz w:val="28"/>
          <w:szCs w:val="28"/>
          <w:lang w:val="uk-UA"/>
        </w:rPr>
        <w:t>човини, взаємне розміщення яких добре видно на поперечному розрізі (мал. 3) &lt;http://www.tnpu.edu.ua/subjects/28/Anatomia/tema3/contact3_2.html&gt;. Центральну частину його займає сіра речовина, а по периферії розташовується біла речовина. У сірій речовині зна</w:t>
      </w:r>
      <w:r>
        <w:rPr>
          <w:sz w:val="28"/>
          <w:szCs w:val="28"/>
          <w:lang w:val="uk-UA"/>
        </w:rPr>
        <w:t>ходиться центральний канал спинного мозку. Він є залишком порожнини нервової трубки і містить мозкову рідину.</w:t>
      </w:r>
    </w:p>
    <w:p w14:paraId="4B8D49DA" w14:textId="77777777" w:rsidR="00000000" w:rsidRDefault="00A55C2B">
      <w:pPr>
        <w:ind w:firstLine="709"/>
        <w:rPr>
          <w:sz w:val="28"/>
          <w:szCs w:val="28"/>
          <w:lang w:val="uk-UA"/>
        </w:rPr>
      </w:pPr>
    </w:p>
    <w:p w14:paraId="0656FD27" w14:textId="3D120526" w:rsidR="00000000" w:rsidRDefault="00D0685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5F1CA9" wp14:editId="5875DFA8">
            <wp:extent cx="1790700" cy="3619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A632F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Малюнок 3</w:t>
      </w:r>
    </w:p>
    <w:p w14:paraId="24FBEDC0" w14:textId="77777777" w:rsidR="00000000" w:rsidRDefault="00A55C2B">
      <w:pPr>
        <w:ind w:firstLine="709"/>
        <w:rPr>
          <w:sz w:val="28"/>
          <w:szCs w:val="28"/>
          <w:lang w:val="uk-UA"/>
        </w:rPr>
      </w:pPr>
    </w:p>
    <w:p w14:paraId="6FDC92E6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Мозкова рідина створює в порожнинах мозку відносно постійний тиск, бере участь в обміні речовин і виконує захисну функцію. Утворюється вона із плазми крові. У нормі мозкова рідина прозора, містить невелику кіл</w:t>
      </w:r>
      <w:r>
        <w:rPr>
          <w:sz w:val="28"/>
          <w:szCs w:val="28"/>
          <w:lang w:val="uk-UA"/>
        </w:rPr>
        <w:t>ькість білків і поодинокі лімфоцити.</w:t>
      </w:r>
    </w:p>
    <w:p w14:paraId="7BFC6B93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Сіра речовина на поперечному розрізі спинного мозку нагадує за формою метелика чи букву “Н”, бо має парні передні і задні виступи, або роги. У грудному відділі спинного мозку та верхній частині поперекового є ще й невел</w:t>
      </w:r>
      <w:r>
        <w:rPr>
          <w:sz w:val="28"/>
          <w:szCs w:val="28"/>
          <w:lang w:val="uk-UA"/>
        </w:rPr>
        <w:t>икі бічні роги.</w:t>
      </w:r>
    </w:p>
    <w:p w14:paraId="1DB7E782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Роги сірої речовини спинного мозку містять різні за функціями нейрони. У передніх рогах знаходяться рухові, або мотонейрони, у задніх - вставні, а в </w:t>
      </w:r>
      <w:r>
        <w:rPr>
          <w:sz w:val="28"/>
          <w:szCs w:val="28"/>
          <w:lang w:val="uk-UA"/>
        </w:rPr>
        <w:lastRenderedPageBreak/>
        <w:t>бічних рогах - вегетативні нейрони. Від клітин передніх рогів відходять відростки, які утво</w:t>
      </w:r>
      <w:r>
        <w:rPr>
          <w:sz w:val="28"/>
          <w:szCs w:val="28"/>
          <w:lang w:val="uk-UA"/>
        </w:rPr>
        <w:t>рюють передні корінці. До задніх рогів спинного мозку підходять пучки нервових волокон, які складаються із відростків клітин спинномозкових вузлів, що називаються задніми корінцями.</w:t>
      </w:r>
    </w:p>
    <w:p w14:paraId="33391881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Нервові клітини сірої речовини спинного мозку розташовані у вигляді скупче</w:t>
      </w:r>
      <w:r>
        <w:rPr>
          <w:sz w:val="28"/>
          <w:szCs w:val="28"/>
          <w:lang w:val="uk-UA"/>
        </w:rPr>
        <w:t>нь різних розмірів і називаються ядрами. Ядра передніх рогів є руховими соматичними центрами, ядра задніх рогів - чутливими соматичними центрами, а ядра бічних рогів - центрами симпатичного відділу вегетативної нервової системи. У сірій речовині крижових с</w:t>
      </w:r>
      <w:r>
        <w:rPr>
          <w:sz w:val="28"/>
          <w:szCs w:val="28"/>
          <w:lang w:val="uk-UA"/>
        </w:rPr>
        <w:t>егментів спинного мозку знаходяться також вегетативні ядра, що є центрами парасимпатичного відділу вегетативної нервової системи.</w:t>
      </w:r>
    </w:p>
    <w:p w14:paraId="306DE222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Біла речовина спинного мозку, що складається лише з нервових волокон, оточених тут мієліновою оболонкою, займає всю периферію </w:t>
      </w:r>
      <w:r>
        <w:rPr>
          <w:sz w:val="28"/>
          <w:szCs w:val="28"/>
          <w:lang w:val="uk-UA"/>
        </w:rPr>
        <w:t>і ділиться рогами сірої речовини, які вдаються в неї, на теж парні канатики, або стовпи: передні, задні, бічні. Передні канатики знаходяться між передніми рогами, задні канатики - між задніми рогами, а бічні канатики - з боків спинного мозку.</w:t>
      </w:r>
    </w:p>
    <w:p w14:paraId="028900F5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Передні канат</w:t>
      </w:r>
      <w:r>
        <w:rPr>
          <w:sz w:val="28"/>
          <w:szCs w:val="28"/>
          <w:lang w:val="uk-UA"/>
        </w:rPr>
        <w:t>ики складаються з рухових нервових волокон, які передають імпульси від головного мозку; задні канатики містять чутливі волокна, які передають імпульси до головного мозку; бічні канатики мають волокна різного значення - як доцентрові, так і відцентрові, а т</w:t>
      </w:r>
      <w:r>
        <w:rPr>
          <w:sz w:val="28"/>
          <w:szCs w:val="28"/>
          <w:lang w:val="uk-UA"/>
        </w:rPr>
        <w:t>акож порівняно короткі волокна, що з’єднують різні частини спинного мозку.</w:t>
      </w:r>
    </w:p>
    <w:p w14:paraId="5CF658DF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нервові волокна розміщуються вздовж спинного мозку, сполучають різні сегменти і відділи його самого, а також спинний мозок з головним. Окремі скупчення нервових волокон утворю</w:t>
      </w:r>
      <w:r>
        <w:rPr>
          <w:sz w:val="28"/>
          <w:szCs w:val="28"/>
          <w:lang w:val="uk-UA"/>
        </w:rPr>
        <w:t>ють провідні шляхи, які проводять імпульси вздовж спинного мозку. Вони найкраще виражені у людини.</w:t>
      </w:r>
    </w:p>
    <w:p w14:paraId="71BC40BF" w14:textId="77777777" w:rsidR="00000000" w:rsidRDefault="00A55C2B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E0CD925" w14:textId="77777777" w:rsidR="00000000" w:rsidRDefault="00A55C2B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2. Нервові процеси спинного мозку</w:t>
      </w:r>
    </w:p>
    <w:p w14:paraId="2DF340BA" w14:textId="77777777" w:rsidR="00000000" w:rsidRDefault="00A55C2B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806E2B4" w14:textId="77777777" w:rsidR="00000000" w:rsidRDefault="00A55C2B">
      <w:pPr>
        <w:ind w:firstLine="709"/>
        <w:rPr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Провідні шляхи спинного мозку можна розділити на дві групи: шляхи, що забезпечують зв’язок різних сегментів спинного мозк</w:t>
      </w:r>
      <w:r>
        <w:rPr>
          <w:sz w:val="28"/>
          <w:szCs w:val="28"/>
          <w:lang w:val="uk-UA"/>
        </w:rPr>
        <w:t>у, і шляхи, що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зумовлюють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зв’язок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спинного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мозку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головним.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Останні,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залежно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того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якому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напрямку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вони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проводять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імпульси,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розрізняють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двох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типів: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висхідні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(чутливі,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аферентні),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проводять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імпульси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головного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мозку,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низхідні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(рухові,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ефе</w:t>
      </w:r>
      <w:r>
        <w:rPr>
          <w:sz w:val="28"/>
          <w:szCs w:val="28"/>
          <w:lang w:val="uk-UA"/>
        </w:rPr>
        <w:t>рентні),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проводять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імпульси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головного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мозку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(мал. 4) &lt;http://www.tnpu.edu.ua/subjects/28/Anatomia/tema3/contact3_3.html&gt;.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Отже,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кожний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провідний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проводить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імпульси,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правило,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лише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одному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певному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напрямку.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Провідні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шляхи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парні</w:t>
      </w:r>
      <w:r>
        <w:rPr>
          <w:kern w:val="32"/>
          <w:sz w:val="28"/>
          <w:szCs w:val="28"/>
          <w:lang w:val="uk-UA"/>
        </w:rPr>
        <w:t>.</w:t>
      </w:r>
    </w:p>
    <w:p w14:paraId="6B340A00" w14:textId="77777777" w:rsidR="00000000" w:rsidRDefault="00A55C2B">
      <w:pPr>
        <w:spacing w:before="100" w:after="100"/>
        <w:rPr>
          <w:lang w:val="uk-UA"/>
        </w:rPr>
      </w:pPr>
    </w:p>
    <w:p w14:paraId="46709072" w14:textId="74132C5F" w:rsidR="00000000" w:rsidRDefault="00D068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FDB7BC6" wp14:editId="561EBBB0">
            <wp:extent cx="3724275" cy="2990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2355C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Малюнок 4</w:t>
      </w:r>
    </w:p>
    <w:p w14:paraId="3DA6035B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4DB9A58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Висхідні шляхи утворюють аксони чутливих і вставних нейронів спинного мозку. Вони є провідниками різних видів чутливості від рецепторів шкіри і слизових оболонок, внутрішніх органів і органів руху до довгастого мозку, з</w:t>
      </w:r>
      <w:r>
        <w:rPr>
          <w:sz w:val="28"/>
          <w:szCs w:val="28"/>
          <w:lang w:val="uk-UA"/>
        </w:rPr>
        <w:t>орових горбів і мозочка. У подальшому ці імпульси передаються до кори і частково до підкіркових чутливих центрів великих півкуль головного мозку. Висхідні шляхи розміщені в задніх і бічних канатиках білої речовини спинного мозку. Основними із них є тонкі і</w:t>
      </w:r>
      <w:r>
        <w:rPr>
          <w:sz w:val="28"/>
          <w:szCs w:val="28"/>
          <w:lang w:val="uk-UA"/>
        </w:rPr>
        <w:t xml:space="preserve"> клиноподібні, передні і задні спинно-мозочкові та спинно-таламічні.</w:t>
      </w:r>
    </w:p>
    <w:p w14:paraId="17BCE51B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задніх канатиках розрізняють тонкі, або пучки Голля, розміщені медіально, і клиноподібні, або пучки Бурдаха, розміщені латерально. Ці пучки проводять імпульси в довгастий мозок від проп</w:t>
      </w:r>
      <w:r>
        <w:rPr>
          <w:sz w:val="28"/>
          <w:szCs w:val="28"/>
          <w:lang w:val="uk-UA"/>
        </w:rPr>
        <w:t>ріорецепторів, а також екстерорецепторів шкіри (тонкі - від нижніх кінцівок і нижньої половини тіла, клиноподібні - від верхніх кінцівок і верхньої половини тіла).</w:t>
      </w:r>
    </w:p>
    <w:p w14:paraId="44AE0D0F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Передні (вентральні, Говерса) і задні (дорзальні, Флексіга) спинно-мозочкові шляхи знаходять</w:t>
      </w:r>
      <w:r>
        <w:rPr>
          <w:sz w:val="28"/>
          <w:szCs w:val="28"/>
          <w:lang w:val="uk-UA"/>
        </w:rPr>
        <w:t xml:space="preserve">ся по периферії в бічних канатиках. Вони проводять пропріорецептивні імпульси до мозочка, що беруть участь у </w:t>
      </w:r>
      <w:r>
        <w:rPr>
          <w:sz w:val="28"/>
          <w:szCs w:val="28"/>
          <w:lang w:val="uk-UA"/>
        </w:rPr>
        <w:lastRenderedPageBreak/>
        <w:t>несвідомій координації рухів.</w:t>
      </w:r>
    </w:p>
    <w:p w14:paraId="6437C087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Спинно-таламічні шляхи розміщені у бічних канатиках, проводять імпульси больової і температурної чутливості тіла до з</w:t>
      </w:r>
      <w:r>
        <w:rPr>
          <w:sz w:val="28"/>
          <w:szCs w:val="28"/>
          <w:lang w:val="uk-UA"/>
        </w:rPr>
        <w:t>орових горбів проміжного мозку.</w:t>
      </w:r>
    </w:p>
    <w:p w14:paraId="49E1F134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Низхідні провідні шляхи беруть початок від кори великих півкуль або нижчерозміщених рухових ядер головного мозку і передають імпульси через спинний мозок до робочих органів (м’язів, залоз та ін.) Їх утворюють аксони вставни</w:t>
      </w:r>
      <w:r>
        <w:rPr>
          <w:sz w:val="28"/>
          <w:szCs w:val="28"/>
          <w:lang w:val="uk-UA"/>
        </w:rPr>
        <w:t>х нейронів кори і рухових ядер стовбурної частини головного мозку. Під впливом імпульсів скорочуючись м’язи забезпечують відповідну рухову реакцію, а залози змінюють свою секреторну діяльність.</w:t>
      </w:r>
    </w:p>
    <w:p w14:paraId="7BEF42E3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низхідних шляхів спинного мозку відносяться передні і бічні</w:t>
      </w:r>
      <w:r>
        <w:rPr>
          <w:sz w:val="28"/>
          <w:szCs w:val="28"/>
          <w:lang w:val="uk-UA"/>
        </w:rPr>
        <w:t xml:space="preserve"> пірамідні, рубро-спінальні, текто-спінальні, переддверно-спінальні, оливо-спінальні та інші. Вони розміщені в передніх і бічних канатиках спинного мозку.</w:t>
      </w:r>
    </w:p>
    <w:p w14:paraId="24E5E6FE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Найважливішими низхідними шляхами є пірамідні, або кірково-спинномозкові, які беруть початок від піра</w:t>
      </w:r>
      <w:r>
        <w:rPr>
          <w:sz w:val="28"/>
          <w:szCs w:val="28"/>
          <w:lang w:val="uk-UA"/>
        </w:rPr>
        <w:t>мідних клітин (клітин Беца) передньої центральної закрутки лобної частки великих півкуль. Передні і бічні пірамідні шляхи знаходяться в складі відповідних канатиків спинного мозку, передають рухові та гальмівні імпульси і беруть участь у формуванні свідоми</w:t>
      </w:r>
      <w:r>
        <w:rPr>
          <w:sz w:val="28"/>
          <w:szCs w:val="28"/>
          <w:lang w:val="uk-UA"/>
        </w:rPr>
        <w:t>х рухових реакцій людини.</w:t>
      </w:r>
    </w:p>
    <w:p w14:paraId="22DB60BD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Рубро-спінальні (рубро-спинномозкові, червоно-ядерно-спинномозкові, Монакова) шляхи беруть початок від червоних ядер середнього мозку, розміщені в бічних канатиках, передають імпульси, що керують автоматичними рухами, а також регу</w:t>
      </w:r>
      <w:r>
        <w:rPr>
          <w:sz w:val="28"/>
          <w:szCs w:val="28"/>
          <w:lang w:val="uk-UA"/>
        </w:rPr>
        <w:t>люють тонус м’язів.</w:t>
      </w:r>
    </w:p>
    <w:p w14:paraId="551AEA8E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Текто-спінальні (текто-спинномозкові) шляхи починаються від чотиригорбикового тіла середнього мозку, розміщені в передніх канатиках, передають імпульси, що забезпечують несвідому координацію рухів у відповідь на слухові і зорові подразн</w:t>
      </w:r>
      <w:r>
        <w:rPr>
          <w:sz w:val="28"/>
          <w:szCs w:val="28"/>
          <w:lang w:val="uk-UA"/>
        </w:rPr>
        <w:t>ення.</w:t>
      </w:r>
    </w:p>
    <w:p w14:paraId="04A536C3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Переддверно-спінальні (переддверно-спинномозкові, вестибуло-спинномозкові) розміщуються в передніх канатиках, беруть початок від ядер вестибулярного нерва довгастого мозку і передають імпульси, що забезпечують рівновагу тіла.</w:t>
      </w:r>
    </w:p>
    <w:p w14:paraId="51327CE7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Оливо-спінальні (оливо-с</w:t>
      </w:r>
      <w:r>
        <w:rPr>
          <w:sz w:val="28"/>
          <w:szCs w:val="28"/>
          <w:lang w:val="uk-UA"/>
        </w:rPr>
        <w:t>пинномозкові) шляхи розміщуються в бічних канатиках, беруть початок від олив довгастого мозку і передають імпульси, що підтримують тіло людини у вертикальному положенні.</w:t>
      </w:r>
    </w:p>
    <w:p w14:paraId="18EE8E40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2D3E90C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Клітинна структура спинного мозку людини</w:t>
      </w:r>
    </w:p>
    <w:p w14:paraId="66A022E3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8673AC7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функціями спинного мозку є рефл</w:t>
      </w:r>
      <w:r>
        <w:rPr>
          <w:sz w:val="28"/>
          <w:szCs w:val="28"/>
          <w:lang w:val="uk-UA"/>
        </w:rPr>
        <w:t>екторна і провідникова. Спинний мозок є відділом центральної нервової системи, в якому зосереджені рефлекторні центри, що беруть участь у здійсненні різних рефлексів, тобто сприймають імпульси від рецепторів і викликають діяльність робочих органів (м’язів,</w:t>
      </w:r>
      <w:r>
        <w:rPr>
          <w:sz w:val="28"/>
          <w:szCs w:val="28"/>
          <w:lang w:val="uk-UA"/>
        </w:rPr>
        <w:t xml:space="preserve"> залоз). У цьому полягає рефлекторна функція спинного мозку. Прикладом рефлексу, що здійснюється спинним мозком, у людини може бути вже описаний колінний рефлекс.</w:t>
      </w:r>
    </w:p>
    <w:p w14:paraId="1B46B5BE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Спинний мозок бере участь і в складних рухових реакціях організму. Рухові нейрони спинного мо</w:t>
      </w:r>
      <w:r>
        <w:rPr>
          <w:sz w:val="28"/>
          <w:szCs w:val="28"/>
          <w:lang w:val="uk-UA"/>
        </w:rPr>
        <w:t>зку забезпечують іннервацію всієї скелетної мускулатури, за виключенням м’язів голови, які іннервуються черепномозковими нервами. Отже, у спинному мозку містяться рефлекторні центри м’язів шиї, тулуба, кінцівок. Тому рефлекси спинного мозку відіграють важл</w:t>
      </w:r>
      <w:r>
        <w:rPr>
          <w:sz w:val="28"/>
          <w:szCs w:val="28"/>
          <w:lang w:val="uk-UA"/>
        </w:rPr>
        <w:t>иве значення в регулюванні рухів тулуба і кінцівок. Фактично всі рухові акти людини відбуваються за участю спинного мозку.</w:t>
      </w:r>
    </w:p>
    <w:p w14:paraId="02B6FE83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рухових центрів скелетних м’язів, у спинному мозку знаходиться ряд симпатичних і парасимпатичних вегетативних центрів. Рефлекси </w:t>
      </w:r>
      <w:r>
        <w:rPr>
          <w:sz w:val="28"/>
          <w:szCs w:val="28"/>
          <w:lang w:val="uk-UA"/>
        </w:rPr>
        <w:t>сечовипускання, дефекації, діяльність статевих органів та багато інших теж пов’язані з функціями спинного мозку.</w:t>
      </w:r>
    </w:p>
    <w:p w14:paraId="414E9BD1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Однак, хоч спинний мозок здатний здійснювати різні рефлекси, він не є автономною системою. Його діяльність відбувається під постійним регулюючи</w:t>
      </w:r>
      <w:r>
        <w:rPr>
          <w:sz w:val="28"/>
          <w:szCs w:val="28"/>
          <w:lang w:val="uk-UA"/>
        </w:rPr>
        <w:t>м впливом головного мозку. Головний мозок може загальмувати, посилити або змінити характер рефлекторних реакцій спинного мозку. Так, наприклад, відбувається довільна затримка сечовипускання, дефекації та інше.</w:t>
      </w:r>
    </w:p>
    <w:p w14:paraId="7FBC6B8E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цілому ж спинний мозок є частиною складного </w:t>
      </w:r>
      <w:r>
        <w:rPr>
          <w:sz w:val="28"/>
          <w:szCs w:val="28"/>
          <w:lang w:val="uk-UA"/>
        </w:rPr>
        <w:t>апарату рефлекторної діяльності всієї нервової системи організму.</w:t>
      </w:r>
    </w:p>
    <w:p w14:paraId="7A771421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Спинний мозок здійснює і важливу провідникову функцію за участю висхідних і низхідних шляхів, розміщених у його білій речовині. Довгими висхідними і низхідними шляхами спинний мозок сполучає</w:t>
      </w:r>
      <w:r>
        <w:rPr>
          <w:sz w:val="28"/>
          <w:szCs w:val="28"/>
          <w:lang w:val="uk-UA"/>
        </w:rPr>
        <w:t xml:space="preserve"> двосторонніми зв’язками периферію з головним мозком.</w:t>
      </w:r>
    </w:p>
    <w:p w14:paraId="454C2568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Аферентні імпульси по провідних шляхах спинного мозку проводяться в головний мозок і несуть йому інформацію про усі зміни в зовнішньому і внутрішньому середовищах організму. По низхідних шляхах імпульси</w:t>
      </w:r>
      <w:r>
        <w:rPr>
          <w:sz w:val="28"/>
          <w:szCs w:val="28"/>
          <w:lang w:val="uk-UA"/>
        </w:rPr>
        <w:t xml:space="preserve"> від головного мозку передаються до ефекторних нейронів спинного мозку, які викликають або регулюють діяльність відповідних органів.</w:t>
      </w:r>
    </w:p>
    <w:p w14:paraId="1543E485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Оболонки та кровопостачання спинного мозку.</w:t>
      </w:r>
    </w:p>
    <w:p w14:paraId="68A27EB5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Оболонки спинного мозку. Спинний мозок вкривають три оболонки, які захищають йо</w:t>
      </w:r>
      <w:r>
        <w:rPr>
          <w:sz w:val="28"/>
          <w:szCs w:val="28"/>
          <w:lang w:val="uk-UA"/>
        </w:rPr>
        <w:t>го від механічних та інших пошкоджень. Від оболонок до внутрішньої стінки хребетного каналу ідуть зв’язки, які фіксують спинний мозок.</w:t>
      </w:r>
    </w:p>
    <w:p w14:paraId="3CE3CF07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Тверда мозкова оболонка (зовнішня) у вигляді довгого щільного мішка оточує спинний мозок з усіх боків. Зверху вона міцно </w:t>
      </w:r>
      <w:r>
        <w:rPr>
          <w:sz w:val="28"/>
          <w:szCs w:val="28"/>
          <w:lang w:val="uk-UA"/>
        </w:rPr>
        <w:t>зростається з краями великого потиличного отвору потиличної кістки, а внизу сліпо закінчується на рівні другого крижового хребця. Між окістям хребетного каналу і цією оболонкою розміщений простір, що заповнений жировою клітковиною, яка відіграє роль еласти</w:t>
      </w:r>
      <w:r>
        <w:rPr>
          <w:sz w:val="28"/>
          <w:szCs w:val="28"/>
          <w:lang w:val="uk-UA"/>
        </w:rPr>
        <w:t>чної прокладки.</w:t>
      </w:r>
    </w:p>
    <w:p w14:paraId="0A8A2141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Павутинна оболонка знаходиться під твердою. Між цією оболонкою і </w:t>
      </w:r>
      <w:r>
        <w:rPr>
          <w:sz w:val="28"/>
          <w:szCs w:val="28"/>
          <w:lang w:val="uk-UA"/>
        </w:rPr>
        <w:lastRenderedPageBreak/>
        <w:t>м’якою розміщений найбільший щілиноподібний підпавутинний (субарахноїдальний) простір, який, на відміну від інших міжоболонкових просторів, заповнений мозковою рідиною.</w:t>
      </w:r>
    </w:p>
    <w:p w14:paraId="702A68B1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М’яка,</w:t>
      </w:r>
      <w:r>
        <w:rPr>
          <w:sz w:val="28"/>
          <w:szCs w:val="28"/>
          <w:lang w:val="uk-UA"/>
        </w:rPr>
        <w:t xml:space="preserve"> або судинна, оболонка (внутрішня) щільно прилягає до зовнішньої поверхні спинного мозку і містить у собі велику кількість кровоносних судин. Кровопостачання спинного мозку. Спинний мозок живлять пристінкові артерії (міжреберні, поперекові), що відходять в</w:t>
      </w:r>
      <w:r>
        <w:rPr>
          <w:sz w:val="28"/>
          <w:szCs w:val="28"/>
          <w:lang w:val="uk-UA"/>
        </w:rPr>
        <w:t>ід грудної і черевної аорти, та хребетні - гілочки підключичних артерій. Всі ці артерії сполучаються між собою численними анастомозами.</w:t>
      </w:r>
    </w:p>
    <w:p w14:paraId="25FF4357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Лімфатичних судин і лімфи у спинному мозку немає. Роль лімфи у центральній нервовій системі виконує мозкова рідина.</w:t>
      </w:r>
    </w:p>
    <w:p w14:paraId="4CC72FF4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Спин</w:t>
      </w:r>
      <w:r>
        <w:rPr>
          <w:sz w:val="28"/>
          <w:szCs w:val="28"/>
          <w:lang w:val="uk-UA"/>
        </w:rPr>
        <w:t>номозкові нерви.</w:t>
      </w:r>
    </w:p>
    <w:p w14:paraId="10878B32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Спинномозкові нерви (</w:t>
      </w:r>
      <w:r>
        <w:rPr>
          <w:sz w:val="28"/>
          <w:szCs w:val="28"/>
          <w:lang w:val="en-US"/>
        </w:rPr>
        <w:t>nn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spinales</w:t>
      </w:r>
      <w:r>
        <w:rPr>
          <w:sz w:val="28"/>
          <w:szCs w:val="28"/>
          <w:lang w:val="uk-UA"/>
        </w:rPr>
        <w:t>) відходять від спинного мозку. Відповідно до сегментів спинного мозку розрізняють 31 пару спинномозкових нервів: 8 пар шийних, 12 грудних, 5 поперекових, 5 крижових і одну пару куприкових (мал. 5) &lt;http://</w:t>
      </w:r>
      <w:r>
        <w:rPr>
          <w:sz w:val="28"/>
          <w:szCs w:val="28"/>
          <w:lang w:val="uk-UA"/>
        </w:rPr>
        <w:t>www.tnpu.edu.ua/subjects/28/Anatomia/tema3/contact3_6.html&gt;. Усі вони змішані і містять чутливі, рухові та вегетативні нервові волокна. Із хребетного каналу спинномозкові нерви виходять через міжхребцеві отвори. Кожний із них біля виходу із міжхребцевого о</w:t>
      </w:r>
      <w:r>
        <w:rPr>
          <w:sz w:val="28"/>
          <w:szCs w:val="28"/>
          <w:lang w:val="uk-UA"/>
        </w:rPr>
        <w:t>твору розгалужується на чотири гілки. Дві із них довгі - задня і передня, дві короткі - оболонкова і сполучна.</w:t>
      </w:r>
    </w:p>
    <w:p w14:paraId="3AF3B1B0" w14:textId="5D27EBDF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0685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22848DA" wp14:editId="41831776">
            <wp:extent cx="2076450" cy="1847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9371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Малюнок 5</w:t>
      </w:r>
    </w:p>
    <w:p w14:paraId="0EC91C1D" w14:textId="77777777" w:rsidR="00000000" w:rsidRDefault="00A55C2B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спинний мозок нервовий нейрон</w:t>
      </w:r>
    </w:p>
    <w:p w14:paraId="544831A4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Оболонкові гілки відразу ж повертаються в хребетний канал і іннерву</w:t>
      </w:r>
      <w:r>
        <w:rPr>
          <w:sz w:val="28"/>
          <w:szCs w:val="28"/>
          <w:lang w:val="uk-UA"/>
        </w:rPr>
        <w:t>ють оболонки спинного мозку.</w:t>
      </w:r>
    </w:p>
    <w:p w14:paraId="70A547C0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Сполучні гілки з’єднуються з нервовими вузлами симпатичних стовбурів.</w:t>
      </w:r>
    </w:p>
    <w:p w14:paraId="0FBE9587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Задні гілки значно тонші від передніх направляються назад між поперечними відростками хребців, йдуть самостійно до певних м’язів і ділянок шкіри. Вони іннерв</w:t>
      </w:r>
      <w:r>
        <w:rPr>
          <w:sz w:val="28"/>
          <w:szCs w:val="28"/>
          <w:lang w:val="uk-UA"/>
        </w:rPr>
        <w:t>ують глибокі м’язи, окістя та шкіру задніх ділянок голови, шиї, тулуба.</w:t>
      </w:r>
    </w:p>
    <w:p w14:paraId="1D7B0A6D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Передні гілки спинномозкових нервів значно товщі, іннервують шию, груди, живіт і кінцівки (мал. 6) &lt;http://www.tnpu.edu.ua/subjects/28/Anatomia/tema3/contact3_6.html&gt;. На відміну від з</w:t>
      </w:r>
      <w:r>
        <w:rPr>
          <w:sz w:val="28"/>
          <w:szCs w:val="28"/>
          <w:lang w:val="uk-UA"/>
        </w:rPr>
        <w:t>адніх гілок, вони у більшості об’єднуються між собою утворюючи сплетіння. Виключення складають лише передні гілки грудних спинномозкових нервів, більша частина яких не бере участі в утворенні сплетінь.</w:t>
      </w:r>
    </w:p>
    <w:p w14:paraId="144BBBC9" w14:textId="77777777" w:rsidR="00000000" w:rsidRDefault="00A55C2B">
      <w:pPr>
        <w:ind w:firstLine="709"/>
        <w:rPr>
          <w:sz w:val="28"/>
          <w:szCs w:val="28"/>
          <w:lang w:val="uk-UA"/>
        </w:rPr>
      </w:pPr>
    </w:p>
    <w:p w14:paraId="386FCCBC" w14:textId="6269E70F" w:rsidR="00000000" w:rsidRDefault="00D068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7F98A6" wp14:editId="2F72CE87">
            <wp:extent cx="2533650" cy="160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C2B">
        <w:rPr>
          <w:sz w:val="28"/>
          <w:szCs w:val="28"/>
          <w:lang w:val="uk-UA"/>
        </w:rPr>
        <w:t xml:space="preserve"> </w:t>
      </w:r>
    </w:p>
    <w:p w14:paraId="340E2369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Малюнок 6</w:t>
      </w:r>
    </w:p>
    <w:p w14:paraId="1D714831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Розр</w:t>
      </w:r>
      <w:r>
        <w:rPr>
          <w:sz w:val="28"/>
          <w:szCs w:val="28"/>
          <w:lang w:val="uk-UA"/>
        </w:rPr>
        <w:t xml:space="preserve">ізняють чотири пари спинномозкових нервових сплетінь: шийне, плечове, поперекове, крижово-куприкове. Безпосередньо від нервових сплетінь відходять окремі короткі і довгі периферичні нерви. Короткі нерви іннервують м’язи, серед яких розміщені сплетіння, та </w:t>
      </w:r>
      <w:r>
        <w:rPr>
          <w:sz w:val="28"/>
          <w:szCs w:val="28"/>
          <w:lang w:val="uk-UA"/>
        </w:rPr>
        <w:t>м’язи і шкіру, розташовані недалеко від них. Довгі нерви іннервують віддалені частини тіла, як, наприклад, верхні і нижні кінцівки.</w:t>
      </w:r>
    </w:p>
    <w:p w14:paraId="1DEB397F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Шийне сплетіння (рlexus cervicalis) утворюють передні гілки чотирьох верхніх шийних нервів. Воно розташоване збоку від верхн</w:t>
      </w:r>
      <w:r>
        <w:rPr>
          <w:sz w:val="28"/>
          <w:szCs w:val="28"/>
          <w:lang w:val="uk-UA"/>
        </w:rPr>
        <w:t>іх шийних хребців, на глибоких м’язах шиї і прикрите спереду грудинно-ключично-соскоподібним м’язом (мал. 7) &lt;http://www.tnpu.edu.ua/subjects/28/Anatomia/tema3/contact3_6.html&gt;.</w:t>
      </w:r>
    </w:p>
    <w:p w14:paraId="640991BB" w14:textId="77777777" w:rsidR="00000000" w:rsidRDefault="00A55C2B">
      <w:pPr>
        <w:ind w:firstLine="709"/>
        <w:rPr>
          <w:sz w:val="28"/>
          <w:szCs w:val="28"/>
          <w:lang w:val="uk-UA"/>
        </w:rPr>
      </w:pPr>
    </w:p>
    <w:p w14:paraId="5E288F8B" w14:textId="2A0869D4" w:rsidR="00000000" w:rsidRDefault="00D0685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10271F" wp14:editId="39AC821D">
            <wp:extent cx="2085975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7B4D1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Малюнок 7</w:t>
      </w:r>
    </w:p>
    <w:p w14:paraId="0980904B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42C42F9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Короткі нерви, яких від цього</w:t>
      </w:r>
      <w:r>
        <w:rPr>
          <w:sz w:val="28"/>
          <w:szCs w:val="28"/>
          <w:lang w:val="uk-UA"/>
        </w:rPr>
        <w:t xml:space="preserve"> сплетіння відходить велика кількість, розрізняють шкірні (чутливі) і м’язові (рухові).</w:t>
      </w:r>
    </w:p>
    <w:p w14:paraId="51120700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Шкірні нерви іннервують шкіру потиличної ділянки голови, вушної раковини, шиї і верхньої частини грудей.</w:t>
      </w:r>
    </w:p>
    <w:p w14:paraId="3BA35BD9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М’язові нерви іннервують глибокі м’язи шиї, драбинчасті м’язи ш</w:t>
      </w:r>
      <w:r>
        <w:rPr>
          <w:sz w:val="28"/>
          <w:szCs w:val="28"/>
          <w:lang w:val="uk-UA"/>
        </w:rPr>
        <w:t xml:space="preserve">иї та </w:t>
      </w:r>
      <w:r>
        <w:rPr>
          <w:sz w:val="28"/>
          <w:szCs w:val="28"/>
          <w:lang w:val="uk-UA"/>
        </w:rPr>
        <w:lastRenderedPageBreak/>
        <w:t>передні м’язи шиї, що розташовані нижче під’язикової кістки.</w:t>
      </w:r>
    </w:p>
    <w:p w14:paraId="05076D4D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Діафрагмальний нерв (n. phrenicus) - найдовший і найважливіший нерв шийного сплетіння (змішаний). Він проходить у грудну порожнину, де розміщений у передньому середостінні і так доходить до</w:t>
      </w:r>
      <w:r>
        <w:rPr>
          <w:sz w:val="28"/>
          <w:szCs w:val="28"/>
          <w:lang w:val="uk-UA"/>
        </w:rPr>
        <w:t xml:space="preserve"> діафрагми. Його рухові гілочки іннервують діафрагмальний м’яз, а чутливі - плевру, перикард і навіть частково очеревину та зв’язки печінки.</w:t>
      </w:r>
    </w:p>
    <w:p w14:paraId="08F8D1CE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Плечове сплетіння (plexus brachialis) значно більше попереднього. Його утворюють передні гілки чотирьох нижніх шийн</w:t>
      </w:r>
      <w:r>
        <w:rPr>
          <w:sz w:val="28"/>
          <w:szCs w:val="28"/>
          <w:lang w:val="uk-UA"/>
        </w:rPr>
        <w:t>их нервів і більша частина першого грудного спинномозкового нерва. Воно знаходиться нижче від шийного і розташоване збоку від нижніх шийних хребців між драбинчастими м’язами, опускаючись аж у пахвову западину (мал. 8) &lt;http://www.tnpu.edu.ua/subjects/28/An</w:t>
      </w:r>
      <w:r>
        <w:rPr>
          <w:sz w:val="28"/>
          <w:szCs w:val="28"/>
          <w:lang w:val="uk-UA"/>
        </w:rPr>
        <w:t>atomia/tema3/contact3_6.html&gt;.</w:t>
      </w:r>
    </w:p>
    <w:p w14:paraId="4C959378" w14:textId="77777777" w:rsidR="00000000" w:rsidRDefault="00A55C2B">
      <w:pPr>
        <w:ind w:firstLine="709"/>
        <w:rPr>
          <w:sz w:val="28"/>
          <w:szCs w:val="28"/>
          <w:lang w:val="uk-UA"/>
        </w:rPr>
      </w:pPr>
    </w:p>
    <w:p w14:paraId="21472EF3" w14:textId="57C5D433" w:rsidR="00000000" w:rsidRDefault="00D0685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B98BD5" wp14:editId="2576C08E">
            <wp:extent cx="1295400" cy="3733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D746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Малюнок 8</w:t>
      </w:r>
    </w:p>
    <w:p w14:paraId="46AF7EB5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59CBD45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Від плечового сплетіння відходять короткі нерви, що іннервують поверхневі м’язи грудей, більшість м’язів плечового пояса і поверхневі м’язи спини.</w:t>
      </w:r>
    </w:p>
    <w:p w14:paraId="7915DFE6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Довгі нерви забезпечують інне</w:t>
      </w:r>
      <w:r>
        <w:rPr>
          <w:sz w:val="28"/>
          <w:szCs w:val="28"/>
          <w:lang w:val="uk-UA"/>
        </w:rPr>
        <w:t>рвацію вільної верхньої кінцівки. До них відносяться такі нерви (мал. 7, &lt;http://www.tnpu.edu.ua/subjects/28/Anatomia/tema3/contact3_6.html&gt; 8):</w:t>
      </w:r>
    </w:p>
    <w:p w14:paraId="573B609B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М’язово-шкірний нерв (n. musculo-cutaneus);</w:t>
      </w:r>
    </w:p>
    <w:p w14:paraId="1BF6036F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Пахвовий нерв (n. axillaris);</w:t>
      </w:r>
    </w:p>
    <w:p w14:paraId="47EE8D18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Серединний нерв</w:t>
      </w:r>
      <w:r>
        <w:rPr>
          <w:sz w:val="28"/>
          <w:szCs w:val="28"/>
          <w:lang w:val="uk-UA"/>
        </w:rPr>
        <w:t xml:space="preserve"> (n. medianus);</w:t>
      </w:r>
    </w:p>
    <w:p w14:paraId="25A7AE68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Променевий нерв (n. radialis);</w:t>
      </w:r>
    </w:p>
    <w:p w14:paraId="2CDA99B5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Ліктьовий нерв (n. ulnaris);</w:t>
      </w:r>
    </w:p>
    <w:p w14:paraId="59478AFF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Міжреберні нерви (nn. intercostales). Передні гілки грудних спинномозкових нервів (12 пар) не утворюють сплетінь, за виключенням першої і дванадцятої пар. Вони розміщуються взд</w:t>
      </w:r>
      <w:r>
        <w:rPr>
          <w:sz w:val="28"/>
          <w:szCs w:val="28"/>
          <w:lang w:val="uk-UA"/>
        </w:rPr>
        <w:t>овж міжреберних проміжків між зовнішніми і внутрішніми міжреберними м’язами разом із однойменними артеріями та венами і називаються міжреберними нервами (змішані) (мал. 8) &lt;http://www.tnpu.edu.ua/subjects/28/Anatomia/tema3/contact3_6.html&gt;. Вони іннервують</w:t>
      </w:r>
      <w:r>
        <w:rPr>
          <w:sz w:val="28"/>
          <w:szCs w:val="28"/>
          <w:lang w:val="uk-UA"/>
        </w:rPr>
        <w:t xml:space="preserve"> шкіру грудей і живота, молочні залози, глибокі м’язи грудей і всі м’язи живота.</w:t>
      </w:r>
    </w:p>
    <w:p w14:paraId="28AC351A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Поперекове сплетіння (plexus lumbalis) утворюють частина передньої гілки 12 грудного і чотирьох верхніх поперекових нервів (мал. 6) &lt;http://www.tnpu.edu.ua/subjects/28/Anatomi</w:t>
      </w:r>
      <w:r>
        <w:rPr>
          <w:sz w:val="28"/>
          <w:szCs w:val="28"/>
          <w:lang w:val="uk-UA"/>
        </w:rPr>
        <w:t>a/tema3/contact3_6.html&gt;. Воно розташоване в поперековій ділянці тулуба, прилягає до передньої поверхні поперечних відростків верхніх поперекових хребців у товщі поперекової частини клубово-поперекового м’яза.</w:t>
      </w:r>
    </w:p>
    <w:p w14:paraId="717DDF77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Короткі нерви поперекового сплетіння іннервуют</w:t>
      </w:r>
      <w:r>
        <w:rPr>
          <w:sz w:val="28"/>
          <w:szCs w:val="28"/>
          <w:lang w:val="uk-UA"/>
        </w:rPr>
        <w:t>ь клубово-поперековий і квадратний поперековий м’язи, а також шкіру і м’язи нижнього відділу живота.</w:t>
      </w:r>
    </w:p>
    <w:p w14:paraId="04F2BAD7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довгих нервів найбільш важливими є такі:</w:t>
      </w:r>
    </w:p>
    <w:p w14:paraId="6EF67F14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Стегновий нерв (n. femoralis);</w:t>
      </w:r>
    </w:p>
    <w:p w14:paraId="01760C38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Затульний нерв (n. obturatorius);</w:t>
      </w:r>
    </w:p>
    <w:p w14:paraId="28BF6DD4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Латеральний шкірний нерв стегна (n. cutan</w:t>
      </w:r>
      <w:r>
        <w:rPr>
          <w:sz w:val="28"/>
          <w:szCs w:val="28"/>
          <w:lang w:val="uk-UA"/>
        </w:rPr>
        <w:t>eus femoris lateralis).</w:t>
      </w:r>
    </w:p>
    <w:p w14:paraId="52E51B4F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 переходять на нижню кінцівку і іннервують в основному м’язи і шкіру стегна.</w:t>
      </w:r>
    </w:p>
    <w:p w14:paraId="3A557B01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Крижово-куприкове сплетіння (plexus sacrococcygeus) утворюють: частина передньої гілки четвертого поперекового, передні гілки п’ятого поперекового, всі</w:t>
      </w:r>
      <w:r>
        <w:rPr>
          <w:sz w:val="28"/>
          <w:szCs w:val="28"/>
          <w:lang w:val="uk-UA"/>
        </w:rPr>
        <w:t>х крижових і куприкового спинномозкових нервів. Це найбільше із усіх сплетінь, яке розміщується у малому тазі, прилягаючи до поверхні крижової кістки і грушоподібного м’яза (мал. 6, &lt;http://www.tnpu.edu.ua/subjects/28/Anatomia/tema3/contact3_6.html&gt; 8)</w:t>
      </w:r>
    </w:p>
    <w:p w14:paraId="7C5CBAAA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</w:t>
      </w:r>
      <w:r>
        <w:rPr>
          <w:sz w:val="28"/>
          <w:szCs w:val="28"/>
          <w:lang w:val="uk-UA"/>
        </w:rPr>
        <w:t>откі нерви іннервують м’язи таза і зовнішні статеві органи.</w:t>
      </w:r>
    </w:p>
    <w:p w14:paraId="0C71FBC7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Довгі нерви іннервують задню групу м’язів стегна, всі м’язи гомілки і стопи, а також майже всю шкіру цих ділянок нижньої кінцівки.</w:t>
      </w:r>
    </w:p>
    <w:p w14:paraId="0BD4CA0D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Найбільшими гілками крижово-куприкового сплетіння є:</w:t>
      </w:r>
    </w:p>
    <w:p w14:paraId="7D581682" w14:textId="77777777" w:rsidR="00000000" w:rsidRDefault="00A55C2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Сідничний </w:t>
      </w:r>
      <w:r>
        <w:rPr>
          <w:sz w:val="28"/>
          <w:szCs w:val="28"/>
          <w:lang w:val="uk-UA"/>
        </w:rPr>
        <w:t>нерв (n. ischiadicus) (мал. 8) &lt;http://www.tnpu.edu.ua/subjects/28/Anatomia/tema3/contact3_6.html&gt;;</w:t>
      </w:r>
    </w:p>
    <w:p w14:paraId="37646580" w14:textId="77777777" w:rsidR="00000000" w:rsidRDefault="00A55C2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  <w:lang w:val="uk-UA"/>
        </w:rPr>
        <w:t>Задній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шкірний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нерв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стегна</w:t>
      </w:r>
      <w:r>
        <w:rPr>
          <w:sz w:val="28"/>
          <w:szCs w:val="28"/>
          <w:lang w:val="en-US"/>
        </w:rPr>
        <w:t xml:space="preserve"> (n. cutaneus femoris posterior).</w:t>
      </w:r>
    </w:p>
    <w:p w14:paraId="2196A51C" w14:textId="77777777" w:rsidR="00000000" w:rsidRDefault="00A55C2B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14:paraId="2B48F332" w14:textId="77777777" w:rsidR="00000000" w:rsidRDefault="00A55C2B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kern w:val="32"/>
          <w:sz w:val="28"/>
          <w:szCs w:val="28"/>
          <w:lang w:val="uk-UA"/>
        </w:rPr>
        <w:lastRenderedPageBreak/>
        <w:t>Висновки</w:t>
      </w:r>
    </w:p>
    <w:p w14:paraId="28A69EB5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</w:rPr>
      </w:pPr>
    </w:p>
    <w:p w14:paraId="1B233B8E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розрізах головного і спинного мозку можна помітити, що вони складаються з двох</w:t>
      </w:r>
      <w:r>
        <w:rPr>
          <w:sz w:val="28"/>
          <w:szCs w:val="28"/>
          <w:lang w:val="uk-UA"/>
        </w:rPr>
        <w:t xml:space="preserve"> речовин різного кольору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сірої і білої. Сіра речовина утворюється скупченнями нервових клітин (з початковими відділами їхніх відростків), а біла речовина - скупчення нервових волокон. Нервові волокна мають мієлінову оболонку, яка надає їм білого кольору.</w:t>
      </w:r>
      <w:r>
        <w:rPr>
          <w:sz w:val="28"/>
          <w:szCs w:val="28"/>
          <w:lang w:val="uk-UA"/>
        </w:rPr>
        <w:t xml:space="preserve"> У різних відділах центральної нервової системи розташування сірої і білої речовини не однакове. У спинному мозку сіра речовина знаходиться в середині, а біла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зовні. У головному мозку в одних відділах його сіра речовина знаходиться зовні, в інших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у сер</w:t>
      </w:r>
      <w:r>
        <w:rPr>
          <w:sz w:val="28"/>
          <w:szCs w:val="28"/>
          <w:lang w:val="uk-UA"/>
        </w:rPr>
        <w:t>едині.</w:t>
      </w:r>
    </w:p>
    <w:p w14:paraId="31B07A19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Окремі скупчення сірої речовини у товщі білої звуться ядрами. Мозок має в своєму складі сотні різноманітних ядер, кожне із яких містить тисячі нейронів, що приймають участь в інтеграції тісно пов’язаних між собою функцій. У головному і спинному мозк</w:t>
      </w:r>
      <w:r>
        <w:rPr>
          <w:sz w:val="28"/>
          <w:szCs w:val="28"/>
          <w:lang w:val="uk-UA"/>
        </w:rPr>
        <w:t>у розрізняють чутливі, рухові, вегетативні ядра.</w:t>
      </w:r>
    </w:p>
    <w:p w14:paraId="5A48DDCF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Ядра сірої речовини виконують роль центрів головного і спинного мозку, які регулюють діяльність органів (центр слиновиділення, центр ковтання, центр дихання та ін.) Нервовим центром називається сукупність не</w:t>
      </w:r>
      <w:r>
        <w:rPr>
          <w:sz w:val="28"/>
          <w:szCs w:val="28"/>
          <w:lang w:val="uk-UA"/>
        </w:rPr>
        <w:t>йронів центральної нервової системи, які беруть участь у здійсненні певного рефлекторного акту, або регуляції тієї чи іншої функції. Нервові центри - це складні функціональні об’єднання нейронів, що можуть бути розташовані в різних відділах центральної нер</w:t>
      </w:r>
      <w:r>
        <w:rPr>
          <w:sz w:val="28"/>
          <w:szCs w:val="28"/>
          <w:lang w:val="uk-UA"/>
        </w:rPr>
        <w:t>вової системи, які узгоджено беруть участь у регуляції функцій і рефлекторних реакціях. Отже, як правило, ядра одночасно є і нервовими центрами.</w:t>
      </w:r>
    </w:p>
    <w:p w14:paraId="3872280A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Органи центральної нервової системи складаються з дуже ніжної тканини. Нервові клітини головного і спинного моз</w:t>
      </w:r>
      <w:r>
        <w:rPr>
          <w:sz w:val="28"/>
          <w:szCs w:val="28"/>
          <w:lang w:val="uk-UA"/>
        </w:rPr>
        <w:t>ку відносять до найтендітніших структур в організмі людини, а тому вони знаходяться під надійним захистом кісток. Ніяка інша система органів немає такого надійного захисту як мозок. Мозкові оболонки також виконують захисну функцію. Спинний мозок оточений т</w:t>
      </w:r>
      <w:r>
        <w:rPr>
          <w:sz w:val="28"/>
          <w:szCs w:val="28"/>
          <w:lang w:val="uk-UA"/>
        </w:rPr>
        <w:t>рьома оболонками і закріплений зв’язками в хребетному каналі, а головний мозок, покритий такими ж оболонками, розміщений у кістковій коробці черепа.</w:t>
      </w:r>
    </w:p>
    <w:p w14:paraId="0E76D94F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Зв’язок центральної нервової системи з органами здійснюється за допомогою нервів, які відходять від головно</w:t>
      </w:r>
      <w:r>
        <w:rPr>
          <w:sz w:val="28"/>
          <w:szCs w:val="28"/>
          <w:lang w:val="uk-UA"/>
        </w:rPr>
        <w:t>го і спинного мозку. Від головного мозку відходять 12 пар нервів, які називаються черепно-мозковими. Від спинного мозку відходить 31 пара спинномозкових нервів. Сукупність цих нервових стовбурів та їх численні розгалуження, сплетіння й вузли становлять пер</w:t>
      </w:r>
      <w:r>
        <w:rPr>
          <w:sz w:val="28"/>
          <w:szCs w:val="28"/>
          <w:lang w:val="uk-UA"/>
        </w:rPr>
        <w:t>иферичну частину нервової системи.</w:t>
      </w:r>
    </w:p>
    <w:p w14:paraId="007B5EBB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7EDD3CC" w14:textId="77777777" w:rsidR="00000000" w:rsidRDefault="00A55C2B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  <w:r>
        <w:rPr>
          <w:kern w:val="32"/>
          <w:sz w:val="28"/>
          <w:szCs w:val="28"/>
          <w:lang w:val="uk-UA"/>
        </w:rPr>
        <w:br w:type="page"/>
        <w:t>Список використаних джерел</w:t>
      </w:r>
    </w:p>
    <w:p w14:paraId="19E304DE" w14:textId="77777777" w:rsidR="00000000" w:rsidRDefault="00A55C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53E69C4" w14:textId="77777777" w:rsidR="00000000" w:rsidRDefault="00A55C2B">
      <w:pPr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Яковлєв В.О., Феник С.Й. Анатомія та еволюція нервової системи, 2003.-258 с.</w:t>
      </w:r>
    </w:p>
    <w:p w14:paraId="366C4D5F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Анатомия человека. (под ред. В.И. Козлова). - Москва, 2008.- 47с.</w:t>
      </w:r>
    </w:p>
    <w:p w14:paraId="73E10A71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Биология (под ред. В.Н. Ярыгина</w:t>
      </w:r>
      <w:r>
        <w:rPr>
          <w:sz w:val="28"/>
          <w:szCs w:val="28"/>
          <w:lang w:val="uk-UA"/>
        </w:rPr>
        <w:t>). - Москва, 2005.- 789 с.</w:t>
      </w:r>
    </w:p>
    <w:p w14:paraId="1B5A79CE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Бобін В.В., Ведяєв Ф.П. Мозок і його функції. - Київ, 2001. - 69 с.</w:t>
      </w:r>
    </w:p>
    <w:p w14:paraId="78FF84E9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Воробьёва Е.А., Губарь А.В., Сафьянникова Е.Б. Анатомия и физиология. - Москва, 2005.-758 с.</w:t>
      </w:r>
    </w:p>
    <w:p w14:paraId="7D9ADDDF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Гайда С.П. Анатомія і фізіологія людини. - Київ, 2002. - 123 с</w:t>
      </w:r>
      <w:r>
        <w:rPr>
          <w:sz w:val="28"/>
          <w:szCs w:val="28"/>
          <w:lang w:val="uk-UA"/>
        </w:rPr>
        <w:t>.</w:t>
      </w:r>
    </w:p>
    <w:p w14:paraId="393E9E56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Кравчук С.Ю. Анатомія людини. Том 2. Чернівці, 2008. - 147 с.</w:t>
      </w:r>
    </w:p>
    <w:p w14:paraId="324D197E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Кучеров І.С. Фізіологія людини і тварин. - Київ, 2001. - 258 с.</w:t>
      </w:r>
    </w:p>
    <w:p w14:paraId="52D7BEDB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Липченко В.Я., Самусев Р.П. Атлас анатомии человека. - Москва, 2008. -369 с.</w:t>
      </w:r>
    </w:p>
    <w:p w14:paraId="39C1A75C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Павлов Г.М. Анатомія людини. - Київ, 2005. </w:t>
      </w:r>
      <w:r>
        <w:rPr>
          <w:sz w:val="28"/>
          <w:szCs w:val="28"/>
          <w:lang w:val="uk-UA"/>
        </w:rPr>
        <w:t>- 456 с.</w:t>
      </w:r>
    </w:p>
    <w:p w14:paraId="553E390E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Самусев О.П., Селин Ю.М. Анатомия человека. - Москва, 2005. - 698 с.</w:t>
      </w:r>
    </w:p>
    <w:p w14:paraId="4F1FB69C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Старушенко Л.І. Анатомія і фізіологія людини. - Київ, 2002.-457с.</w:t>
      </w:r>
    </w:p>
    <w:p w14:paraId="0EAD676D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Татаринов В.Г. Анатомия и физиология. - Москва, 2007.- 478 с.</w:t>
      </w:r>
    </w:p>
    <w:p w14:paraId="2D657187" w14:textId="77777777" w:rsidR="00000000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Титова К.Т., Гладышева А.А. Анатомия челов</w:t>
      </w:r>
      <w:r>
        <w:rPr>
          <w:sz w:val="28"/>
          <w:szCs w:val="28"/>
          <w:lang w:val="uk-UA"/>
        </w:rPr>
        <w:t>ека. - Москва, 2005.-785 с.</w:t>
      </w:r>
    </w:p>
    <w:p w14:paraId="27C112F9" w14:textId="77777777" w:rsidR="00A55C2B" w:rsidRDefault="00A55C2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Хоменко Б.Г. Анатомія людини. Практикум. - Київ, 2001.- 478 с.</w:t>
      </w:r>
    </w:p>
    <w:sectPr w:rsidR="00A55C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5D"/>
    <w:rsid w:val="00A55C2B"/>
    <w:rsid w:val="00D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73F1E"/>
  <w14:defaultImageDpi w14:val="0"/>
  <w15:docId w15:val="{320D8F71-560C-4559-9433-0E4C9027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3691</Words>
  <Characters>21039</Characters>
  <Application>Microsoft Office Word</Application>
  <DocSecurity>0</DocSecurity>
  <Lines>175</Lines>
  <Paragraphs>49</Paragraphs>
  <ScaleCrop>false</ScaleCrop>
  <Company/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2024-12-30T18:54:00Z</dcterms:created>
  <dcterms:modified xsi:type="dcterms:W3CDTF">2024-12-30T18:54:00Z</dcterms:modified>
</cp:coreProperties>
</file>