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27BE" w14:textId="77777777" w:rsidR="00000000" w:rsidRDefault="00F95695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56D95B2" w14:textId="77777777" w:rsidR="00000000" w:rsidRDefault="00F95695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8146FD5" w14:textId="77777777" w:rsidR="00000000" w:rsidRDefault="00F95695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31311A0" w14:textId="77777777" w:rsidR="00000000" w:rsidRDefault="00F95695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D97F966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A478277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464E2D9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0D5F93F3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26BB8115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0253D820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659700C4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D05416F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DAC352F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28141A3" w14:textId="77777777" w:rsidR="00000000" w:rsidRDefault="00F95695">
      <w:pPr>
        <w:pStyle w:val="2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Реферат</w:t>
      </w:r>
    </w:p>
    <w:p w14:paraId="43BFE3E7" w14:textId="77777777" w:rsidR="00000000" w:rsidRDefault="00F95695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Строение глаза</w:t>
      </w:r>
    </w:p>
    <w:p w14:paraId="3396FF04" w14:textId="77777777" w:rsidR="00000000" w:rsidRDefault="00F9569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2C21E16" w14:textId="77777777" w:rsidR="00000000" w:rsidRDefault="00F9569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Введение</w:t>
      </w:r>
    </w:p>
    <w:p w14:paraId="2C08FF78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703D7163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известно, обсуждение любого раздела медицины начинается с анатомии. В оптометрии необходимо знать не только строение органа, но и размеры его - на этом основана вся оптика. Если представить сердце, печен</w:t>
      </w:r>
      <w:r>
        <w:rPr>
          <w:color w:val="000000"/>
          <w:sz w:val="28"/>
          <w:szCs w:val="28"/>
        </w:rPr>
        <w:t xml:space="preserve">ь, легкие и др. - органы наиважнейшие, жизнь без них невозможна, но размеры их могут варьировать, меняться в течение жизни, а функция от этого до поры до времени не страдает. Глаз - это единственный в организме оптический прибор, неправильность в размерах </w:t>
      </w:r>
      <w:r>
        <w:rPr>
          <w:color w:val="000000"/>
          <w:sz w:val="28"/>
          <w:szCs w:val="28"/>
        </w:rPr>
        <w:t xml:space="preserve">или изменение на какой-нибудь миллиметр которого резко нарушает функцию. Глаз должен быть устроен очень точно. При нормальной длине глаза (24 мм) идущие издалека цветовые лучи соединяются точно на сетчатке, и это обеспечивает безукоризненно четкое зрение. </w:t>
      </w:r>
      <w:r>
        <w:rPr>
          <w:color w:val="000000"/>
          <w:sz w:val="28"/>
          <w:szCs w:val="28"/>
        </w:rPr>
        <w:t>Укорочение или удлинение оси глаза всего лишь на 1 мм меняет оптику на 3,0 дптр, а это дает колоссальное изменение функции.</w:t>
      </w:r>
    </w:p>
    <w:p w14:paraId="0033D828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Глаз человека - парный сенсорный орган (орган зрительной системы) человека, обладающий способностью воспринимать электромагнитное из</w:t>
      </w:r>
      <w:r>
        <w:rPr>
          <w:color w:val="000000"/>
          <w:sz w:val="28"/>
          <w:szCs w:val="28"/>
        </w:rPr>
        <w:t>лучение в световом диапазоне длин волн и обеспечивающий функцию зрения. Глаза расположены в передней части головы, и вместе с веками, ресницами и бровями, являются важной частью лица. Область лица вокруг глаз активно участвует в мимике. Говорят даже, что «</w:t>
      </w:r>
      <w:r>
        <w:rPr>
          <w:color w:val="000000"/>
          <w:sz w:val="28"/>
          <w:szCs w:val="28"/>
        </w:rPr>
        <w:t>глаза - зеркало души». В физическом смысле глазное яблоко является сложным оптическим прибором, состоящим из нескольких прозрачных сред, расположенных по ходу лучей в определенном порядке. Рассмотрим подробнее строение глаза.</w:t>
      </w:r>
    </w:p>
    <w:p w14:paraId="5FF82D4D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EEEDAB5" w14:textId="77777777" w:rsidR="00000000" w:rsidRDefault="00F9569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Строение глаза</w:t>
      </w:r>
    </w:p>
    <w:p w14:paraId="3C494405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61C34DBB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Глазное ябло</w:t>
      </w:r>
      <w:r>
        <w:rPr>
          <w:color w:val="000000"/>
          <w:sz w:val="28"/>
          <w:szCs w:val="28"/>
        </w:rPr>
        <w:t>ко является периферическим отделом зрительного анализатора, представляет собой почти правильную сферу диаметром около 25 мм.</w:t>
      </w:r>
    </w:p>
    <w:p w14:paraId="1C89D794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При изучении анатомии глаза принято сначала рассматривать его стенки, оболочки, затем внутренне содержимое (рис. 1).</w:t>
      </w:r>
      <w:r>
        <w:rPr>
          <w:color w:val="000000"/>
          <w:sz w:val="28"/>
          <w:szCs w:val="28"/>
          <w:lang w:val="x-none"/>
        </w:rPr>
        <w:t xml:space="preserve"> </w:t>
      </w:r>
    </w:p>
    <w:p w14:paraId="6F1FF7AB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386D5016" w14:textId="70C67E15" w:rsidR="00000000" w:rsidRDefault="00A345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15C1F2" wp14:editId="758E57AD">
            <wp:extent cx="4733925" cy="261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6244C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1. Строение глаза человека</w:t>
      </w:r>
    </w:p>
    <w:p w14:paraId="04CB5C51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8A147B3" w14:textId="77777777" w:rsidR="00000000" w:rsidRDefault="00F9569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Оболочки глаза</w:t>
      </w:r>
    </w:p>
    <w:p w14:paraId="2E486150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Глазное яблоко имеет три основные оболочки: наружную, среднюю и внутреннюю.</w:t>
      </w:r>
    </w:p>
    <w:p w14:paraId="29CA1840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Наружная оболочка </w:t>
      </w:r>
      <w:r>
        <w:rPr>
          <w:color w:val="000000"/>
          <w:sz w:val="28"/>
          <w:szCs w:val="28"/>
        </w:rPr>
        <w:t>(фиброзная капсула) выполняет защитную роль для более нежных внутренних оболоч</w:t>
      </w:r>
      <w:r>
        <w:rPr>
          <w:color w:val="000000"/>
          <w:sz w:val="28"/>
          <w:szCs w:val="28"/>
        </w:rPr>
        <w:t>ек, обеспечивает форму глазного яблока и служит местом для прикрепления наружных глазодвигательных мышц. В этой оболочке различают два отдела: передний (прозрачный) - роговица и задний (непрозрачный) - склера.</w:t>
      </w:r>
    </w:p>
    <w:p w14:paraId="49110F17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Склеру </w:t>
      </w:r>
      <w:r>
        <w:rPr>
          <w:color w:val="000000"/>
          <w:sz w:val="28"/>
          <w:szCs w:val="28"/>
        </w:rPr>
        <w:t>составляют пучки плоских непрозрачных с</w:t>
      </w:r>
      <w:r>
        <w:rPr>
          <w:color w:val="000000"/>
          <w:sz w:val="28"/>
          <w:szCs w:val="28"/>
        </w:rPr>
        <w:t xml:space="preserve">оединительных </w:t>
      </w:r>
      <w:r>
        <w:rPr>
          <w:color w:val="000000"/>
          <w:sz w:val="28"/>
          <w:szCs w:val="28"/>
        </w:rPr>
        <w:lastRenderedPageBreak/>
        <w:t>волокон, в основе которых коллаген. Склера полностью лишена прозрачности и состоит из трех слоев: наружного (эписклера), собственно склеры и внутреннего слоя («бурая пластинка»). Склера пронизана отверстиями, через которые в глазное яблоко пр</w:t>
      </w:r>
      <w:r>
        <w:rPr>
          <w:color w:val="000000"/>
          <w:sz w:val="28"/>
          <w:szCs w:val="28"/>
        </w:rPr>
        <w:t>оникают сосуды, нервы, а позади экватора глаза (он расположен в 13 мм от лимба и имеет длину 77 мм), выходят 4 - 6 так называемых вортикозных вен. Это крупные (для глаза) сосуды, отводящие кровь от сосудистого тракта.</w:t>
      </w:r>
    </w:p>
    <w:p w14:paraId="2E7CB5E8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Роговица </w:t>
      </w:r>
      <w:r>
        <w:rPr>
          <w:color w:val="000000"/>
          <w:sz w:val="28"/>
          <w:szCs w:val="28"/>
        </w:rPr>
        <w:t>является частью оптического а</w:t>
      </w:r>
      <w:r>
        <w:rPr>
          <w:color w:val="000000"/>
          <w:sz w:val="28"/>
          <w:szCs w:val="28"/>
        </w:rPr>
        <w:t>ппарата глаза и принимает участие в преломлении световых лучей, отличается оптической гомогенностью и полной прозрачностью. Прозрачность роговицы зависит от содержания в ней воды (в норме 78%). Основные параметры роговицы: диаметр от 11,2 до 12,0 мм, средн</w:t>
      </w:r>
      <w:r>
        <w:rPr>
          <w:color w:val="000000"/>
          <w:sz w:val="28"/>
          <w:szCs w:val="28"/>
        </w:rPr>
        <w:t>яя толщина - 0,56 мм, оптическая сила 40-43 диоптрии (совместно с влагой передней камеры). Радиус кривизны роговицы в пределах 7,8 - 8,0 мм. Место перехода склеры в роговицу - лимб.</w:t>
      </w:r>
    </w:p>
    <w:p w14:paraId="015B42E0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Роговица чрезвычайно богата нервами, два сплетения - поверхностные подэпит</w:t>
      </w:r>
      <w:r>
        <w:rPr>
          <w:color w:val="000000"/>
          <w:sz w:val="28"/>
          <w:szCs w:val="28"/>
        </w:rPr>
        <w:t>елиальное сплетение и глубокое в толще стромы.</w:t>
      </w:r>
    </w:p>
    <w:p w14:paraId="25214AB1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Роговица - не плоское «стекло», она сферична и преломляет световые лучи, собирает их с силой в 40,0 дптр. Причем она представляет собою не двояко или плосковыпуклую линзу, а имеет форму мениска.</w:t>
      </w:r>
    </w:p>
    <w:p w14:paraId="093B2E70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Роговица состо</w:t>
      </w:r>
      <w:r>
        <w:rPr>
          <w:color w:val="000000"/>
          <w:sz w:val="28"/>
          <w:szCs w:val="28"/>
        </w:rPr>
        <w:t>ит из пяти слоев:</w:t>
      </w:r>
    </w:p>
    <w:p w14:paraId="3E713E44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эпителий;</w:t>
      </w:r>
    </w:p>
    <w:p w14:paraId="196E820C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боуменова оболочка;</w:t>
      </w:r>
    </w:p>
    <w:p w14:paraId="3F7FBF28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строма;</w:t>
      </w:r>
    </w:p>
    <w:p w14:paraId="22D52F3C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десцеметова оболочка;</w:t>
      </w:r>
    </w:p>
    <w:p w14:paraId="6781D222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эндотелий.</w:t>
      </w:r>
    </w:p>
    <w:p w14:paraId="7A674B2C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Эпителий - наружный слой роговицы, толщиной 0,05 мм, который защищает ее от воздействия внешнего мира. Поверхностные эпителиальные клетки не имеют признаков ороговения</w:t>
      </w:r>
      <w:r>
        <w:rPr>
          <w:color w:val="000000"/>
          <w:sz w:val="28"/>
          <w:szCs w:val="28"/>
        </w:rPr>
        <w:t xml:space="preserve"> и постепенно сшелушиваются. Время </w:t>
      </w:r>
      <w:r>
        <w:rPr>
          <w:color w:val="000000"/>
          <w:sz w:val="28"/>
          <w:szCs w:val="28"/>
        </w:rPr>
        <w:lastRenderedPageBreak/>
        <w:t>жизни эпителиальных клеток 5 - 7 дней.</w:t>
      </w:r>
    </w:p>
    <w:p w14:paraId="67BBDB9B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Сразу под эпителием расположена бесструктурная пограничная мембрана - боуменова оболочка, которая представляет собой модифицированную часть стромы толщиной 8 - 12 микрон и состоит из</w:t>
      </w:r>
      <w:r>
        <w:rPr>
          <w:color w:val="000000"/>
          <w:sz w:val="28"/>
          <w:szCs w:val="28"/>
        </w:rPr>
        <w:t xml:space="preserve"> коллагеновых волокон. Эта оболочка после повреждения не регенерируется, а на месте дефекта образуется рубцовая ткань.</w:t>
      </w:r>
    </w:p>
    <w:p w14:paraId="2CE4B6A1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Строма - собственно вещество роговицы, составляющее 9/10 ее толщины. Она сформирована в основном из 20 слоев.</w:t>
      </w:r>
    </w:p>
    <w:p w14:paraId="5D3F18DA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Десцеметова оболочка служит</w:t>
      </w:r>
      <w:r>
        <w:rPr>
          <w:color w:val="000000"/>
          <w:sz w:val="28"/>
          <w:szCs w:val="28"/>
        </w:rPr>
        <w:t xml:space="preserve"> задней границей стромы, она является производной клеток эндотелия, ее особенностью является прочность.</w:t>
      </w:r>
    </w:p>
    <w:p w14:paraId="58A93F48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Задней границей роговицы является эндотелий, защищающий ее от непосредственного воздействия влаги передней камеры. Она играет большую роль в поддержании</w:t>
      </w:r>
      <w:r>
        <w:rPr>
          <w:color w:val="000000"/>
          <w:sz w:val="28"/>
          <w:szCs w:val="28"/>
        </w:rPr>
        <w:t xml:space="preserve"> водного равновесия в роговице. Роговица отличается высокой чувствительностью за счет нервных окончаний, идущих из двух цилиарных нервов.</w:t>
      </w:r>
    </w:p>
    <w:p w14:paraId="6FED900F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склерой находится вторая оболочка глазного яблока - </w:t>
      </w:r>
      <w:r>
        <w:rPr>
          <w:b/>
          <w:bCs/>
          <w:color w:val="000000"/>
          <w:sz w:val="28"/>
          <w:szCs w:val="28"/>
        </w:rPr>
        <w:t>сосудистая</w:t>
      </w:r>
      <w:r>
        <w:rPr>
          <w:color w:val="000000"/>
          <w:sz w:val="28"/>
          <w:szCs w:val="28"/>
        </w:rPr>
        <w:t>, состоящая из трех отделов: собственно сосудистой о</w:t>
      </w:r>
      <w:r>
        <w:rPr>
          <w:color w:val="000000"/>
          <w:sz w:val="28"/>
          <w:szCs w:val="28"/>
        </w:rPr>
        <w:t>болочки (хориоидеи), цилиарного тела, радужной оболочки</w:t>
      </w:r>
      <w:r>
        <w:rPr>
          <w:i/>
          <w:iCs/>
          <w:color w:val="000000"/>
          <w:sz w:val="28"/>
          <w:szCs w:val="28"/>
        </w:rPr>
        <w:t>. Собственно сосудистая оболочка</w:t>
      </w:r>
      <w:r>
        <w:rPr>
          <w:color w:val="000000"/>
          <w:sz w:val="28"/>
          <w:szCs w:val="28"/>
        </w:rPr>
        <w:t xml:space="preserve"> состоит из сети кровеносных сосудов, питающих глаз, она составляет 2/3 сосудистого тракта. Именно отсюда поступают к сетчатке необходимые для акта зрения вещества - зри</w:t>
      </w:r>
      <w:r>
        <w:rPr>
          <w:color w:val="000000"/>
          <w:sz w:val="28"/>
          <w:szCs w:val="28"/>
        </w:rPr>
        <w:t>тельные пигменты. Без питания от сосудистой оболочки сетчатка не функционирует - светочувствительные клетки сетчатки (палочки и колбочки) в своей функции полностью зависят от хориоидеи. Спереди сосудистый тракт утолщается и переходит в цилиарное тело, а за</w:t>
      </w:r>
      <w:r>
        <w:rPr>
          <w:color w:val="000000"/>
          <w:sz w:val="28"/>
          <w:szCs w:val="28"/>
        </w:rPr>
        <w:t>тем в радужную оболочку.</w:t>
      </w:r>
    </w:p>
    <w:p w14:paraId="07BC86AA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Цилиарное тело</w:t>
      </w:r>
      <w:r>
        <w:rPr>
          <w:color w:val="000000"/>
          <w:sz w:val="28"/>
          <w:szCs w:val="28"/>
        </w:rPr>
        <w:t xml:space="preserve"> представляет собой мышцу, которая прикрепляется к склере. Цилиарное тело - это замкнутое кольцо шириною около 8 мм. Впереди цилиарное тело имеет толщину 3 - 4 мм, так как здесь к склере изнутри </w:t>
      </w:r>
      <w:r>
        <w:rPr>
          <w:color w:val="000000"/>
          <w:sz w:val="28"/>
          <w:szCs w:val="28"/>
        </w:rPr>
        <w:lastRenderedPageBreak/>
        <w:t>прилежит цилиарная или</w:t>
      </w:r>
      <w:r>
        <w:rPr>
          <w:color w:val="000000"/>
          <w:sz w:val="28"/>
          <w:szCs w:val="28"/>
        </w:rPr>
        <w:t xml:space="preserve"> аккомодационная мыщца. От цилиарного тела тянется цинновая связка, волокна которой удерживают капсулу с хрусталиком в подвешенном состоянии. Функция цилиарного тела - продукция водянистой влаги и участие в процессе аккомодации.</w:t>
      </w:r>
    </w:p>
    <w:p w14:paraId="6686DAEF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Радужная оболочка</w:t>
      </w:r>
      <w:r>
        <w:rPr>
          <w:color w:val="000000"/>
          <w:sz w:val="28"/>
          <w:szCs w:val="28"/>
        </w:rPr>
        <w:t xml:space="preserve"> представл</w:t>
      </w:r>
      <w:r>
        <w:rPr>
          <w:color w:val="000000"/>
          <w:sz w:val="28"/>
          <w:szCs w:val="28"/>
        </w:rPr>
        <w:t>яет собой комплекс из кровеносных сосудов, мышечных волокон, пигментных клеток. Цвет и «рисунок» радужной оболочки очень индивидуальны, это зависит от ее толщины, от расположения сосудов, от количества и расположения пигментных клеток. По цвету радужки обо</w:t>
      </w:r>
      <w:r>
        <w:rPr>
          <w:color w:val="000000"/>
          <w:sz w:val="28"/>
          <w:szCs w:val="28"/>
        </w:rPr>
        <w:t>значают цвет глаз. Основная функция радужной оболочки - защита внутренних структур глаза от повреждающего действия света, а также фокусирование лучей путем диафрагмирования.</w:t>
      </w:r>
    </w:p>
    <w:p w14:paraId="5E89DEFC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центре радужки располагается сквозное отверстие - </w:t>
      </w:r>
      <w:r>
        <w:rPr>
          <w:i/>
          <w:iCs/>
          <w:color w:val="000000"/>
          <w:sz w:val="28"/>
          <w:szCs w:val="28"/>
        </w:rPr>
        <w:t>зрачок</w:t>
      </w:r>
      <w:r>
        <w:rPr>
          <w:color w:val="000000"/>
          <w:sz w:val="28"/>
          <w:szCs w:val="28"/>
        </w:rPr>
        <w:t>. Благодаря действию кол</w:t>
      </w:r>
      <w:r>
        <w:rPr>
          <w:color w:val="000000"/>
          <w:sz w:val="28"/>
          <w:szCs w:val="28"/>
        </w:rPr>
        <w:t>ьцевых и радиальных мышц зрачок может сужаться или расширяться (от 2 мм до 8 мм), регулируя поступление светового потока в оптическую систему глаза. Радужная оболочка висит вертикально, слегка опираясь о расположенный сзади нее хрусталик.</w:t>
      </w:r>
    </w:p>
    <w:p w14:paraId="6A3C536B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Сетчатка</w:t>
      </w:r>
      <w:r>
        <w:rPr>
          <w:color w:val="000000"/>
          <w:sz w:val="28"/>
          <w:szCs w:val="28"/>
        </w:rPr>
        <w:t xml:space="preserve"> - светов</w:t>
      </w:r>
      <w:r>
        <w:rPr>
          <w:color w:val="000000"/>
          <w:sz w:val="28"/>
          <w:szCs w:val="28"/>
        </w:rPr>
        <w:t>оспринимающий аппарат глаза, представляет собой самый внутренний слой глаза. По строению сетчатка - самая сложная и физиологически важная оболочка, за которой следуют проводящие пути, подкорковые и корковые центры.</w:t>
      </w:r>
    </w:p>
    <w:p w14:paraId="275922F6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Сетчатка состоит из десяти слоев, которые</w:t>
      </w:r>
      <w:r>
        <w:rPr>
          <w:color w:val="000000"/>
          <w:sz w:val="28"/>
          <w:szCs w:val="28"/>
        </w:rPr>
        <w:t xml:space="preserve"> можно разделить на два: светочувствительный, содержащий нейроэпителий (4 наружных слоя сетчатки), и мозговой (остальные 6 слоев). Фоторецепторы, обращенные к хориоидее, представлены палочками и колбочками. Колбочки обеспечивают остроту центрального зрения</w:t>
      </w:r>
      <w:r>
        <w:rPr>
          <w:color w:val="000000"/>
          <w:sz w:val="28"/>
          <w:szCs w:val="28"/>
        </w:rPr>
        <w:t>, они менее светочувствительны, являются аппаратом дневного зрения и различают цвета, а палочки отвечают за сумеречное зрение. Распределение палочек и колбочек по сетчатке неравномерно: в центральной части, в желтом пятне, сосредоточены в основном колбочки</w:t>
      </w:r>
      <w:r>
        <w:rPr>
          <w:color w:val="000000"/>
          <w:sz w:val="28"/>
          <w:szCs w:val="28"/>
        </w:rPr>
        <w:t xml:space="preserve">, а на периферии - </w:t>
      </w:r>
      <w:r>
        <w:rPr>
          <w:color w:val="000000"/>
          <w:sz w:val="28"/>
          <w:szCs w:val="28"/>
        </w:rPr>
        <w:lastRenderedPageBreak/>
        <w:t>палочки.</w:t>
      </w:r>
    </w:p>
    <w:p w14:paraId="219F1135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заднем полюсе глаза, как раз напротив зрачка, в сетчатке располагается истонченный овальный участок размером 2 х 4 мм - желтое пятно, а в центре его крошечная точка размером в 0,2 мм - центральная ямка сетчатки - </w:t>
      </w:r>
      <w:r>
        <w:rPr>
          <w:color w:val="000000"/>
          <w:sz w:val="28"/>
          <w:szCs w:val="28"/>
          <w:lang w:val="en-US"/>
        </w:rPr>
        <w:t>fovea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centralis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.), которая является местом наилучшего видения. В носовой половине сетчатки, примерно в 4 мм от заднего полюса, расположен диск зрительного нерва. Он образуется из длинных отростков ганглиозных клеток сетчатки и представляет собой внутриглазн</w:t>
      </w:r>
      <w:r>
        <w:rPr>
          <w:color w:val="000000"/>
          <w:sz w:val="28"/>
          <w:szCs w:val="28"/>
        </w:rPr>
        <w:t>ую часть зрительного нерва, так как он лишен фоторецепторов, в поле зрения соответственно его проекции, имеется слепое пятно - физиологическая скотома (скотос по-гречески - темнота), которое получило название Марриотова пятна (рис. 2).</w:t>
      </w:r>
    </w:p>
    <w:p w14:paraId="6E63EFEC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AF8307E" w14:textId="4CFE794A" w:rsidR="00000000" w:rsidRDefault="00A345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BE0D45" wp14:editId="29FF94DC">
            <wp:extent cx="2295525" cy="2228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8F9B5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2. Физиологическая скотома (Марриотово пятно)</w:t>
      </w:r>
    </w:p>
    <w:p w14:paraId="4C408DD6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38E38F6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Выстилая изнутри сосудистую оболочку, сетчатка не припаяна к ней, а только прилежит. Фиксирована сетчатка лишь впереди по кругу на границе с цилиарным телом и сзади вокруг диска (головки</w:t>
      </w:r>
      <w:r>
        <w:rPr>
          <w:color w:val="000000"/>
          <w:sz w:val="28"/>
          <w:szCs w:val="28"/>
        </w:rPr>
        <w:t>) зрительного нерва.</w:t>
      </w:r>
    </w:p>
    <w:p w14:paraId="622C169F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Функция сетчатки: центральное и периферическое зрение.</w:t>
      </w:r>
    </w:p>
    <w:p w14:paraId="506CC91F" w14:textId="77777777" w:rsidR="00000000" w:rsidRDefault="00F9569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Внутреннее содержимое глаза</w:t>
      </w:r>
    </w:p>
    <w:p w14:paraId="786C91A9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роговой оболочкой располагается резервуар, заполненный </w:t>
      </w:r>
      <w:r>
        <w:rPr>
          <w:color w:val="000000"/>
          <w:sz w:val="28"/>
          <w:szCs w:val="28"/>
        </w:rPr>
        <w:lastRenderedPageBreak/>
        <w:t xml:space="preserve">внутриглазной жидкостью - </w:t>
      </w:r>
      <w:r>
        <w:rPr>
          <w:i/>
          <w:iCs/>
          <w:color w:val="000000"/>
          <w:sz w:val="28"/>
          <w:szCs w:val="28"/>
        </w:rPr>
        <w:t>передняя камера</w:t>
      </w:r>
      <w:r>
        <w:rPr>
          <w:color w:val="000000"/>
          <w:sz w:val="28"/>
          <w:szCs w:val="28"/>
        </w:rPr>
        <w:t>. Спереди она ограничена роговицей, сзади - кольцом р</w:t>
      </w:r>
      <w:r>
        <w:rPr>
          <w:color w:val="000000"/>
          <w:sz w:val="28"/>
          <w:szCs w:val="28"/>
        </w:rPr>
        <w:t xml:space="preserve">адужной оболочки, а в области зрачка - передней поверхностью хрусталика. Естественно, если есть передняя, то есть и </w:t>
      </w:r>
      <w:r>
        <w:rPr>
          <w:i/>
          <w:iCs/>
          <w:color w:val="000000"/>
          <w:sz w:val="28"/>
          <w:szCs w:val="28"/>
        </w:rPr>
        <w:t>задняя камера</w:t>
      </w:r>
      <w:r>
        <w:rPr>
          <w:color w:val="000000"/>
          <w:sz w:val="28"/>
          <w:szCs w:val="28"/>
        </w:rPr>
        <w:t>, которую надо представить себе как круговую щель, кольцо, расположенное непосредственно за радужкой - между нею и передней пов</w:t>
      </w:r>
      <w:r>
        <w:rPr>
          <w:color w:val="000000"/>
          <w:sz w:val="28"/>
          <w:szCs w:val="28"/>
        </w:rPr>
        <w:t>ерхностью хрусталика.</w:t>
      </w:r>
    </w:p>
    <w:p w14:paraId="781CF3B5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Хрусталик</w:t>
      </w:r>
      <w:r>
        <w:rPr>
          <w:color w:val="000000"/>
          <w:sz w:val="28"/>
          <w:szCs w:val="28"/>
        </w:rPr>
        <w:t xml:space="preserve"> представляет собой прозрачное эластичное бессосудистое тело в форме двояковыпуклой линзы диаметром 9,0 - 10,0 мм и толщиной от 3,6 до 5,0 мм. Хрусталик расположен за радужкой, за щелью задней камеры. Его преломляющая сила о</w:t>
      </w:r>
      <w:r>
        <w:rPr>
          <w:color w:val="000000"/>
          <w:sz w:val="28"/>
          <w:szCs w:val="28"/>
        </w:rPr>
        <w:t>коло 20 дптр. Поверхности хрусталика не одинаково преломляют свет: передняя площе (радиус кривизны 10 мм), задняя выпуклее (радиус кривизны 6 мм). Хрусталик состоит из хрусталиковых волокон, составляющих вещество хрусталика, и сумки-капсулы. Образование во</w:t>
      </w:r>
      <w:r>
        <w:rPr>
          <w:color w:val="000000"/>
          <w:sz w:val="28"/>
          <w:szCs w:val="28"/>
        </w:rPr>
        <w:t xml:space="preserve">локон происходит в течение всей жизни, что приводит к увеличению объема хрусталика. Но чрезмерного увеличения не происходит, так как старые волокна теряют воду, уплотняются, и в центре образуется компактное ядро (состоящее из старых волокон). С возрастом, </w:t>
      </w:r>
      <w:r>
        <w:rPr>
          <w:color w:val="000000"/>
          <w:sz w:val="28"/>
          <w:szCs w:val="28"/>
        </w:rPr>
        <w:t>при уплотнении волокон хрусталика, он становится менее эластичным и уменьшается возможность изменения кривизны его поверхностей.</w:t>
      </w:r>
    </w:p>
    <w:p w14:paraId="09BE5594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хрусталике различают передний и задний полюса и экватор. По экватору к хрусталику прикрепляются волокна цинновой связки, друг</w:t>
      </w:r>
      <w:r>
        <w:rPr>
          <w:color w:val="000000"/>
          <w:sz w:val="28"/>
          <w:szCs w:val="28"/>
        </w:rPr>
        <w:t>ой конец которой по кольцу прикрепляется к цилиарному телу.</w:t>
      </w:r>
    </w:p>
    <w:p w14:paraId="65E5B4C1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Функция хрусталика - преломляющая и аккомодационная.</w:t>
      </w:r>
    </w:p>
    <w:p w14:paraId="38542D7A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Стекловидное тело</w:t>
      </w:r>
      <w:r>
        <w:rPr>
          <w:color w:val="000000"/>
          <w:sz w:val="28"/>
          <w:szCs w:val="28"/>
        </w:rPr>
        <w:t>, расположенное за хрусталиком, представляет собой бесцветную прозрачную массу - высокогидрофильный гель органического происхо</w:t>
      </w:r>
      <w:r>
        <w:rPr>
          <w:color w:val="000000"/>
          <w:sz w:val="28"/>
          <w:szCs w:val="28"/>
        </w:rPr>
        <w:t>ждения, который содержит 98 - 99% воды. Стекловидное тело обеспечивает форму глаза и тесное прилегание внутренних оболочек к склере.</w:t>
      </w:r>
    </w:p>
    <w:p w14:paraId="1061613D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глазу выделяют две оси: оптическую (проходящую через вершину </w:t>
      </w:r>
      <w:r>
        <w:rPr>
          <w:color w:val="000000"/>
          <w:sz w:val="28"/>
          <w:szCs w:val="28"/>
        </w:rPr>
        <w:lastRenderedPageBreak/>
        <w:t>роговицы и задний полюс глазного яблока), и зрительную (соед</w:t>
      </w:r>
      <w:r>
        <w:rPr>
          <w:color w:val="000000"/>
          <w:sz w:val="28"/>
          <w:szCs w:val="28"/>
        </w:rPr>
        <w:t>иняющую центр желтого пятна и точку зрительной фиксации. Угол между этими осями составляет 2 - 3 градуса.</w:t>
      </w:r>
    </w:p>
    <w:p w14:paraId="02DC1251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последние годы появились новые дополнительные данные о строении и структуре стекловидного тела (</w:t>
      </w:r>
      <w:r>
        <w:rPr>
          <w:color w:val="000000"/>
          <w:sz w:val="28"/>
          <w:szCs w:val="28"/>
          <w:lang w:val="en-US"/>
        </w:rPr>
        <w:t>Worst J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, Махачева З.А., 1994 г.) (рис. 3).</w:t>
      </w:r>
    </w:p>
    <w:p w14:paraId="4FB766E5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9F3453F" w14:textId="483015F6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3453A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20FFE4A" wp14:editId="50542C30">
            <wp:extent cx="4895850" cy="2895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45B81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3. Схема строения стекловидного тела (в разрезе)</w:t>
      </w:r>
    </w:p>
    <w:p w14:paraId="662720A1" w14:textId="77777777" w:rsidR="00000000" w:rsidRDefault="00F95695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глазной зрительный анализатор орган</w:t>
      </w:r>
    </w:p>
    <w:p w14:paraId="061BA63F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Выявлено, что в ретролентальном пространстве (щелевидное пространство между задней поверхностью хрусталика и передней поверхностью с</w:t>
      </w:r>
      <w:r>
        <w:rPr>
          <w:color w:val="000000"/>
          <w:sz w:val="28"/>
          <w:szCs w:val="28"/>
        </w:rPr>
        <w:t>текловидного тела) имеется структура каналов, напоминающая ствол и ветви дерева. Ранее это образование называли клокетовым каналом и считали, что он соединяет ретролентальное пространство с диском зрительного нерва. Основанием является ретролентальная сумк</w:t>
      </w:r>
      <w:r>
        <w:rPr>
          <w:color w:val="000000"/>
          <w:sz w:val="28"/>
          <w:szCs w:val="28"/>
        </w:rPr>
        <w:t>а. Центральный канал соединяет ретролентальную сумку с премакулярной. Имеется преддисковая сумка, фиксированная, фиксированная по краям диска зрительного нерва. От преддисковой сумки идет оптикоцилиарный канал, связывающий сумку с ретроцилиарными цистернам</w:t>
      </w:r>
      <w:r>
        <w:rPr>
          <w:color w:val="000000"/>
          <w:sz w:val="28"/>
          <w:szCs w:val="28"/>
        </w:rPr>
        <w:t>и и центральным каналом.</w:t>
      </w:r>
    </w:p>
    <w:p w14:paraId="6DC5659F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Центральный конус (вершину) завершают премакулярная сумка и преддисковая сумка. В заднем полюсе корковое вещество стекловидного тела истончается и практически отсутствует на поверхности макулы и диска.</w:t>
      </w:r>
    </w:p>
    <w:p w14:paraId="48D88171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 структуры каналов и</w:t>
      </w:r>
      <w:r>
        <w:rPr>
          <w:color w:val="000000"/>
          <w:sz w:val="28"/>
          <w:szCs w:val="28"/>
        </w:rPr>
        <w:t xml:space="preserve"> цистерн приводит к нарушению естественного физиологического обмена внутриглазной жидкости, к ухудшению питания внутриглазных структур, к дистрофическим процессам в </w:t>
      </w:r>
      <w:r>
        <w:rPr>
          <w:color w:val="000000"/>
          <w:sz w:val="28"/>
          <w:szCs w:val="28"/>
        </w:rPr>
        <w:lastRenderedPageBreak/>
        <w:t>сетчатке и зрительном нерве и, как следствие, к снижению функции зрения.</w:t>
      </w:r>
    </w:p>
    <w:p w14:paraId="34EAAF7B" w14:textId="77777777" w:rsidR="00000000" w:rsidRDefault="00F9569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Заключение</w:t>
      </w:r>
    </w:p>
    <w:p w14:paraId="2A5ADCF3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ADB12E4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Глаз </w:t>
      </w:r>
      <w:r>
        <w:rPr>
          <w:color w:val="000000"/>
          <w:sz w:val="28"/>
          <w:szCs w:val="28"/>
        </w:rPr>
        <w:t>человека - это сложная нервно-рецепторная система, предназначенная для восприятия и анализа световых раздражений. Один из важнейших органов человека, воспринимающий информацию окружающего мира. Ч помощью зрения человек получает около 90% информации окружаю</w:t>
      </w:r>
      <w:r>
        <w:rPr>
          <w:color w:val="000000"/>
          <w:sz w:val="28"/>
          <w:szCs w:val="28"/>
        </w:rPr>
        <w:t>щего мира.</w:t>
      </w:r>
    </w:p>
    <w:p w14:paraId="4170B302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 же зрительный процесс включает в себя четыре этапе:</w:t>
      </w:r>
    </w:p>
    <w:p w14:paraId="1B902913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помощью оптических сред глаза на фоторецепторах образуется изображение предметов;</w:t>
      </w:r>
    </w:p>
    <w:p w14:paraId="04846D1C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химических процессов в фоторецепторах световая энергия переходит в нервные импульсы;</w:t>
      </w:r>
    </w:p>
    <w:p w14:paraId="675A8F48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импуль</w:t>
      </w:r>
      <w:r>
        <w:rPr>
          <w:color w:val="000000"/>
          <w:sz w:val="28"/>
          <w:szCs w:val="28"/>
        </w:rPr>
        <w:t>сы по нервным волокнам проводятся к корковым центрам;</w:t>
      </w:r>
    </w:p>
    <w:p w14:paraId="18379B45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коре головного мозга происходит преобразование энергии нервного импульса в зрительное ощущение (формирование зрительных образов).</w:t>
      </w:r>
    </w:p>
    <w:p w14:paraId="284C5EF0" w14:textId="77777777" w:rsidR="00000000" w:rsidRDefault="00F9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4E2F1DC" w14:textId="77777777" w:rsidR="00000000" w:rsidRDefault="00F9569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Список литературы</w:t>
      </w:r>
    </w:p>
    <w:p w14:paraId="61654223" w14:textId="77777777" w:rsidR="00000000" w:rsidRDefault="00F9569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4A721EB" w14:textId="77777777" w:rsidR="00000000" w:rsidRDefault="00F95695">
      <w:pPr>
        <w:tabs>
          <w:tab w:val="left" w:pos="284"/>
          <w:tab w:val="left" w:pos="1878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Орлова Н.С., Осипов Г.И. Коррекция зрения. Нов</w:t>
      </w:r>
      <w:r>
        <w:rPr>
          <w:color w:val="000000"/>
          <w:sz w:val="28"/>
          <w:szCs w:val="28"/>
        </w:rPr>
        <w:t>осибирск: Сибмедиздат НГМУ, 2013.</w:t>
      </w:r>
    </w:p>
    <w:p w14:paraId="1ACCE8C0" w14:textId="77777777" w:rsidR="00000000" w:rsidRDefault="00F9569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Лютинская А.П., Михайлова С.Н. Принципы коррекции зрения. СПб.: Морсар АВ, 2007.</w:t>
      </w:r>
    </w:p>
    <w:p w14:paraId="4209BFF4" w14:textId="77777777" w:rsidR="00F95695" w:rsidRDefault="00F9569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Галкин Н.Н. Пособие по подбору очков. Ленинград: Медгиз, 1960.</w:t>
      </w:r>
    </w:p>
    <w:sectPr w:rsidR="00F9569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3A"/>
    <w:rsid w:val="00A3453A"/>
    <w:rsid w:val="00F9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BFE4A"/>
  <w14:defaultImageDpi w14:val="0"/>
  <w15:docId w15:val="{91C465C0-D70B-41DE-A1C8-4FE7E984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1918</Words>
  <Characters>10939</Characters>
  <Application>Microsoft Office Word</Application>
  <DocSecurity>0</DocSecurity>
  <Lines>91</Lines>
  <Paragraphs>25</Paragraphs>
  <ScaleCrop>false</ScaleCrop>
  <Company/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2024-12-07T12:40:00Z</dcterms:created>
  <dcterms:modified xsi:type="dcterms:W3CDTF">2024-12-07T12:40:00Z</dcterms:modified>
</cp:coreProperties>
</file>