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EC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C2DCC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9B84C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415D4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A4FD6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96B1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AE776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274B5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810BF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B3C1C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1E46C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8E762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573D4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6FD2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BB712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1F0BBC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Токсичные химические вещества нейротоксического действия</w:t>
      </w:r>
    </w:p>
    <w:p w14:paraId="7B60E6F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8941A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5FA84A1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2FCE9D" w14:textId="77777777" w:rsidR="00000000" w:rsidRDefault="00D81C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</w:t>
      </w:r>
    </w:p>
    <w:p w14:paraId="031650F4" w14:textId="77777777" w:rsidR="00000000" w:rsidRDefault="00D81C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токсичных химических веществ нейротоксического действия. Физико-химические и токсические свойства фосфорорганических соединений</w:t>
      </w:r>
    </w:p>
    <w:p w14:paraId="0A2C540C" w14:textId="77777777" w:rsidR="00000000" w:rsidRDefault="00D81C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</w:t>
      </w:r>
      <w:r>
        <w:rPr>
          <w:rFonts w:ascii="Times New Roman CYR" w:hAnsi="Times New Roman CYR" w:cs="Times New Roman CYR"/>
          <w:sz w:val="28"/>
          <w:szCs w:val="28"/>
        </w:rPr>
        <w:t>анизмы токсического действия фосфорорганических соединений</w:t>
      </w:r>
    </w:p>
    <w:p w14:paraId="61A0F4B3" w14:textId="77777777" w:rsidR="00000000" w:rsidRDefault="00D81C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картина, профилактика и общие принципы оказания медицинской помощи при поражениях фосфорорганическими соединениями</w:t>
      </w:r>
    </w:p>
    <w:p w14:paraId="76D86B87" w14:textId="77777777" w:rsidR="00000000" w:rsidRDefault="00D81C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психодислептиков, физико-химические и токсические св</w:t>
      </w:r>
      <w:r>
        <w:rPr>
          <w:rFonts w:ascii="Times New Roman CYR" w:hAnsi="Times New Roman CYR" w:cs="Times New Roman CYR"/>
          <w:sz w:val="28"/>
          <w:szCs w:val="28"/>
        </w:rPr>
        <w:t>ойства Би-Зет и ДЛК</w:t>
      </w:r>
    </w:p>
    <w:p w14:paraId="67A21C44" w14:textId="77777777" w:rsidR="00000000" w:rsidRDefault="00D81C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Механизмы токсического действия, клиническая картина, профилактика и общие принципы оказания медицинской помощи при поражениях психодислептиками</w:t>
      </w:r>
    </w:p>
    <w:p w14:paraId="5123513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2EF962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C5F401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A6C7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Вступление</w:t>
      </w:r>
    </w:p>
    <w:p w14:paraId="5F91428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B2927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Нейротоксичность - это способность химических вещест</w:t>
      </w:r>
      <w:r>
        <w:rPr>
          <w:rFonts w:ascii="Times New Roman CYR" w:hAnsi="Times New Roman CYR" w:cs="Times New Roman CYR"/>
          <w:sz w:val="28"/>
          <w:szCs w:val="28"/>
        </w:rPr>
        <w:t>в, действуя на организм, вызывать нарушение структуры и/или функций нервной системы. Нейротоксичность присуща большинству известных веществ. Она может быть следствием прямого, или опосредованного действия токсикантов на нервную систему. Поэтому практически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любая острая интоксикация в той или иной степени сопровождается нарушениями функций нервной системы. Тем не менее выделяют группу веществ, условно обозначаемых как нейротоксиканты.</w:t>
      </w:r>
    </w:p>
    <w:p w14:paraId="77A962A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Нейротоксиканты - вещества, для которых порог чувствительности нервной сис</w:t>
      </w:r>
      <w:r>
        <w:rPr>
          <w:rFonts w:ascii="Times New Roman CYR" w:hAnsi="Times New Roman CYR" w:cs="Times New Roman CYR"/>
          <w:sz w:val="28"/>
          <w:szCs w:val="28"/>
        </w:rPr>
        <w:t>темы (отдельных её гистологических и анатомических образований) существенно ниже, чем других органов и тканей.</w:t>
      </w:r>
    </w:p>
    <w:p w14:paraId="383B6E5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Токсический процесс, развивающийся в результате действия нейротоксикантов, проявляется нарушением механизмов нервной регуляции жизненно важных ор</w:t>
      </w:r>
      <w:r>
        <w:rPr>
          <w:rFonts w:ascii="Times New Roman CYR" w:hAnsi="Times New Roman CYR" w:cs="Times New Roman CYR"/>
          <w:sz w:val="28"/>
          <w:szCs w:val="28"/>
        </w:rPr>
        <w:t>ганов и систем, а также памяти, мышления, эмоций, поведения и т.д.</w:t>
      </w:r>
    </w:p>
    <w:p w14:paraId="5B043A2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токсического действия нейротоксикантов может лежать повреждение любого структурного элемента нервной системы путем модификации пластического и энергетического обмена, нарушения ген</w:t>
      </w:r>
      <w:r>
        <w:rPr>
          <w:rFonts w:ascii="Times New Roman CYR" w:hAnsi="Times New Roman CYR" w:cs="Times New Roman CYR"/>
          <w:sz w:val="28"/>
          <w:szCs w:val="28"/>
        </w:rPr>
        <w:t>ерации, проведения нервного импульса по возбудимым мембранам, передачи сигнала в синапсах.</w:t>
      </w:r>
    </w:p>
    <w:p w14:paraId="4C378F0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нейротоксиканты можно разделить на две группы:</w:t>
      </w:r>
    </w:p>
    <w:p w14:paraId="0A770DD6" w14:textId="77777777" w:rsidR="00000000" w:rsidRDefault="00D81C00">
      <w:pPr>
        <w:widowControl w:val="0"/>
        <w:tabs>
          <w:tab w:val="left" w:pos="11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Вызывающие преимущественно функциональные нарушающие со стороны центрального и периферического отделов нерв</w:t>
      </w:r>
      <w:r>
        <w:rPr>
          <w:rFonts w:ascii="Times New Roman CYR" w:hAnsi="Times New Roman CYR" w:cs="Times New Roman CYR"/>
          <w:sz w:val="28"/>
          <w:szCs w:val="28"/>
        </w:rPr>
        <w:t>ной системы.</w:t>
      </w:r>
    </w:p>
    <w:p w14:paraId="145A7BC0" w14:textId="77777777" w:rsidR="00000000" w:rsidRDefault="00D81C00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Вызывающие органические повреждения нервной системы.</w:t>
      </w:r>
    </w:p>
    <w:p w14:paraId="6E4A204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 первой группы даже при смертельных острых отравлениях, не вызывают видимой альтерации нервной ткани. Для веществ второй группы, напротив, характерно токсическое действие, сопрово</w:t>
      </w:r>
      <w:r>
        <w:rPr>
          <w:rFonts w:ascii="Times New Roman CYR" w:hAnsi="Times New Roman CYR" w:cs="Times New Roman CYR"/>
          <w:sz w:val="28"/>
          <w:szCs w:val="28"/>
        </w:rPr>
        <w:t xml:space="preserve">ждающееся, прежде всего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деструктивными изменениями в отделах ЦНС и ПНС.</w:t>
      </w:r>
    </w:p>
    <w:p w14:paraId="2CC5587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нейротоксикантов вызывают при остром воздействии тяжелые нарушения нервной регуляции функций жизненно важных органов и систем. Для них характерно близкое значение доз, провоцирую</w:t>
      </w:r>
      <w:r>
        <w:rPr>
          <w:rFonts w:ascii="Times New Roman CYR" w:hAnsi="Times New Roman CYR" w:cs="Times New Roman CYR"/>
          <w:sz w:val="28"/>
          <w:szCs w:val="28"/>
        </w:rPr>
        <w:t>щих утрату боеспособности (непереносимые дозы) и оказывающих смертельное поражение (смертельные дозы). Поражения этими токсикантами характеризуются большим числом смертельных исходов, а в структуре санитарных потерь преобладают тяжело пораженные, требующие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оказания помощи по жизненным показаниям.</w:t>
      </w:r>
    </w:p>
    <w:p w14:paraId="29DF1C0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ТХВ, обладающие такими свойствами, по большей части относятся к веществам смертельного действия.</w:t>
      </w:r>
    </w:p>
    <w:p w14:paraId="6F421F3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клиники поражения другими нейротоксикантами лежит преимущественно нарушение функций высшей нервной деятельно</w:t>
      </w:r>
      <w:r>
        <w:rPr>
          <w:rFonts w:ascii="Times New Roman CYR" w:hAnsi="Times New Roman CYR" w:cs="Times New Roman CYR"/>
          <w:sz w:val="28"/>
          <w:szCs w:val="28"/>
        </w:rPr>
        <w:t>сти. Для основных представителей этой подгруппы характерно более чем тысячекратное различие доз, вызывающих нарушение боеспособности и смерть. Поэтому, как правило, в очагах поражения формируются преимущественно транзиторные токсические реакции и легкие фо</w:t>
      </w:r>
      <w:r>
        <w:rPr>
          <w:rFonts w:ascii="Times New Roman CYR" w:hAnsi="Times New Roman CYR" w:cs="Times New Roman CYR"/>
          <w:sz w:val="28"/>
          <w:szCs w:val="28"/>
        </w:rPr>
        <w:t>рмы отравления, не совместимые с выполнением боевой задачи. Случаи смертельного поражения встречаются редко. Такие вещества относятся к временно выводящим из строя. Фосфорорганические соединения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</w:t>
      </w:r>
      <w:r>
        <w:rPr>
          <w:rFonts w:ascii="Times New Roman CYR" w:hAnsi="Times New Roman CYR" w:cs="Times New Roman CYR"/>
          <w:sz w:val="28"/>
          <w:szCs w:val="28"/>
        </w:rPr>
        <w:t>, зоман, зарин) относятся к первой подгруппе, психодислепт</w:t>
      </w:r>
      <w:r>
        <w:rPr>
          <w:rFonts w:ascii="Times New Roman CYR" w:hAnsi="Times New Roman CYR" w:cs="Times New Roman CYR"/>
          <w:sz w:val="28"/>
          <w:szCs w:val="28"/>
        </w:rPr>
        <w:t>ики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>) - ко второй.</w:t>
      </w:r>
    </w:p>
    <w:p w14:paraId="56B54EE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промышленных токсикантов, пестицидов, лекарственных средств (применение которых возможно в качестве диверсионных агентов), занимают промежуточное положение между смертельно действующими токсичными химическими веществами и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временно выводящими из строя.</w:t>
      </w:r>
    </w:p>
    <w:p w14:paraId="04A216B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4D656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Классификация токсичных химических веществ нейротоксического действия. Физико-химические и токсические свойства фосфорорганических соединений </w:t>
      </w:r>
    </w:p>
    <w:p w14:paraId="0938303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E2A8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токсичных химических веществ нейротоксического действия</w:t>
      </w:r>
    </w:p>
    <w:p w14:paraId="0DD295F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40E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>еди токсичных химических веществ нейротоксического действия, вызывающих преимущественно функциональные нарушения нервной системы, можно выделить две основные группы:</w:t>
      </w:r>
    </w:p>
    <w:p w14:paraId="6A55E64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♦♦♦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Нервно-паралитического действия;</w:t>
      </w:r>
    </w:p>
    <w:p w14:paraId="7C6F48B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♦♦♦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Психодислептического действия.</w:t>
      </w:r>
    </w:p>
    <w:p w14:paraId="544687E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време</w:t>
      </w:r>
      <w:r>
        <w:rPr>
          <w:rFonts w:ascii="Times New Roman CYR" w:hAnsi="Times New Roman CYR" w:cs="Times New Roman CYR"/>
          <w:sz w:val="28"/>
          <w:szCs w:val="28"/>
        </w:rPr>
        <w:t>ни к числу веществ нервно-паралитического действия относили исключительно боевые отравляющие вещества из класса фосфорорганических соединений (ФОС) - фосфорорганические отравляющие вещества (ФОВ). В настоящее время запасы ФОВ, хранящиеся в арсеналах, подле</w:t>
      </w:r>
      <w:r>
        <w:rPr>
          <w:rFonts w:ascii="Times New Roman CYR" w:hAnsi="Times New Roman CYR" w:cs="Times New Roman CYR"/>
          <w:sz w:val="28"/>
          <w:szCs w:val="28"/>
        </w:rPr>
        <w:t>жат уничтожению. Однако появились новые токсиканты, поражение которыми не исключено в ходе военных конфликтов, при аварийных ситуациях на объектах синтеза, хранения высокотоксичных веществ и средствах их транспортировки, при совершении террористических акт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30D86B8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ТХВ нервно-паралитического действия можно отнести:</w:t>
      </w:r>
    </w:p>
    <w:p w14:paraId="79A2063C" w14:textId="77777777" w:rsidR="00000000" w:rsidRDefault="00D81C00">
      <w:pPr>
        <w:widowControl w:val="0"/>
        <w:tabs>
          <w:tab w:val="left" w:pos="10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Фосфорорганические соединения (зарин, зоман,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</w:t>
      </w:r>
      <w:r>
        <w:rPr>
          <w:rFonts w:ascii="Times New Roman CYR" w:hAnsi="Times New Roman CYR" w:cs="Times New Roman CYR"/>
          <w:sz w:val="28"/>
          <w:szCs w:val="28"/>
        </w:rPr>
        <w:t>, фосфакол, армин, карбофос, дихлофос и др.);</w:t>
      </w:r>
    </w:p>
    <w:p w14:paraId="57D63716" w14:textId="77777777" w:rsidR="00000000" w:rsidRDefault="00D81C00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карбаминовой кислоты (пропуксор, альдикарб, диоксакарб и др.);</w:t>
      </w:r>
    </w:p>
    <w:p w14:paraId="500C3A9B" w14:textId="77777777" w:rsidR="00000000" w:rsidRDefault="00D81C00">
      <w:pPr>
        <w:widowControl w:val="0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Бициклофосфаты (</w:t>
      </w:r>
      <w:r>
        <w:rPr>
          <w:rFonts w:ascii="Times New Roman CYR" w:hAnsi="Times New Roman CYR" w:cs="Times New Roman CYR"/>
          <w:sz w:val="28"/>
          <w:szCs w:val="28"/>
        </w:rPr>
        <w:t>бутилбициклофосфат, изопропилбициклофосфат и др.);</w:t>
      </w:r>
    </w:p>
    <w:p w14:paraId="00313091" w14:textId="77777777" w:rsidR="00000000" w:rsidRDefault="00D81C00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Производные гидразина (гидразин, диметилгидразин и т.д.)</w:t>
      </w:r>
    </w:p>
    <w:p w14:paraId="7A20DF7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Сложные гетероциклические соединения (тетродотоксин, сакситоксин, норборнан и др.);</w:t>
      </w:r>
    </w:p>
    <w:p w14:paraId="5A2B0D83" w14:textId="77777777" w:rsidR="00000000" w:rsidRDefault="00D81C00">
      <w:pPr>
        <w:widowControl w:val="0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Белковые токсины (ботулотоксин, тетанотоксин).</w:t>
      </w:r>
    </w:p>
    <w:p w14:paraId="40B244E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</w:t>
      </w:r>
      <w:r>
        <w:rPr>
          <w:rFonts w:ascii="Times New Roman CYR" w:hAnsi="Times New Roman CYR" w:cs="Times New Roman CYR"/>
          <w:sz w:val="28"/>
          <w:szCs w:val="28"/>
        </w:rPr>
        <w:t>ные нервно-паралитические ТХВ различаются не только строением, но и особенностями токсического действия (таб. 1). Часть веществ при тяжелых интоксикациях вызывают развитие судорожного синдрома, комы и гибели пострадавшего от остановки дыхания и сердечной д</w:t>
      </w:r>
      <w:r>
        <w:rPr>
          <w:rFonts w:ascii="Times New Roman CYR" w:hAnsi="Times New Roman CYR" w:cs="Times New Roman CYR"/>
          <w:sz w:val="28"/>
          <w:szCs w:val="28"/>
        </w:rPr>
        <w:t>еятельности. Другие - первично вызывают паралич произвольной мускулатуры, в том числе и дыхательной, и гибели от асфиксии.</w:t>
      </w:r>
    </w:p>
    <w:p w14:paraId="120A952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9ED3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Классификация нервно-паралитических ТХВ в соответствии с особенностями их токсического действия на организм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4681"/>
      </w:tblGrid>
      <w:tr w:rsidR="00000000" w14:paraId="697CC6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1E5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основному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проявлению тяжелой интоксикации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73A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скорости формирования токсического процесса</w:t>
            </w:r>
          </w:p>
        </w:tc>
      </w:tr>
      <w:tr w:rsidR="00000000" w14:paraId="52FADD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A91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Судорожного действия: ФОС, карбаматы, бициклофосфаты, норборнан, тетанотоксин, гидразиноиды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C74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Быстрого действия (скрытый период - минуты): ФОС, карбаматы, бициклофосфаты,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ноборнан, сакситоксин, тетродотоксин, гидразиноиды</w:t>
            </w:r>
          </w:p>
        </w:tc>
      </w:tr>
      <w:tr w:rsidR="00000000" w14:paraId="0C6A23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573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Паралитического действия: сакситоксин, тетродотоксин, ботулотоксин.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15B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Замедленного действия (скрытый период - часы-сутки): ботулотоксин, тетанотоксин</w:t>
            </w:r>
          </w:p>
        </w:tc>
      </w:tr>
    </w:tbl>
    <w:p w14:paraId="5ED958C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2FA44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ТХВ нервно-паралитического действи</w:t>
      </w:r>
      <w:r>
        <w:rPr>
          <w:rFonts w:ascii="Times New Roman CYR" w:hAnsi="Times New Roman CYR" w:cs="Times New Roman CYR"/>
          <w:sz w:val="28"/>
          <w:szCs w:val="28"/>
        </w:rPr>
        <w:t>я в соответствии с механизмами, посредством которых они инициируют токсический процесс, представлена в таб. 2.</w:t>
      </w:r>
    </w:p>
    <w:p w14:paraId="65BE3DC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4595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Классификация нервно-паралитических ТХВ в соответствии с механизмами токсического действия на организм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411"/>
      </w:tblGrid>
      <w:tr w:rsidR="00000000" w14:paraId="1EE866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A0A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Действующие на холинореакти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вные синапсы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AB3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 Ингибиторы холинэстеразы: • ФОС, карбаматы</w:t>
            </w:r>
          </w:p>
        </w:tc>
      </w:tr>
      <w:tr w:rsidR="00000000" w14:paraId="500979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2FE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7C0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1.2. Пресинаптические блокаторы высвобождения ацетилхолина: ботулотоксин</w:t>
            </w:r>
          </w:p>
        </w:tc>
      </w:tr>
      <w:tr w:rsidR="00000000" w14:paraId="67EF7E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424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Действующие на ГАМК-реактивные синапсы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74A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2.1. Ингибиторы синтеза ГАМК:  производные гидразина</w:t>
            </w:r>
          </w:p>
        </w:tc>
      </w:tr>
      <w:tr w:rsidR="00000000" w14:paraId="6F032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EDD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1E8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2.2. Антагонисты ГАМК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(ГАМК-литики): бициклофосфаты, норборнан</w:t>
            </w:r>
          </w:p>
        </w:tc>
      </w:tr>
      <w:tr w:rsidR="00000000" w14:paraId="19A9F4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450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20B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2.3. Пресинаптические блокаторы высвобождения ГАМК:  тетанотоксин</w:t>
            </w:r>
          </w:p>
        </w:tc>
      </w:tr>
      <w:tr w:rsidR="00000000" w14:paraId="7D6F17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767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Блокаторы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-ионных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каналов возбудимых мембран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907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• тетродотоксин,сакситоксин</w:t>
            </w:r>
          </w:p>
        </w:tc>
      </w:tr>
    </w:tbl>
    <w:p w14:paraId="29E1371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0B263A" w14:textId="77777777" w:rsidR="00000000" w:rsidRDefault="00D81C00">
      <w:pPr>
        <w:widowControl w:val="0"/>
        <w:tabs>
          <w:tab w:val="left" w:pos="0"/>
          <w:tab w:val="left" w:pos="40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Физико-химические и токсические свойства фосфорорганических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соединений</w:t>
      </w:r>
    </w:p>
    <w:p w14:paraId="06C653B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75D3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Фосфорорганические соединения нашли применение как инсектициды (хлорофос, карбофос и др.), лекарственные препараты (фосфакол, армин и т.д.). Наиболее токсичные представители группы приняты на вооружение армий целого ряда стран в качестве боевы</w:t>
      </w:r>
      <w:r>
        <w:rPr>
          <w:rFonts w:ascii="Times New Roman CYR" w:hAnsi="Times New Roman CYR" w:cs="Times New Roman CYR"/>
          <w:sz w:val="28"/>
          <w:szCs w:val="28"/>
        </w:rPr>
        <w:t xml:space="preserve">х отравляющих веществ (зарин, зоман,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</w:t>
      </w:r>
      <w:r>
        <w:rPr>
          <w:rFonts w:ascii="Times New Roman CYR" w:hAnsi="Times New Roman CYR" w:cs="Times New Roman CYR"/>
          <w:sz w:val="28"/>
          <w:szCs w:val="28"/>
        </w:rPr>
        <w:t>). Поражение ФОС людей возможно при авариях на объектах по их производству, при применении в качестве ОВ или диверсионных агентов.</w:t>
      </w:r>
    </w:p>
    <w:p w14:paraId="4110D65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ФОС были синтезированы Тенаром в 1846 г. В нашей стране основоположником химии</w:t>
      </w:r>
      <w:r>
        <w:rPr>
          <w:rFonts w:ascii="Times New Roman CYR" w:hAnsi="Times New Roman CYR" w:cs="Times New Roman CYR"/>
          <w:sz w:val="28"/>
          <w:szCs w:val="28"/>
        </w:rPr>
        <w:t xml:space="preserve"> ФОС был А.Е. Арбузов, предложивший в 1905 г. новый метод их синтеза. На токсические свойства этих соединений внимание было обращено только в 1932 г., когда Ланге и Крюгер впервые описали симптомы отравления диметил- и диэтилфторфосфатом, синтезированными </w:t>
      </w:r>
      <w:r>
        <w:rPr>
          <w:rFonts w:ascii="Times New Roman CYR" w:hAnsi="Times New Roman CYR" w:cs="Times New Roman CYR"/>
          <w:sz w:val="28"/>
          <w:szCs w:val="28"/>
        </w:rPr>
        <w:t>в процессе поиска новых инсектицидов. Бесспорная практическая значимость таких средств явилась причиной масштабных исследований, направленных на всестороннее изучение нового класса биологически активных веществ. Так, за короткий промежуток времени только в</w:t>
      </w:r>
      <w:r>
        <w:rPr>
          <w:rFonts w:ascii="Times New Roman CYR" w:hAnsi="Times New Roman CYR" w:cs="Times New Roman CYR"/>
          <w:sz w:val="28"/>
          <w:szCs w:val="28"/>
        </w:rPr>
        <w:t xml:space="preserve"> Германии, в лаборатории Шрадера, с целью изыскания все новых средств борьбы с вредными насекомыми было синтезировано и изучено более 2000 ФОС, среди которых многие обладали высокой токсичностью и для млекопитающих. Это послужило поводом для создания на их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новых образцов химического оружия. К началу второй мировой войны химиками Германии были синтезированы такие высокотоксичные отравляющие вещества, как табун, зарин, несколько позже - зоман. Одновременно были определены перспективы изыскания еще боле</w:t>
      </w:r>
      <w:r>
        <w:rPr>
          <w:rFonts w:ascii="Times New Roman CYR" w:hAnsi="Times New Roman CYR" w:cs="Times New Roman CYR"/>
          <w:sz w:val="28"/>
          <w:szCs w:val="28"/>
        </w:rPr>
        <w:t xml:space="preserve">е токсичных для человека соединений, что на практике было реализовано Таммелином (1955), синтезировавшим метилфторфосфорилхолин, явившийся прообразом новой группы ФОВ, обозначаемых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-газы (Ух). В 70 - 80-х гг. ХХ столетия была разработана технология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именение ФОВ в так называемых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бинарных боеприпасах. При этом два относительно мало ядовитых химических соединения хранятся, транспортируются и размещаются в боеприпасах раздельно. Компоненты смешиваются лишь после выстрела и образуют на пути к цели в ходе </w:t>
      </w:r>
      <w:r>
        <w:rPr>
          <w:rFonts w:ascii="Times New Roman CYR" w:hAnsi="Times New Roman CYR" w:cs="Times New Roman CYR"/>
          <w:sz w:val="28"/>
          <w:szCs w:val="28"/>
        </w:rPr>
        <w:t xml:space="preserve">химической реакции высокоядовитое ОВ. Чрезвычайно высокая токсичность и особенности физико-химических свойств, позволяющие быстро создавать обширные очаги химического заражения, до недавнего времени делали ФОВ (зарин, зоман,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-газы) наиболее опасными из вс</w:t>
      </w:r>
      <w:r>
        <w:rPr>
          <w:rFonts w:ascii="Times New Roman CYR" w:hAnsi="Times New Roman CYR" w:cs="Times New Roman CYR"/>
          <w:sz w:val="28"/>
          <w:szCs w:val="28"/>
        </w:rPr>
        <w:t>ех известных ОВ. В соответствии с международными договоренностями, запасы ФОВ в большинстве стран мира подлежат уничтожению.</w:t>
      </w:r>
    </w:p>
    <w:p w14:paraId="3DFC622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исследования в области создания все новых биологически активных веществ на основе ФОС продолжаются.</w:t>
      </w:r>
    </w:p>
    <w:p w14:paraId="164EA2E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 - произво</w:t>
      </w:r>
      <w:r>
        <w:rPr>
          <w:rFonts w:ascii="Times New Roman CYR" w:hAnsi="Times New Roman CYR" w:cs="Times New Roman CYR"/>
          <w:sz w:val="28"/>
          <w:szCs w:val="28"/>
        </w:rPr>
        <w:t>дные кислот пятивалентного фосфора. Все токсичные соединения фосфорной (1), алкилфосфоновой (2) и диалкилфосфиновой (3) кислот имеют структуру:</w:t>
      </w:r>
    </w:p>
    <w:p w14:paraId="61CD246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9859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7B2D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50E5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 с помощью двойной связи соединен с атомом кислорода или серы; двумя связями - с алкил-, алкокси- арил-</w:t>
      </w:r>
      <w:r>
        <w:rPr>
          <w:rFonts w:ascii="Times New Roman CYR" w:hAnsi="Times New Roman CYR" w:cs="Times New Roman CYR"/>
          <w:sz w:val="28"/>
          <w:szCs w:val="28"/>
        </w:rPr>
        <w:t>, моно- или диалкиламиногруппами и т.д.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); пятая (Х) - насыщена группой, относительно легко отщепляющейся от атома фосфора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, - 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,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SR</w:t>
      </w:r>
      <w:r>
        <w:rPr>
          <w:rFonts w:ascii="Times New Roman CYR" w:hAnsi="Times New Roman CYR" w:cs="Times New Roman CYR"/>
          <w:sz w:val="28"/>
          <w:szCs w:val="28"/>
        </w:rPr>
        <w:t xml:space="preserve"> и т.д.). За счет высвобождающейся при этом валентности, ФОС и взаимодействует с активными центрами ряда эн</w:t>
      </w:r>
      <w:r>
        <w:rPr>
          <w:rFonts w:ascii="Times New Roman CYR" w:hAnsi="Times New Roman CYR" w:cs="Times New Roman CYR"/>
          <w:sz w:val="28"/>
          <w:szCs w:val="28"/>
        </w:rPr>
        <w:t>зимов.</w:t>
      </w:r>
    </w:p>
    <w:p w14:paraId="3E64F65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формулы некоторых ФОС представлены на рис. 1.</w:t>
      </w:r>
    </w:p>
    <w:p w14:paraId="424AC79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ФОС обладают высокой реакционной способностью. Особое значение придают реакциям фосфорилирования, гидролиза и окисления, поскольку именно эти реакции определяют стойкость токсикантов в ок</w:t>
      </w:r>
      <w:r>
        <w:rPr>
          <w:rFonts w:ascii="Times New Roman CYR" w:hAnsi="Times New Roman CYR" w:cs="Times New Roman CYR"/>
          <w:sz w:val="28"/>
          <w:szCs w:val="28"/>
        </w:rPr>
        <w:t xml:space="preserve">ружающей среде, имеют отношение к метаболизму и механизму токсического действия ядов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организме, на них основаны некоторые принципы дегазации, обнаружения, антидотной профилактики и терапии интоксикаций.</w:t>
      </w:r>
    </w:p>
    <w:p w14:paraId="49D8965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D872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7292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1ACC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 при взаимодействии с водой подвергаются гидр</w:t>
      </w:r>
      <w:r>
        <w:rPr>
          <w:rFonts w:ascii="Times New Roman CYR" w:hAnsi="Times New Roman CYR" w:cs="Times New Roman CYR"/>
          <w:sz w:val="28"/>
          <w:szCs w:val="28"/>
        </w:rPr>
        <w:t xml:space="preserve">олизу с образованием нетоксичных продуктов. Скорость гидролиза ФОС, растворенных в воде, различна (например, зарин гидролизуется быстрее, чем зоман, а зоман - быстрее, чем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-газы).</w:t>
      </w:r>
    </w:p>
    <w:p w14:paraId="150E4DA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реакции окисления, ФОС также разрушаются, однако в ряде случае</w:t>
      </w:r>
      <w:r>
        <w:rPr>
          <w:rFonts w:ascii="Times New Roman CYR" w:hAnsi="Times New Roman CYR" w:cs="Times New Roman CYR"/>
          <w:sz w:val="28"/>
          <w:szCs w:val="28"/>
        </w:rPr>
        <w:t>в (при окислении фосфотионатов до фосфатов) некоторые вещества даже повышают свою активность. Это иллюстрируется примером</w:t>
      </w:r>
    </w:p>
    <w:p w14:paraId="60C6913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BE64C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2D89D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E3C5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Токсичность параоксона для человека выше, чем паратиона.</w:t>
      </w:r>
    </w:p>
    <w:p w14:paraId="5A2D049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Важнейшие свойства фосфорорганических отравляющих веществ представлены в т</w:t>
      </w:r>
      <w:r>
        <w:rPr>
          <w:rFonts w:ascii="Times New Roman CYR" w:hAnsi="Times New Roman CYR" w:cs="Times New Roman CYR"/>
          <w:sz w:val="28"/>
          <w:szCs w:val="28"/>
        </w:rPr>
        <w:t>абл. 3-5.</w:t>
      </w:r>
    </w:p>
    <w:p w14:paraId="0C16A0F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960A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3 Основные свойства зарина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4"/>
        <w:gridCol w:w="6040"/>
      </w:tblGrid>
      <w:tr w:rsidR="00000000" w14:paraId="493736DC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6A8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Зарин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477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GВ</w:t>
            </w:r>
          </w:p>
        </w:tc>
      </w:tr>
      <w:tr w:rsidR="00000000" w14:paraId="5E9E7BDA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6A5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Химическое название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66D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изопропил метилфосфонофторид</w:t>
            </w:r>
          </w:p>
        </w:tc>
      </w:tr>
      <w:tr w:rsidR="00000000" w14:paraId="75DDCF44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33D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Агрегатное состояние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F5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бесцветная жидкость</w:t>
            </w:r>
          </w:p>
        </w:tc>
      </w:tr>
      <w:tr w:rsidR="00000000" w14:paraId="20A2FDA2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62A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Молекулярный вес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AF4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140,10</w:t>
            </w:r>
          </w:p>
        </w:tc>
      </w:tr>
      <w:tr w:rsidR="00000000" w14:paraId="23BF101E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EF7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 пара (по воздуху)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8A3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4,86</w:t>
            </w:r>
          </w:p>
        </w:tc>
      </w:tr>
      <w:tr w:rsidR="00000000" w14:paraId="7EB670AF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0D1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 жидкости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FC0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1,089</w:t>
            </w:r>
          </w:p>
        </w:tc>
      </w:tr>
      <w:tr w:rsidR="00000000" w14:paraId="299A57B5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F45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Точка кипения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96B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1580С</w:t>
            </w:r>
          </w:p>
        </w:tc>
      </w:tr>
      <w:tr w:rsidR="00000000" w14:paraId="4680600B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711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пара в воздухе (мг/м )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DA3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11300 (при 200С)</w:t>
            </w:r>
          </w:p>
        </w:tc>
      </w:tr>
      <w:tr w:rsidR="00000000" w14:paraId="36644412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627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разрушения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01E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полное разрушение в течение 2,5 часов при 1500</w:t>
            </w:r>
          </w:p>
        </w:tc>
      </w:tr>
      <w:tr w:rsidR="00000000" w14:paraId="3FA1FBD9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41E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Растворимость в воде (%)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85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23CE04F0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898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гидролиза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B84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быстрый гидролиз в щелочной среде</w:t>
            </w:r>
          </w:p>
        </w:tc>
      </w:tr>
      <w:tr w:rsidR="00000000" w14:paraId="08940D63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24CF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 гидролиза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E6D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кислой среде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 в щелочно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среде изопропиловый спирт и полимеры</w:t>
            </w:r>
          </w:p>
        </w:tc>
      </w:tr>
      <w:tr w:rsidR="00000000" w14:paraId="176A9EB8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558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Растворимость в липидах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B9BF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хорошая</w:t>
            </w:r>
          </w:p>
        </w:tc>
      </w:tr>
      <w:tr w:rsidR="00000000" w14:paraId="4A7918E9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B38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Стабильность при хранении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8B0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стабилен в стальных контейнерах при 650. Чем чище вещество, тем стабильнее</w:t>
            </w:r>
          </w:p>
        </w:tc>
      </w:tr>
      <w:tr w:rsidR="00000000" w14:paraId="4E06D63C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7C7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Действие на металлы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72B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легкое коррозийное</w:t>
            </w:r>
          </w:p>
        </w:tc>
      </w:tr>
      <w:tr w:rsidR="00000000" w14:paraId="467B43E0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8A0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D3EF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76A6FE9C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03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Среднесмертельная ток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содоза</w:t>
            </w:r>
          </w:p>
        </w:tc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117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мг.мин/м - в состоянии покоя;</w:t>
            </w:r>
          </w:p>
        </w:tc>
      </w:tr>
    </w:tbl>
    <w:p w14:paraId="7F82AB9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FDC90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7"/>
        <w:gridCol w:w="5437"/>
      </w:tblGrid>
      <w:tr w:rsidR="00000000" w14:paraId="2D96B6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C1A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(ингаляционно)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EE6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мг.мин/м - при физической нагрузке</w:t>
            </w:r>
          </w:p>
        </w:tc>
      </w:tr>
      <w:tr w:rsidR="00000000" w14:paraId="2F2AEF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282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Средненепереносимая токсодоза (ингаляционно)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CED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 мг.мин/м3 - в покое; 35 мг.мин/м - при физической нагрузке</w:t>
            </w:r>
          </w:p>
        </w:tc>
      </w:tr>
      <w:tr w:rsidR="00000000" w14:paraId="5E814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0D4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детоксикации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205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 детоксициру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ется;</w:t>
            </w:r>
          </w:p>
        </w:tc>
      </w:tr>
      <w:tr w:rsidR="00000000" w14:paraId="7E970E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2D0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Кожные эффекты (жидкость) среднесмертельная доза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053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 г/человека. Пары также проникают через неповрежденную кожу.</w:t>
            </w:r>
          </w:p>
        </w:tc>
      </w:tr>
      <w:tr w:rsidR="00000000" w14:paraId="3FF659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AA2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Среднесмертельная токсодоза (пара через кожу, при защищенных органах дыхания)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1FE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12000 мг.мин/м3 для обнаженного человека, 15000 мг.мин/м3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для человека, находящегося в обычном обмундировании</w:t>
            </w:r>
          </w:p>
        </w:tc>
      </w:tr>
      <w:tr w:rsidR="00000000" w14:paraId="2EC2BA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DA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Средненепереносимая токсодоза (пара через кожу)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C0C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8000 мг.мин/м3 для человека в обычном обмундировании</w:t>
            </w:r>
          </w:p>
        </w:tc>
      </w:tr>
      <w:tr w:rsidR="00000000" w14:paraId="653419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5E3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Стойкость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EA4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Зависит от средств доставки и погодных условий (в среднем - до 5 суток)</w:t>
            </w:r>
          </w:p>
        </w:tc>
      </w:tr>
    </w:tbl>
    <w:p w14:paraId="1AC06BE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92A3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Осно</w:t>
      </w:r>
      <w:r>
        <w:rPr>
          <w:rFonts w:ascii="Times New Roman CYR" w:hAnsi="Times New Roman CYR" w:cs="Times New Roman CYR"/>
          <w:sz w:val="28"/>
          <w:szCs w:val="28"/>
        </w:rPr>
        <w:t>вные свойства зомана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8"/>
        <w:gridCol w:w="5796"/>
      </w:tblGrid>
      <w:tr w:rsidR="00000000" w14:paraId="3DF099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F53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Зоман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2CA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GD</w:t>
            </w:r>
          </w:p>
        </w:tc>
      </w:tr>
      <w:tr w:rsidR="00000000" w14:paraId="0E1955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4C6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Химическое название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489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пинаколиловый эфир метилфторфосфоновой кислоты</w:t>
            </w:r>
          </w:p>
        </w:tc>
      </w:tr>
      <w:tr w:rsidR="00000000" w14:paraId="3BA9E7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E5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Агрегатное состояние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2DE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бесцветная жидкость</w:t>
            </w:r>
          </w:p>
        </w:tc>
      </w:tr>
      <w:tr w:rsidR="00000000" w14:paraId="1897A5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0DB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Молекулярный вес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D27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182,2</w:t>
            </w:r>
          </w:p>
        </w:tc>
      </w:tr>
      <w:tr w:rsidR="00000000" w14:paraId="68B3AE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DCF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 пара (по воздуху)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726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</w:t>
            </w:r>
          </w:p>
        </w:tc>
      </w:tr>
      <w:tr w:rsidR="00000000" w14:paraId="772532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8BA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пара в воздухе (мг/м3)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DFA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3000 (при 200С)</w:t>
            </w:r>
          </w:p>
        </w:tc>
      </w:tr>
      <w:tr w:rsidR="00000000" w14:paraId="7B9A0E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D4F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тность жидкости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63F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</w:t>
            </w:r>
          </w:p>
        </w:tc>
      </w:tr>
      <w:tr w:rsidR="00000000" w14:paraId="18E3BE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2C69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кипения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941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1980</w:t>
            </w:r>
          </w:p>
        </w:tc>
      </w:tr>
      <w:tr w:rsidR="00000000" w14:paraId="056A43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CCD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разрушения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7AF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нестабилизированное вещество разрушается при 1300 в течение 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часов, стабилизированное - 200 часов</w:t>
            </w:r>
          </w:p>
        </w:tc>
      </w:tr>
      <w:tr w:rsidR="00000000" w14:paraId="2D5AFB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DCD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Растворимость в воде (%)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90B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55A067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854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гидролиза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79B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присутствии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NaOH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(5%) полное разр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ушение в течение 5 минут</w:t>
            </w:r>
          </w:p>
        </w:tc>
      </w:tr>
      <w:tr w:rsidR="00000000" w14:paraId="3FA2D6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B87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 гидролиза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13A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HF</w:t>
            </w:r>
          </w:p>
        </w:tc>
      </w:tr>
      <w:tr w:rsidR="00000000" w14:paraId="12FA3E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E46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Растворимость в липидах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76B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 w14:paraId="1D4892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BCC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Стабильность при хранении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EB2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менее стабилен, чем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GB</w:t>
            </w:r>
          </w:p>
        </w:tc>
      </w:tr>
    </w:tbl>
    <w:p w14:paraId="0421861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1EC5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4"/>
        <w:gridCol w:w="4470"/>
      </w:tblGrid>
      <w:tr w:rsidR="00000000" w14:paraId="785E39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59C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625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фруктовый; при наличии примеси - камфорный</w:t>
            </w:r>
          </w:p>
        </w:tc>
      </w:tr>
      <w:tr w:rsidR="00000000" w14:paraId="27B184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0C5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Среднесмертельная токсодоза (ингаляционно)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D38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70-100 мг.мин/м3</w:t>
            </w:r>
          </w:p>
        </w:tc>
      </w:tr>
      <w:tr w:rsidR="00000000" w14:paraId="191985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E4D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жные эффекты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64D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чрезвычайно токсичен при действии через кожу</w:t>
            </w:r>
          </w:p>
        </w:tc>
      </w:tr>
      <w:tr w:rsidR="00000000" w14:paraId="72FADE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104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Средненепереносимая доза через кожу (жидкая форма)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FBF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 г/человека</w:t>
            </w:r>
          </w:p>
        </w:tc>
      </w:tr>
      <w:tr w:rsidR="00000000" w14:paraId="352C38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553F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Необходимость защиты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147F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противогаз, защита кожных покровов</w:t>
            </w:r>
          </w:p>
        </w:tc>
      </w:tr>
      <w:tr w:rsidR="00000000" w14:paraId="0ACC0B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F9C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Стойкость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475F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зависит от способа применения и погодных условий</w:t>
            </w:r>
          </w:p>
        </w:tc>
      </w:tr>
    </w:tbl>
    <w:p w14:paraId="50DAC30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8712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 О</w:t>
      </w:r>
      <w:r>
        <w:rPr>
          <w:rFonts w:ascii="Times New Roman CYR" w:hAnsi="Times New Roman CYR" w:cs="Times New Roman CYR"/>
          <w:sz w:val="28"/>
          <w:szCs w:val="28"/>
        </w:rPr>
        <w:t>сновные свойства фосфорилтиохолина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2"/>
        <w:gridCol w:w="5002"/>
      </w:tblGrid>
      <w:tr w:rsidR="00000000" w14:paraId="011BC0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CDC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-газы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EE1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</w:t>
            </w:r>
          </w:p>
        </w:tc>
      </w:tr>
      <w:tr w:rsidR="00000000" w14:paraId="1CE4FC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0D3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Агрегатное состояние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2EF9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жидкость янтарного цвета</w:t>
            </w:r>
          </w:p>
        </w:tc>
      </w:tr>
      <w:tr w:rsidR="00000000" w14:paraId="144EFD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540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Молекулярный вес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B80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267,4</w:t>
            </w:r>
          </w:p>
        </w:tc>
      </w:tr>
      <w:tr w:rsidR="00000000" w14:paraId="580B28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F48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 пара (по воздуху)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719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</w:tr>
      <w:tr w:rsidR="00000000" w14:paraId="7753F1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2CC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 жидкости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ABD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1,008 (при 250)</w:t>
            </w:r>
          </w:p>
        </w:tc>
      </w:tr>
      <w:tr w:rsidR="00000000" w14:paraId="443C0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529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замерзания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F32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-510 С</w:t>
            </w:r>
          </w:p>
        </w:tc>
      </w:tr>
      <w:tr w:rsidR="00000000" w14:paraId="39D685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D81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кипения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FB1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300° С</w:t>
            </w:r>
          </w:p>
        </w:tc>
      </w:tr>
      <w:tr w:rsidR="00000000" w14:paraId="45BBAD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B40F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пара (мг/м3)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51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(при 200С)</w:t>
            </w:r>
          </w:p>
        </w:tc>
      </w:tr>
      <w:tr w:rsidR="00000000" w14:paraId="4154B7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F1A9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и температура разрушения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AD7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полураспада - 36 ч при 1500 С; 1,6 ч - при 2000 С; 36 с - при 295 С;0</w:t>
            </w:r>
          </w:p>
        </w:tc>
      </w:tr>
      <w:tr w:rsidR="00000000" w14:paraId="07F378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C09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гидролиза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7C4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 полураспада при 250, рН 2-3 - 100 дней;</w:t>
            </w:r>
          </w:p>
        </w:tc>
      </w:tr>
      <w:tr w:rsidR="00000000" w14:paraId="281723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007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 гидролиза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5DD9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диэтилметилфосфона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т;</w:t>
            </w:r>
          </w:p>
        </w:tc>
      </w:tr>
      <w:tr w:rsidR="00000000" w14:paraId="3C6586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EA88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Растворимость в липидах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1B2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высокая</w:t>
            </w:r>
          </w:p>
        </w:tc>
      </w:tr>
      <w:tr w:rsidR="00000000" w14:paraId="2B0EDF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F21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Стабильность при хранении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199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относительно стабильно при комнатной температуре</w:t>
            </w:r>
          </w:p>
        </w:tc>
      </w:tr>
      <w:tr w:rsidR="00000000" w14:paraId="48797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01E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Действие на металлы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BAC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 отсутствует</w:t>
            </w:r>
          </w:p>
        </w:tc>
      </w:tr>
      <w:tr w:rsidR="00000000" w14:paraId="7B0822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4B2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Среднесмертельная токсодоза (ингаляционно))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3D07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мг.мин/м3</w:t>
            </w:r>
          </w:p>
        </w:tc>
      </w:tr>
      <w:tr w:rsidR="00000000" w14:paraId="07A66B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93F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Средненепереносимая токсодоза (ин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галяционно)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637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мг.мин/м3</w:t>
            </w:r>
          </w:p>
        </w:tc>
      </w:tr>
      <w:tr w:rsidR="00000000" w14:paraId="310135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B509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Кожная токсичность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98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чрезвычайно токсичен при попадании на кожу и слизистые глаз</w:t>
            </w:r>
          </w:p>
        </w:tc>
      </w:tr>
      <w:tr w:rsidR="00000000" w14:paraId="2E9435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0BAD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Средненепереносимая доза (через кожу)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A82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 г/человека</w:t>
            </w:r>
          </w:p>
        </w:tc>
      </w:tr>
      <w:tr w:rsidR="00000000" w14:paraId="4E980C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BB2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2826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противогаз, защитная одежда</w:t>
            </w:r>
          </w:p>
        </w:tc>
      </w:tr>
      <w:tr w:rsidR="00000000" w14:paraId="4B1591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3FC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Стойкость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9994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зависит от способа применения и погодных условий</w:t>
            </w:r>
          </w:p>
        </w:tc>
      </w:tr>
    </w:tbl>
    <w:p w14:paraId="156DEBC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FAA84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представленных данных ФОВ образуют зоны стойкого химического заражения. Прибывающие из зоны заражения пораженные ФОВ представляют реальную опасность для окружающих.</w:t>
      </w:r>
    </w:p>
    <w:p w14:paraId="0F17739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нейротоксикант психодислептик фосфорорганический</w:t>
      </w:r>
    </w:p>
    <w:p w14:paraId="11BACEC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9BC7D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Механизмы токсическо</w:t>
      </w:r>
      <w:r>
        <w:rPr>
          <w:rFonts w:ascii="Times New Roman CYR" w:hAnsi="Times New Roman CYR" w:cs="Times New Roman CYR"/>
          <w:sz w:val="28"/>
          <w:szCs w:val="28"/>
        </w:rPr>
        <w:t>го действия фосфорорганических соединений</w:t>
      </w:r>
    </w:p>
    <w:p w14:paraId="614D6BC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2B81E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эффекты, выявляемые на начальных этапах развития интоксикации ФОС, могут быть объяснены явлением гиперактивации холинэргических механизмов передачи нервного импульса в ЦНС и на периферии. В основе феномена, ка</w:t>
      </w:r>
      <w:r>
        <w:rPr>
          <w:rFonts w:ascii="Times New Roman CYR" w:hAnsi="Times New Roman CYR" w:cs="Times New Roman CYR"/>
          <w:sz w:val="28"/>
          <w:szCs w:val="28"/>
        </w:rPr>
        <w:t>к установлено, лежит способность токсикантов угнетать активность ацетилхолинэстеразы, а также некоторые другие механизмы действия на холинэргические структуры, в частности, непосредственное взаимодействие с холинорецепторами, сопровождающееся прямым холино</w:t>
      </w:r>
      <w:r>
        <w:rPr>
          <w:rFonts w:ascii="Times New Roman CYR" w:hAnsi="Times New Roman CYR" w:cs="Times New Roman CYR"/>
          <w:sz w:val="28"/>
          <w:szCs w:val="28"/>
        </w:rPr>
        <w:t>миметическим эффектом, и повышением чувствительности холинорецепторов к ацетилхолину и негидролизуемым холиномиметикам (холиносенсибилизирующее действие).</w:t>
      </w:r>
    </w:p>
    <w:p w14:paraId="0A22B2D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Антихолинэстеразное действие. ФОС являются ингибиторами АХЭ, практически необратимо взаимодействующим</w:t>
      </w:r>
      <w:r>
        <w:rPr>
          <w:rFonts w:ascii="Times New Roman CYR" w:hAnsi="Times New Roman CYR" w:cs="Times New Roman CYR"/>
          <w:sz w:val="28"/>
          <w:szCs w:val="28"/>
        </w:rPr>
        <w:t>и с ее активным центром. В результате их действия угнетается процесс разрушения АХ в синапсах. Так, при отравлении ФОС существенно возрастает содержание ацетилхолина в мозге (более чем в три раза). Медиатор накапливается в синаптической щели и вызывает сто</w:t>
      </w:r>
      <w:r>
        <w:rPr>
          <w:rFonts w:ascii="Times New Roman CYR" w:hAnsi="Times New Roman CYR" w:cs="Times New Roman CYR"/>
          <w:sz w:val="28"/>
          <w:szCs w:val="28"/>
        </w:rPr>
        <w:t>йкое перевозбуждение постсинаптических холинэргических рецепторов (непрямое холиномиметическое действие ФОС). Перевозбуждение холинорецепторов избытком ацетилхолина приводит к стойкой деполяризации постсинаптических мембран, иннервируемых клеток. Это, в св</w:t>
      </w:r>
      <w:r>
        <w:rPr>
          <w:rFonts w:ascii="Times New Roman CYR" w:hAnsi="Times New Roman CYR" w:cs="Times New Roman CYR"/>
          <w:sz w:val="28"/>
          <w:szCs w:val="28"/>
        </w:rPr>
        <w:t xml:space="preserve">ою очередь, первоначально сопровождается гиперактивацией центральных и периферических М- и Н- холинореактивных механизмов передачи нервных импульсов, а затем, в случае крайне тяжелого отравления, - блоком проведения нервного импульса, преимущественно в Н- </w:t>
      </w:r>
      <w:r>
        <w:rPr>
          <w:rFonts w:ascii="Times New Roman CYR" w:hAnsi="Times New Roman CYR" w:cs="Times New Roman CYR"/>
          <w:sz w:val="28"/>
          <w:szCs w:val="28"/>
        </w:rPr>
        <w:t>холинэргических синапсах. Таким образом, отравление ФОС, по сути - отравление эндогенным ацетилхолином, накапливающимся в крови и тканях, вследствие прекращения его разрушения ферментом ацетилхолинэстеразой.</w:t>
      </w:r>
    </w:p>
    <w:p w14:paraId="70339FC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Легкое поражение ФОС, как правило, развивается п</w:t>
      </w:r>
      <w:r>
        <w:rPr>
          <w:rFonts w:ascii="Times New Roman CYR" w:hAnsi="Times New Roman CYR" w:cs="Times New Roman CYR"/>
          <w:sz w:val="28"/>
          <w:szCs w:val="28"/>
        </w:rPr>
        <w:t>ри угнетении АХЭ более чем на 40%, средней степени тяжести - более 70%, тяжелой - около 90%.</w:t>
      </w:r>
    </w:p>
    <w:p w14:paraId="0785353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ФОС взаимодействовать с активным центром энзима объясняют структурным сходством молекул ядов с молекулой ацетилхолина. Некоторые ФОС (зарин, диизопропи</w:t>
      </w:r>
      <w:r>
        <w:rPr>
          <w:rFonts w:ascii="Times New Roman CYR" w:hAnsi="Times New Roman CYR" w:cs="Times New Roman CYR"/>
          <w:sz w:val="28"/>
          <w:szCs w:val="28"/>
        </w:rPr>
        <w:t>лфторфосфат и др.) имитируют сложноэфирную часть молекулы медиатора, поскольку группировка (Р=О) поляризована так же, как и карбонильная (С=О) группа ацетилхолина. Другие ФОС (например, фосфорилхолины) могут имитировать как эфирную, так и катионную часть а</w:t>
      </w:r>
      <w:r>
        <w:rPr>
          <w:rFonts w:ascii="Times New Roman CYR" w:hAnsi="Times New Roman CYR" w:cs="Times New Roman CYR"/>
          <w:sz w:val="28"/>
          <w:szCs w:val="28"/>
        </w:rPr>
        <w:t>цетилхолина. При этом катионная головка, взаимодействуя с анионным участком активного центра фермента, обеспечивает ориентацию на нем токсиканта, а фосфорсодержащая часть молекулы яда взаимодействует с эстеразным центром. И в первом и во втором случае взаи</w:t>
      </w:r>
      <w:r>
        <w:rPr>
          <w:rFonts w:ascii="Times New Roman CYR" w:hAnsi="Times New Roman CYR" w:cs="Times New Roman CYR"/>
          <w:sz w:val="28"/>
          <w:szCs w:val="28"/>
        </w:rPr>
        <w:t>модействие ФОС с активным центром ацетилхолинэстеразы приводит к образованию прочной ковалентной связи атома фосфора с гидроксильным радикалом серина, входящего в структуру эстеразного участка активного центра холинэстеразы, вызывая его фосфорилирование.</w:t>
      </w:r>
    </w:p>
    <w:p w14:paraId="1C57412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аким образом, можно представить, что взаимодействие фермента с ФОС проходит по тому же механизму, что и с ацетилхолином. Взаимодействие ацетилхолина, зарина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</w:t>
      </w:r>
      <w:r>
        <w:rPr>
          <w:rFonts w:ascii="Times New Roman CYR" w:hAnsi="Times New Roman CYR" w:cs="Times New Roman CYR"/>
          <w:sz w:val="28"/>
          <w:szCs w:val="28"/>
        </w:rPr>
        <w:t xml:space="preserve"> с активным центром холинэстеразы показано на рис. 2.</w:t>
      </w:r>
    </w:p>
    <w:p w14:paraId="5A6AEAD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выше структурное сходство ФОС с ацети</w:t>
      </w:r>
      <w:r>
        <w:rPr>
          <w:rFonts w:ascii="Times New Roman CYR" w:hAnsi="Times New Roman CYR" w:cs="Times New Roman CYR"/>
          <w:sz w:val="28"/>
          <w:szCs w:val="28"/>
        </w:rPr>
        <w:t>лхолином, тем, как правило, выше его антихолинэстеразная активность и токсичность.</w:t>
      </w:r>
    </w:p>
    <w:p w14:paraId="52BF9E4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Принципиальное различие во взаимодействии ацетилхолина и ФОС с АХЭ состоит в том, что реакция декарбоксилирования активного центра после гидролиза АХ проходит практически мг</w:t>
      </w:r>
      <w:r>
        <w:rPr>
          <w:rFonts w:ascii="Times New Roman CYR" w:hAnsi="Times New Roman CYR" w:cs="Times New Roman CYR"/>
          <w:sz w:val="28"/>
          <w:szCs w:val="28"/>
        </w:rPr>
        <w:t xml:space="preserve">новенно и энзим снова восстанавливает способность взаимодействовать с субстратом, а дефосфорилирование - протекает медленно. Причем с течением времени изначально обратимая связь ФОС-АХЭ, которая может разрушаться спонтанно («спонтанная реактивация») или с </w:t>
      </w:r>
      <w:r>
        <w:rPr>
          <w:rFonts w:ascii="Times New Roman CYR" w:hAnsi="Times New Roman CYR" w:cs="Times New Roman CYR"/>
          <w:sz w:val="28"/>
          <w:szCs w:val="28"/>
        </w:rPr>
        <w:t>помощью некоторых веществ, вводимых отравленному (реактиваторы АХЭ), становится необратимой, неспособной к разрушению. Таким образом, взаимодействие ФОС и АХЭ проходит в две фазы и может быть представлено следующим образом:</w:t>
      </w:r>
    </w:p>
    <w:p w14:paraId="1C2907A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6778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4D0F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241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F90A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DFC5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превращения образо</w:t>
      </w:r>
      <w:r>
        <w:rPr>
          <w:rFonts w:ascii="Times New Roman CYR" w:hAnsi="Times New Roman CYR" w:cs="Times New Roman CYR"/>
          <w:sz w:val="28"/>
          <w:szCs w:val="28"/>
        </w:rPr>
        <w:t xml:space="preserve">вавшейся в первой фазе обратимо фосфорилированной холинэстеразы в необратимо связанную форму называется «старением» фосфорилхолинэстеразы. Скорость как «спонтанной реактивации» АХЭ (и самопроизволное восстановление ее активности), так и «старения» зависит </w:t>
      </w:r>
      <w:r>
        <w:rPr>
          <w:rFonts w:ascii="Times New Roman CYR" w:hAnsi="Times New Roman CYR" w:cs="Times New Roman CYR"/>
          <w:sz w:val="28"/>
          <w:szCs w:val="28"/>
        </w:rPr>
        <w:t xml:space="preserve">от структуры ФОС, а именно от строения алкильных радикалов при атоме фосфора. Чем «тяжелее» радикалы, тем ниже скорость «спонтанной реактивации» и выше скорость «старения». Поэтому АХЭ, ингибированная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), стареет чрезвычайно медленно, зарином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-ОСН(СН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- в течение нескольких часов, зоманом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-OCНСН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С(СH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 - в считанные минуты. В основе «старения» лежит процесс отщепления от атома фосфора, связанного с активным центром энзима, алкильных радикалов.</w:t>
      </w:r>
    </w:p>
    <w:p w14:paraId="55555D2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обнаружены соединения (г</w:t>
      </w:r>
      <w:r>
        <w:rPr>
          <w:rFonts w:ascii="Times New Roman CYR" w:hAnsi="Times New Roman CYR" w:cs="Times New Roman CYR"/>
          <w:sz w:val="28"/>
          <w:szCs w:val="28"/>
        </w:rPr>
        <w:t>идроксиламин, гидроксамовые кислоты, оксимы), способные, взаимодействуя с остатком ФОС, связанного с АХЭ, отрывать его от молекулы энзима (если не произошло его «старение») и тем самым восстанавливать ферментативную активность. Такие вещества, получившие н</w:t>
      </w:r>
      <w:r>
        <w:rPr>
          <w:rFonts w:ascii="Times New Roman CYR" w:hAnsi="Times New Roman CYR" w:cs="Times New Roman CYR"/>
          <w:sz w:val="28"/>
          <w:szCs w:val="28"/>
        </w:rPr>
        <w:t>азвание реактиваторов холинэстеразы, при своевременном введении отравленному существенно ослабляют выраженность токсического процесса, что подтверждает справедливость антихолинэстеразной теории действия ФОС.</w:t>
      </w:r>
    </w:p>
    <w:p w14:paraId="46E2B38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Даже ингибированная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х ацетилхолинэстераза, «ста</w:t>
      </w:r>
      <w:r>
        <w:rPr>
          <w:rFonts w:ascii="Times New Roman CYR" w:hAnsi="Times New Roman CYR" w:cs="Times New Roman CYR"/>
          <w:sz w:val="28"/>
          <w:szCs w:val="28"/>
        </w:rPr>
        <w:t>реющая» с минимальной скоростью, а «спонтанно реактивирующаяся» относительно быстро, дефосфорилируется в течение нескольких суток. Вот почему ФОС называют необратимыми ингибиторами холинэстеразы.</w:t>
      </w:r>
    </w:p>
    <w:p w14:paraId="020EE5A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 называют также конкурентными ингибиторами АХЭ. За активн</w:t>
      </w:r>
      <w:r>
        <w:rPr>
          <w:rFonts w:ascii="Times New Roman CYR" w:hAnsi="Times New Roman CYR" w:cs="Times New Roman CYR"/>
          <w:sz w:val="28"/>
          <w:szCs w:val="28"/>
        </w:rPr>
        <w:t>ый центр энзима ФОС конкурируют не только с ацетилхолином, но и с ингибиторами энзима из других классов соединений, в частности с карбаматами. Последние вызывают обратимое карбамилирование активного центра АХЭ и потому называются обратимыми ингибиторами АХ</w:t>
      </w:r>
      <w:r>
        <w:rPr>
          <w:rFonts w:ascii="Times New Roman CYR" w:hAnsi="Times New Roman CYR" w:cs="Times New Roman CYR"/>
          <w:sz w:val="28"/>
          <w:szCs w:val="28"/>
        </w:rPr>
        <w:t xml:space="preserve">Э. Установленная в опытах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обратимых ингибиторов холинэстеразы (прозерина, галантамина и т.д.) защищать холинэстеразу от угнетения ФОС, предупреждать действие этих ядов на органы и системы и, тем самым, препятствовать развитию</w:t>
      </w:r>
      <w:r>
        <w:rPr>
          <w:rFonts w:ascii="Times New Roman CYR" w:hAnsi="Times New Roman CYR" w:cs="Times New Roman CYR"/>
          <w:sz w:val="28"/>
          <w:szCs w:val="28"/>
        </w:rPr>
        <w:t xml:space="preserve"> интоксикации используется на практике при разработке профилактических антидотов ФОС (см. ниже).</w:t>
      </w:r>
    </w:p>
    <w:p w14:paraId="108D828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Холинэстеразная активность выявляется не только в синаптических структурах, но и в крови человека. Причем в мембране эритроцитов содержится ацетилхолинэстераза</w:t>
      </w:r>
      <w:r>
        <w:rPr>
          <w:rFonts w:ascii="Times New Roman CYR" w:hAnsi="Times New Roman CYR" w:cs="Times New Roman CYR"/>
          <w:sz w:val="28"/>
          <w:szCs w:val="28"/>
        </w:rPr>
        <w:t>, по сути идентичная энзиму нервной ткани, а в плазме крови - бутирилхолинэстераза, отличающаяся от АХЭ более высоким сродством к эфирам холина и жирных кислот с большей молекулярной массой, чем ацетат (например, бутирилхолину - эфиру холина и масляной кис</w:t>
      </w:r>
      <w:r>
        <w:rPr>
          <w:rFonts w:ascii="Times New Roman CYR" w:hAnsi="Times New Roman CYR" w:cs="Times New Roman CYR"/>
          <w:sz w:val="28"/>
          <w:szCs w:val="28"/>
        </w:rPr>
        <w:t>лоты). ФОС, при поступлении в организм, угнетают оба типа холинэстераз крови. Степень инактивации энзимов пропорциональна степени угнетения активности синаптической ацетилхолинэстеразы. Это явление используется для диагностики интоксикации ФОС, а также для</w:t>
      </w:r>
      <w:r>
        <w:rPr>
          <w:rFonts w:ascii="Times New Roman CYR" w:hAnsi="Times New Roman CYR" w:cs="Times New Roman CYR"/>
          <w:sz w:val="28"/>
          <w:szCs w:val="28"/>
        </w:rPr>
        <w:t xml:space="preserve"> верификации степени тяжести поражения. При отсутствии иных причин, снижение активности холинэстеразы крови более чем на 5 0% свидетельствует об интоксикации антихолинэстеразными ядами. При необходимости контролировать состояние синаптического энзима, для </w:t>
      </w:r>
      <w:r>
        <w:rPr>
          <w:rFonts w:ascii="Times New Roman CYR" w:hAnsi="Times New Roman CYR" w:cs="Times New Roman CYR"/>
          <w:sz w:val="28"/>
          <w:szCs w:val="28"/>
        </w:rPr>
        <w:t>исследования можно изучать активность АХЭ в эритроцитах, выделенных методом центрифугирования.</w:t>
      </w:r>
    </w:p>
    <w:p w14:paraId="1FD436E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ФОС угнетать холинэстеразу используют также для индикации ФОС в воде, продовольствии и т.д. (биохимический метод индикации).</w:t>
      </w:r>
    </w:p>
    <w:p w14:paraId="2B4A201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на холинорецепт</w:t>
      </w:r>
      <w:r>
        <w:rPr>
          <w:rFonts w:ascii="Times New Roman CYR" w:hAnsi="Times New Roman CYR" w:cs="Times New Roman CYR"/>
          <w:sz w:val="28"/>
          <w:szCs w:val="28"/>
        </w:rPr>
        <w:t>оры. Из возможных неантихолинэстеразных механизмов наиболее важным является действие ФОС на холинорецепторы. Поскольку и холинорецепторы, и холинэстераза адаптированы к одному и тому же нейромедиатору, ингибиторы холинэстеразы могут проявить активность и п</w:t>
      </w:r>
      <w:r>
        <w:rPr>
          <w:rFonts w:ascii="Times New Roman CYR" w:hAnsi="Times New Roman CYR" w:cs="Times New Roman CYR"/>
          <w:sz w:val="28"/>
          <w:szCs w:val="28"/>
        </w:rPr>
        <w:t>о отношению к холинорецепторам.</w:t>
      </w:r>
    </w:p>
    <w:p w14:paraId="55BD0D3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блокада проведения нервно-мышечного сигнала, развивающаяся при смертельной интоксикации ФОС, связана не только со стойким деполяризующим действием избыточного количества ацетилхолина, но и с прямым действием ФОС</w:t>
      </w:r>
      <w:r>
        <w:rPr>
          <w:rFonts w:ascii="Times New Roman CYR" w:hAnsi="Times New Roman CYR" w:cs="Times New Roman CYR"/>
          <w:sz w:val="28"/>
          <w:szCs w:val="28"/>
        </w:rPr>
        <w:t xml:space="preserve"> на нервно-мышечные синапсы (по типу действия деполяризующих миорелаксантов).</w:t>
      </w:r>
    </w:p>
    <w:p w14:paraId="50B08CB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Сенсибилизирующее действие на холинорецептор зарина, ДФФ и других ФОС, проявляется, в частности, существенным повышением чувствительности отравленных экспериментальных животных к</w:t>
      </w:r>
      <w:r>
        <w:rPr>
          <w:rFonts w:ascii="Times New Roman CYR" w:hAnsi="Times New Roman CYR" w:cs="Times New Roman CYR"/>
          <w:sz w:val="28"/>
          <w:szCs w:val="28"/>
        </w:rPr>
        <w:t xml:space="preserve"> холиномиметикам, негидролизуемым ацетилхолинэстеразой (никотину, ареколину и т.д.). Установлено, что сенсибилизация к М-холиномиметикам (ареколину) сохраняется значительно дольше, чем к Н-холиномиметикам (никотину). Причины различия, вероятно, обусловлены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особенностями проведения нервных импульсов в М- и Н-холинэргических синапсах.</w:t>
      </w:r>
    </w:p>
    <w:p w14:paraId="2012EF8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нормального проведения нервного импульса у лиц, перенесших интоксикацию ФОС, осуществляется за счет медленно протекающих процессов дефосфорилирования АХЭ («спонта</w:t>
      </w:r>
      <w:r>
        <w:rPr>
          <w:rFonts w:ascii="Times New Roman CYR" w:hAnsi="Times New Roman CYR" w:cs="Times New Roman CYR"/>
          <w:sz w:val="28"/>
          <w:szCs w:val="28"/>
        </w:rPr>
        <w:t>нная реактивация»), синтеза АХЭ и транспорта ее в нервные окончания, снижения содержания ацетилхолина в синаптической щели, десенситизации холинорецепторов (понижение чувствительности к ацетилхолину).</w:t>
      </w:r>
    </w:p>
    <w:p w14:paraId="117B8D2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Нехолинэргические механизмы токсического действия. Поми</w:t>
      </w:r>
      <w:r>
        <w:rPr>
          <w:rFonts w:ascii="Times New Roman CYR" w:hAnsi="Times New Roman CYR" w:cs="Times New Roman CYR"/>
          <w:sz w:val="28"/>
          <w:szCs w:val="28"/>
        </w:rPr>
        <w:t>мо действия на холинореактивные структуры, ФОС в высоких дозах, обладают прямым повреждающим действием на клетки различных органов и тканей (нервной системы, печени, почек, системы крови и т.д.), в основе которого лежат общие механизмы цитотоксичности:</w:t>
      </w:r>
    </w:p>
    <w:p w14:paraId="4BE2976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</w:t>
      </w:r>
      <w:r>
        <w:rPr>
          <w:rFonts w:ascii="Times New Roman CYR" w:hAnsi="Times New Roman CYR" w:cs="Times New Roman CYR"/>
          <w:sz w:val="28"/>
          <w:szCs w:val="28"/>
        </w:rPr>
        <w:t>арушение энергетического обмена клетки;</w:t>
      </w:r>
    </w:p>
    <w:p w14:paraId="4ED68DB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нарушение гомеостаза внутриклеточного кальция;</w:t>
      </w:r>
    </w:p>
    <w:p w14:paraId="1807ED7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активация свободнорадикальных процессов в клетке;</w:t>
      </w:r>
    </w:p>
    <w:p w14:paraId="032DC05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повреждение клеточных мембран.</w:t>
      </w:r>
    </w:p>
    <w:p w14:paraId="0D39198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менее токсично ФОС, тем значимее роль указанных механизмов в развитии проявлен</w:t>
      </w:r>
      <w:r>
        <w:rPr>
          <w:rFonts w:ascii="Times New Roman CYR" w:hAnsi="Times New Roman CYR" w:cs="Times New Roman CYR"/>
          <w:sz w:val="28"/>
          <w:szCs w:val="28"/>
        </w:rPr>
        <w:t>ий тяжелого поражения данным токсикантом. Существуют ФОС полностью лишенные антихолинэстеразной активности, токсичность которых обусловлена исключительно их цитотоксическим действием (три-о-крезилфосфат).</w:t>
      </w:r>
    </w:p>
    <w:p w14:paraId="6295524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82061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Клиническая картина, профилактика и общие прин</w:t>
      </w:r>
      <w:r>
        <w:rPr>
          <w:rFonts w:ascii="Times New Roman CYR" w:hAnsi="Times New Roman CYR" w:cs="Times New Roman CYR"/>
          <w:sz w:val="28"/>
          <w:szCs w:val="28"/>
        </w:rPr>
        <w:t xml:space="preserve">ципы оказания медицинской помощи при поражениях фосфорорганическими соединениями </w:t>
      </w:r>
    </w:p>
    <w:p w14:paraId="382F58A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9958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картина поражений</w:t>
      </w:r>
    </w:p>
    <w:p w14:paraId="6C9B1E9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21F1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интоксикации ФОС при ингаляционном поражении развиваются значительно быстрее, чем при поступлении через рот или кожу.</w:t>
      </w:r>
    </w:p>
    <w:p w14:paraId="049F75B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ингаляци</w:t>
      </w:r>
      <w:r>
        <w:rPr>
          <w:rFonts w:ascii="Times New Roman CYR" w:hAnsi="Times New Roman CYR" w:cs="Times New Roman CYR"/>
          <w:sz w:val="28"/>
          <w:szCs w:val="28"/>
        </w:rPr>
        <w:t>и ФОВ смерть может наступить в течение 1 -10 минут после воздействия. В случае поступления ТХВ с зараженной пищей, симптомы интоксикации развиваются в течение 0,5 часа. Резорбция с поверхности кожи действующей дозы токсичных химических веществ происходит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1 - 10 минут, однако скрытый период может продолжаться в течение 0,5 - 2 часов.</w:t>
      </w:r>
    </w:p>
    <w:p w14:paraId="7473EEC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 оказывают местное и резорбтивное действие. Подавляющее большинство развивающихся эффектов является следствием перевозбуждения мускарин- и никотинчувствительных хол</w:t>
      </w:r>
      <w:r>
        <w:rPr>
          <w:rFonts w:ascii="Times New Roman CYR" w:hAnsi="Times New Roman CYR" w:cs="Times New Roman CYR"/>
          <w:sz w:val="28"/>
          <w:szCs w:val="28"/>
        </w:rPr>
        <w:t>инэргических синапсов центральной нервной системы и периферии.</w:t>
      </w:r>
    </w:p>
    <w:p w14:paraId="1E9D424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действие проявляется функциональными изменениями органов на месте аппликации: возникновением миоза и гиперемии конъюнктивы при контакте яда со слизистой глаза; гиперемией слизистой обол</w:t>
      </w:r>
      <w:r>
        <w:rPr>
          <w:rFonts w:ascii="Times New Roman CYR" w:hAnsi="Times New Roman CYR" w:cs="Times New Roman CYR"/>
          <w:sz w:val="28"/>
          <w:szCs w:val="28"/>
        </w:rPr>
        <w:t>очки носа и ринорреей - при проникновении ФОС ингаляционным путем; тошнотой, рвотой, спастическими болями в области живота - при попадании ядов внутрь; фибрилляцией подлежащих мышечных групп, пилоэрекцией и выделением капелек пота на зараженном участке кож</w:t>
      </w:r>
      <w:r>
        <w:rPr>
          <w:rFonts w:ascii="Times New Roman CYR" w:hAnsi="Times New Roman CYR" w:cs="Times New Roman CYR"/>
          <w:sz w:val="28"/>
          <w:szCs w:val="28"/>
        </w:rPr>
        <w:t>и. Однако все явления непродолжительны и в конечном итоге не определяют тяжести интоксикации.</w:t>
      </w:r>
    </w:p>
    <w:p w14:paraId="120592B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Резорбтивное действие ФОС всегда сопровождается нарушениями со стороны ЦНС, жизненно важных органов и систем: дыхательной, сердечно-сосудистой, а также желудочно</w:t>
      </w:r>
      <w:r>
        <w:rPr>
          <w:rFonts w:ascii="Times New Roman CYR" w:hAnsi="Times New Roman CYR" w:cs="Times New Roman CYR"/>
          <w:sz w:val="28"/>
          <w:szCs w:val="28"/>
        </w:rPr>
        <w:t>кишечного тракта и др. Продолжительность этих нарушений и степень их выраженности зависят от количества яда, попавшего в организм, и в известной степени, - от путей проникновения. Интоксикации могут быть легкими, средней степени тяжести и тяжелыми.</w:t>
      </w:r>
    </w:p>
    <w:p w14:paraId="7ADA2AE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</w:t>
      </w:r>
      <w:r>
        <w:rPr>
          <w:rFonts w:ascii="Times New Roman CYR" w:hAnsi="Times New Roman CYR" w:cs="Times New Roman CYR"/>
          <w:sz w:val="28"/>
          <w:szCs w:val="28"/>
        </w:rPr>
        <w:t>авлении легкой степени обычно наблюдается возбуждение, бессонница, головные боли, галлюцинации, чувство страха, апатия, депрессия, легкий тремор. Зрачки сужены (при поражении незащищенного человека ФОС в парообразной или аэрозольной форме). При этом наруша</w:t>
      </w:r>
      <w:r>
        <w:rPr>
          <w:rFonts w:ascii="Times New Roman CYR" w:hAnsi="Times New Roman CYR" w:cs="Times New Roman CYR"/>
          <w:sz w:val="28"/>
          <w:szCs w:val="28"/>
        </w:rPr>
        <w:t>ется зрение, особенно в темноте. Появляется головная боль, затруднение при дыхании, тошнота и другие диспептические явления. Работоспособность отравленного временно утрачивается. Пострадавший нуждается в оказании медицинской помощи. Сроки врачебного наблюд</w:t>
      </w:r>
      <w:r>
        <w:rPr>
          <w:rFonts w:ascii="Times New Roman CYR" w:hAnsi="Times New Roman CYR" w:cs="Times New Roman CYR"/>
          <w:sz w:val="28"/>
          <w:szCs w:val="28"/>
        </w:rPr>
        <w:t>ения за пораженным - от нескольких часов до 5-7 суток.</w:t>
      </w:r>
    </w:p>
    <w:p w14:paraId="1EADCBF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преобладающей клинической симптоматики (ведущих признаков отравления) при легкой степени поражения выделяют следующие клинические формы: миотическую (превалируют нарушения зрения), дис</w:t>
      </w:r>
      <w:r>
        <w:rPr>
          <w:rFonts w:ascii="Times New Roman CYR" w:hAnsi="Times New Roman CYR" w:cs="Times New Roman CYR"/>
          <w:sz w:val="28"/>
          <w:szCs w:val="28"/>
        </w:rPr>
        <w:t>пноэтическую (преобладают расстройства дыхания), невротическую (доминируют легкие невротические расстройства), желудочно-кишечную (основным является болевой гастроинтестинальный синдром), кардиальную (наличие стенокардии).</w:t>
      </w:r>
    </w:p>
    <w:p w14:paraId="0C77BFE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средней степени тя</w:t>
      </w:r>
      <w:r>
        <w:rPr>
          <w:rFonts w:ascii="Times New Roman CYR" w:hAnsi="Times New Roman CYR" w:cs="Times New Roman CYR"/>
          <w:sz w:val="28"/>
          <w:szCs w:val="28"/>
        </w:rPr>
        <w:t>жести возникают приступы удушья, напоминающие тяжелые приступы бронхиальной астмы. Поэтому такие формы отравления определяются как бронхоспастические. Приступы, как правило, возобновляются через каждые 10-15 мин, но и в промежутках между ними дыхание остае</w:t>
      </w:r>
      <w:r>
        <w:rPr>
          <w:rFonts w:ascii="Times New Roman CYR" w:hAnsi="Times New Roman CYR" w:cs="Times New Roman CYR"/>
          <w:sz w:val="28"/>
          <w:szCs w:val="28"/>
        </w:rPr>
        <w:t>тся затрудненным. Отмечается усиленная секреция бронхиальных, слюнных и потовых желез. Отчетливо выражено повышение артериального давления. Отравление нередко сопровождается рвотой, поносом и схваткообразными болями в области живота. Наблюдаются фибриллярн</w:t>
      </w:r>
      <w:r>
        <w:rPr>
          <w:rFonts w:ascii="Times New Roman CYR" w:hAnsi="Times New Roman CYR" w:cs="Times New Roman CYR"/>
          <w:sz w:val="28"/>
          <w:szCs w:val="28"/>
        </w:rPr>
        <w:t>ые подергивания мышц, в особенности жевательных. Чаще сознание сохранено, но чувство страха, возбуждение, эмоциональная лабильность - нарушают критическое восприятие окружающей обстановки. Зрачки резко сужены. Симптомы интоксикации отмечаются в течение 2-3</w:t>
      </w:r>
      <w:r>
        <w:rPr>
          <w:rFonts w:ascii="Times New Roman CYR" w:hAnsi="Times New Roman CYR" w:cs="Times New Roman CYR"/>
          <w:sz w:val="28"/>
          <w:szCs w:val="28"/>
        </w:rPr>
        <w:t xml:space="preserve"> суток и более. К последствиям отравления средней степени тяжести можно отнести сохраняющуюся в течение 2-3 недель эмоциональную неустойчивость, вегетативную лабильность, мышечную слабость, нарушения функций желудочно-кишечного тракта и другие признаки аст</w:t>
      </w:r>
      <w:r>
        <w:rPr>
          <w:rFonts w:ascii="Times New Roman CYR" w:hAnsi="Times New Roman CYR" w:cs="Times New Roman CYR"/>
          <w:sz w:val="28"/>
          <w:szCs w:val="28"/>
        </w:rPr>
        <w:t>еновегетативного синдрома.</w:t>
      </w:r>
    </w:p>
    <w:p w14:paraId="690967E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отравление средней тяжести протекает с преобладанием признаков поражения нервно-психической сферы (психоневротическая форма поражения). В этих случаях первыми признаками интоксикации являются преходящее нарушение сознания </w:t>
      </w:r>
      <w:r>
        <w:rPr>
          <w:rFonts w:ascii="Times New Roman CYR" w:hAnsi="Times New Roman CYR" w:cs="Times New Roman CYR"/>
          <w:sz w:val="28"/>
          <w:szCs w:val="28"/>
        </w:rPr>
        <w:t>и развитие интоксикационного психоза, на фоне которых возникают типичные симптомы перевозбуждения М- и Н- холинореактивных структур. Спустя несколько дней психические нарушения ослабевают и периферические вегетативные нарушения купируются.</w:t>
      </w:r>
    </w:p>
    <w:p w14:paraId="28E37C6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пора</w:t>
      </w:r>
      <w:r>
        <w:rPr>
          <w:rFonts w:ascii="Times New Roman CYR" w:hAnsi="Times New Roman CYR" w:cs="Times New Roman CYR"/>
          <w:sz w:val="28"/>
          <w:szCs w:val="28"/>
        </w:rPr>
        <w:t>жениях развивается судорожный синдром, который протекает на фоне полной утраты сознания. Если отравление не заканчивается летальным исходом от остановки дыхания в первые 10-30 минут, развивается кома. Кожа бледная, влажная, с резко выраженным акроцианозом.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непрекращающаяся фибрилляция всех групп мышц, тремор. Дыхание дезорганизовано из-за периодически возникающих приступов удушья. Также отмечаются гипотензия и брадикардия. Зрачки сужены (однако миоз может сменяться мидриазом), реакция зрачков на</w:t>
      </w:r>
      <w:r>
        <w:rPr>
          <w:rFonts w:ascii="Times New Roman CYR" w:hAnsi="Times New Roman CYR" w:cs="Times New Roman CYR"/>
          <w:sz w:val="28"/>
          <w:szCs w:val="28"/>
        </w:rPr>
        <w:t xml:space="preserve"> свет отсутствует. Периодически возникают повторные приступы клонико-тонических судорог. Изо рта и носа выделяется пенистая жидкость. Наблюдается непроизвольное мочеиспускание и дефекация, а в особо тяжелых случаях - развивается полная арефлексия. Смерть м</w:t>
      </w:r>
      <w:r>
        <w:rPr>
          <w:rFonts w:ascii="Times New Roman CYR" w:hAnsi="Times New Roman CYR" w:cs="Times New Roman CYR"/>
          <w:sz w:val="28"/>
          <w:szCs w:val="28"/>
        </w:rPr>
        <w:t>ожет наступить в течение ближайших часов или первых суток после начала отравления от остановки дыхания, реже - сердечной деятельности. При благоприятном исходе на протяжении длительного времени (1,5-2 месяца и более) у таких пораженных сохраняется общая сл</w:t>
      </w:r>
      <w:r>
        <w:rPr>
          <w:rFonts w:ascii="Times New Roman CYR" w:hAnsi="Times New Roman CYR" w:cs="Times New Roman CYR"/>
          <w:sz w:val="28"/>
          <w:szCs w:val="28"/>
        </w:rPr>
        <w:t>абость, астенизация, повышенная раздражительность, нарушение сна, устрашающие сновидения, головокружение, головная боль и другие невротические расстройства, составляющие астенический симптомокомплекс. Нередко, особенно при поражении зоманом, в периоде вызд</w:t>
      </w:r>
      <w:r>
        <w:rPr>
          <w:rFonts w:ascii="Times New Roman CYR" w:hAnsi="Times New Roman CYR" w:cs="Times New Roman CYR"/>
          <w:sz w:val="28"/>
          <w:szCs w:val="28"/>
        </w:rPr>
        <w:t>оровления у пострадавших развиваются признаки нейропатий (нарушения кожной чувствительности, мышечная слабость, как правило, дистальных групп мышц). Кроме того, могут возникать пневмония, острая сердечно-сосудистая недостаточность (причина поздней гибели),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функции желудочно-кишечного тракта (тошнота, расстройство стула, боли в эпигастральной области), печени и почек.</w:t>
      </w:r>
    </w:p>
    <w:p w14:paraId="3A286EC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FCA8D" w14:textId="77777777" w:rsidR="00000000" w:rsidRDefault="00D81C00">
      <w:pPr>
        <w:widowControl w:val="0"/>
        <w:tabs>
          <w:tab w:val="left" w:pos="0"/>
          <w:tab w:val="left" w:pos="1071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Профилактика и общие принципы оказания медицинской помощи при поражениях фосфорорганическими соединениями</w:t>
      </w:r>
    </w:p>
    <w:p w14:paraId="107A446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F4B0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предупреждения </w:t>
      </w:r>
      <w:r>
        <w:rPr>
          <w:rFonts w:ascii="Times New Roman CYR" w:hAnsi="Times New Roman CYR" w:cs="Times New Roman CYR"/>
          <w:sz w:val="28"/>
          <w:szCs w:val="28"/>
        </w:rPr>
        <w:t>поражений фосфорорганическими соединениями необходимо пользоваться средствами индивидуальной защиты органов дыхания и кожи, медицинскими средствами защиты и тщательно соблюдать правила поведения на зараженной местности.</w:t>
      </w:r>
    </w:p>
    <w:p w14:paraId="230E586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защиты дыхательных путей и кожи </w:t>
      </w:r>
      <w:r>
        <w:rPr>
          <w:rFonts w:ascii="Times New Roman CYR" w:hAnsi="Times New Roman CYR" w:cs="Times New Roman CYR"/>
          <w:sz w:val="28"/>
          <w:szCs w:val="28"/>
        </w:rPr>
        <w:t>лица применяется фильтрующий противогаз, для защиты кожных покровов от ТХВ в капельно-жидком, парообразном и аэрозольном состоянии - общевойсковой защитный комплект, специальная защитная одежда и импрегнированное обмундирование.</w:t>
      </w:r>
    </w:p>
    <w:p w14:paraId="78627A3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специальных медицинских </w:t>
      </w:r>
      <w:r>
        <w:rPr>
          <w:rFonts w:ascii="Times New Roman CYR" w:hAnsi="Times New Roman CYR" w:cs="Times New Roman CYR"/>
          <w:sz w:val="28"/>
          <w:szCs w:val="28"/>
        </w:rPr>
        <w:t>средств защиты для предупреждения поражений используется профилактический антидот (препарат П-6 или П-10). Его принимают внутрь по 2 таблетки при непосредственной угрозе химического нападения или за 30 мин до входа в зону заражения ФОС. При необходимости п</w:t>
      </w:r>
      <w:r>
        <w:rPr>
          <w:rFonts w:ascii="Times New Roman CYR" w:hAnsi="Times New Roman CYR" w:cs="Times New Roman CYR"/>
          <w:sz w:val="28"/>
          <w:szCs w:val="28"/>
        </w:rPr>
        <w:t>рофилактический антидот применяют повторно через 12 ч. Повторный прием антидота возможен в течение 5 - 7 сут, при этом эффективность препарата существенно не изменяется.</w:t>
      </w:r>
    </w:p>
    <w:p w14:paraId="74F6F05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требованием при оказании помощи пораженным ФОС является ее экстренность,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обусловлено высокими темпами развития интоксикации и тяжестью состояния.</w:t>
      </w:r>
    </w:p>
    <w:p w14:paraId="406FE0C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пораженным ФОС включает:</w:t>
      </w:r>
    </w:p>
    <w:p w14:paraId="1F0DEBC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прекращение дальнейшего поступления яда;</w:t>
      </w:r>
    </w:p>
    <w:p w14:paraId="741C37A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использование специфических противоядий (антидотов);</w:t>
      </w:r>
    </w:p>
    <w:p w14:paraId="7990824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восстановление и поддержание жизненно </w:t>
      </w:r>
      <w:r>
        <w:rPr>
          <w:rFonts w:ascii="Times New Roman CYR" w:hAnsi="Times New Roman CYR" w:cs="Times New Roman CYR"/>
          <w:sz w:val="28"/>
          <w:szCs w:val="28"/>
        </w:rPr>
        <w:t>важных функций (дыхания и кровообращения);</w:t>
      </w:r>
    </w:p>
    <w:p w14:paraId="37E37C1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симптоматическое лечение.</w:t>
      </w:r>
    </w:p>
    <w:p w14:paraId="2D1C808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Немедленное прекращение поступления ТХВ в организм осуществляется различными способами и зависит от путей его проникновения. Дальнейшее вдыхание паров ТХВ предотвращается надеванием про</w:t>
      </w:r>
      <w:r>
        <w:rPr>
          <w:rFonts w:ascii="Times New Roman CYR" w:hAnsi="Times New Roman CYR" w:cs="Times New Roman CYR"/>
          <w:sz w:val="28"/>
          <w:szCs w:val="28"/>
        </w:rPr>
        <w:t>тивогаза. При попадании на кожу необходимо как можно быстрее (в первые минуты после заражения) обработать зараженные участки содержимым индивидуального противохимического пакета. Одновременно принимают внутрь профилактический антидот (2 таблетки).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попадания капель яда в глаза необходимо немедленно промыть их водой и внутримышечно ввести 1 мл лечебного антидота. При попадании в желудок зараженной воды или пищи необходимо быстро вызвать рвоту и провести обильное промывание желудка чистой водой с посл</w:t>
      </w:r>
      <w:r>
        <w:rPr>
          <w:rFonts w:ascii="Times New Roman CYR" w:hAnsi="Times New Roman CYR" w:cs="Times New Roman CYR"/>
          <w:sz w:val="28"/>
          <w:szCs w:val="28"/>
        </w:rPr>
        <w:t>едующим введением внутрь адсорбента (активированного угля или полисорба).</w:t>
      </w:r>
    </w:p>
    <w:p w14:paraId="397AC24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известны две группы антидотов ФОС:</w:t>
      </w:r>
    </w:p>
    <w:p w14:paraId="357B3F4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♦♦♦</w:t>
      </w:r>
      <w:r>
        <w:rPr>
          <w:rFonts w:ascii="Times New Roman CYR" w:hAnsi="Times New Roman CYR" w:cs="Times New Roman CYR"/>
          <w:sz w:val="28"/>
          <w:szCs w:val="28"/>
        </w:rPr>
        <w:t xml:space="preserve"> холинолитики, которые, блокируя холинорецепторы, препятствуют действию накопившегося в синапсах ацетилхолина, оказывают антаг</w:t>
      </w:r>
      <w:r>
        <w:rPr>
          <w:rFonts w:ascii="Times New Roman CYR" w:hAnsi="Times New Roman CYR" w:cs="Times New Roman CYR"/>
          <w:sz w:val="28"/>
          <w:szCs w:val="28"/>
        </w:rPr>
        <w:t>онистическое действие всем эффектам ФОС;</w:t>
      </w:r>
    </w:p>
    <w:p w14:paraId="543891AA" w14:textId="77777777" w:rsidR="00000000" w:rsidRDefault="00D81C00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b/>
          <w:bCs/>
          <w:color w:val="000000"/>
          <w:sz w:val="23"/>
          <w:szCs w:val="23"/>
        </w:rPr>
        <w:t>♦</w:t>
      </w: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реактиваторы холинэстаразы, которые дефосфорилируют холинэстеразу, восстанавливают функцию холинэстеразы и холинорецепторов, снимают нервно-мышечные нарушения дыхательной мускулатуры.</w:t>
      </w:r>
    </w:p>
    <w:p w14:paraId="19390A0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холинолитиков табельны</w:t>
      </w:r>
      <w:r>
        <w:rPr>
          <w:rFonts w:ascii="Times New Roman CYR" w:hAnsi="Times New Roman CYR" w:cs="Times New Roman CYR"/>
          <w:sz w:val="28"/>
          <w:szCs w:val="28"/>
        </w:rPr>
        <w:t>ми средствами являются атропина сульфат и рецептуры афин и пеликсим (АЛ-85). Показанием к их немедленному применению является любые местные или системные признаки поражения ФОС.</w:t>
      </w:r>
    </w:p>
    <w:p w14:paraId="3C42EEF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Доза холинолитика устанавливается индивидуально и зависит от тяжести поражения</w:t>
      </w:r>
      <w:r>
        <w:rPr>
          <w:rFonts w:ascii="Times New Roman CYR" w:hAnsi="Times New Roman CYR" w:cs="Times New Roman CYR"/>
          <w:sz w:val="28"/>
          <w:szCs w:val="28"/>
        </w:rPr>
        <w:t>. Повторное введение рекомендуется с таким расчетом, чтобы сохранялись легкие признаки «переатропинизации»: сухость кожи, слизистых, гиперемия лица, мидриаз, умеренное учащение пульса и др.</w:t>
      </w:r>
    </w:p>
    <w:p w14:paraId="6ED6183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легкой степени поражения атропина сульфат вводят внутримышечно</w:t>
      </w:r>
      <w:r>
        <w:rPr>
          <w:rFonts w:ascii="Times New Roman CYR" w:hAnsi="Times New Roman CYR" w:cs="Times New Roman CYR"/>
          <w:sz w:val="28"/>
          <w:szCs w:val="28"/>
        </w:rPr>
        <w:t xml:space="preserve"> по 2 мл 0,1% раствора, повторные инъекции по 2 мл назначают с интервалами 30 мин вплоть до ослабления симптомов поражения. При поражении средней степени первоначальная доза атропина сульфата увеличивается до4 мл, повторные введения по 2 мл допускаются при</w:t>
      </w:r>
      <w:r>
        <w:rPr>
          <w:rFonts w:ascii="Times New Roman CYR" w:hAnsi="Times New Roman CYR" w:cs="Times New Roman CYR"/>
          <w:sz w:val="28"/>
          <w:szCs w:val="28"/>
        </w:rPr>
        <w:t xml:space="preserve"> 10минутном интервале. При поражении тяжелой степени начальная доза атропина должна составить не менее 4- 6 мл при обязательном условии внутривенного введения. Повторные инъекции по 2-4 мл 0,1% раствора атропина с интервалом 5-8 мин могут применяться внутр</w:t>
      </w:r>
      <w:r>
        <w:rPr>
          <w:rFonts w:ascii="Times New Roman CYR" w:hAnsi="Times New Roman CYR" w:cs="Times New Roman CYR"/>
          <w:sz w:val="28"/>
          <w:szCs w:val="28"/>
        </w:rPr>
        <w:t>имышечно (подкожно).</w:t>
      </w:r>
    </w:p>
    <w:p w14:paraId="266C402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пораженных ФОС резко возрастает толерантность к атропину, что требует введения его в дозах, превышающих фармакопейные (60 мл и более за 2 сут при тяжелых отравлениях, 20 - 30 мл при поражении средней степени и до 10-15 мл при легких </w:t>
      </w:r>
      <w:r>
        <w:rPr>
          <w:rFonts w:ascii="Times New Roman CYR" w:hAnsi="Times New Roman CYR" w:cs="Times New Roman CYR"/>
          <w:sz w:val="28"/>
          <w:szCs w:val="28"/>
        </w:rPr>
        <w:t>формах интоксикации). Большие дозы атропина на фоне тяжелой гипоксии могут привести к серьезным нарушениям ритма сердца; для их предупреждения при поражениях тяжелой степени курс атропинизации необходимо сочетать с интенсивной кислородной терапией.</w:t>
      </w:r>
    </w:p>
    <w:p w14:paraId="21E55B4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Афин об</w:t>
      </w:r>
      <w:r>
        <w:rPr>
          <w:rFonts w:ascii="Times New Roman CYR" w:hAnsi="Times New Roman CYR" w:cs="Times New Roman CYR"/>
          <w:sz w:val="28"/>
          <w:szCs w:val="28"/>
        </w:rPr>
        <w:t>ладает более выраженным центральным холинолитическим действием. Применяется с помощью шприц-тюбика (по 1 мл) внутримышечно, преимущественно в очаге химического поражения и на передовых этапах медицинской эвакуации, не более 5 доз суммарно. Будаксим, пеликс</w:t>
      </w:r>
      <w:r>
        <w:rPr>
          <w:rFonts w:ascii="Times New Roman CYR" w:hAnsi="Times New Roman CYR" w:cs="Times New Roman CYR"/>
          <w:sz w:val="28"/>
          <w:szCs w:val="28"/>
        </w:rPr>
        <w:t>им - сложные по составу и более эффективные рецептуры, применяются аналогично афину по тем же показаниям; максимальная суточная доза 5 мл.</w:t>
      </w:r>
    </w:p>
    <w:p w14:paraId="76EA8C9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реактиваторов холинэстеразы табельными препаратами являются дипироксим, карбоксим которые назначаются внутримыш</w:t>
      </w:r>
      <w:r>
        <w:rPr>
          <w:rFonts w:ascii="Times New Roman CYR" w:hAnsi="Times New Roman CYR" w:cs="Times New Roman CYR"/>
          <w:sz w:val="28"/>
          <w:szCs w:val="28"/>
        </w:rPr>
        <w:t>ечно (15% раствор по 2-4 мл при поражении средней степени, 4-6 мл при поражении тяжелой степени; повторно применяют до 2-3 раз в течение первых суток).</w:t>
      </w:r>
    </w:p>
    <w:p w14:paraId="1F20CE6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благоприятный результат достигается при сочетанном использовании реактиваторов холинэстеразы и </w:t>
      </w:r>
      <w:r>
        <w:rPr>
          <w:rFonts w:ascii="Times New Roman CYR" w:hAnsi="Times New Roman CYR" w:cs="Times New Roman CYR"/>
          <w:sz w:val="28"/>
          <w:szCs w:val="28"/>
        </w:rPr>
        <w:t>холинолитиков.</w:t>
      </w:r>
    </w:p>
    <w:p w14:paraId="489C2DB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и поддержание жизненно важных функций приобретает серьезное значение при оказании медицинской помощи пораженным ФОС. Лечение острой дыхательной недостаточности (ОДН) включает: меры по поддержанию проходимости дыхательных путей</w:t>
      </w:r>
      <w:r>
        <w:rPr>
          <w:rFonts w:ascii="Times New Roman CYR" w:hAnsi="Times New Roman CYR" w:cs="Times New Roman CYR"/>
          <w:sz w:val="28"/>
          <w:szCs w:val="28"/>
        </w:rPr>
        <w:t>; проведение искусственной вентиляции легких при нарушении самостоятельного дыхания; ингаляцию кислорода при нарастающей гипоксемии;</w:t>
      </w:r>
    </w:p>
    <w:p w14:paraId="2A93E5C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профилактику и борьбу с инфекционными легочными поражениями; комплексное детоксикационное лечение</w:t>
      </w:r>
    </w:p>
    <w:p w14:paraId="06E30AF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перечисленных мероп</w:t>
      </w:r>
      <w:r>
        <w:rPr>
          <w:rFonts w:ascii="Times New Roman CYR" w:hAnsi="Times New Roman CYR" w:cs="Times New Roman CYR"/>
          <w:sz w:val="28"/>
          <w:szCs w:val="28"/>
        </w:rPr>
        <w:t>риятий проводятся профилактика осложнений и соответствующее симптоматическое лечение.</w:t>
      </w:r>
    </w:p>
    <w:p w14:paraId="4F2963E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включает следующие мероприятия: в очаге поражения:</w:t>
      </w:r>
    </w:p>
    <w:p w14:paraId="01E96BA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надевание противогаза;</w:t>
      </w:r>
    </w:p>
    <w:p w14:paraId="72D3D95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обработку открытых участков кожи и прилегающего к ним обмундирования содержимы</w:t>
      </w:r>
      <w:r>
        <w:rPr>
          <w:rFonts w:ascii="Times New Roman CYR" w:hAnsi="Times New Roman CYR" w:cs="Times New Roman CYR"/>
          <w:sz w:val="28"/>
          <w:szCs w:val="28"/>
        </w:rPr>
        <w:t>м индивидуального противохимического пакета (ИПП); о введение антидота (пеликсим или афин) в/м при первых признаках поражения;</w:t>
      </w:r>
    </w:p>
    <w:p w14:paraId="4446634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эффекта - ввести антидот повторно; о быстрейшее удаление (вынос или вывод) пораженного за пределы участка заражени</w:t>
      </w:r>
      <w:r>
        <w:rPr>
          <w:rFonts w:ascii="Times New Roman CYR" w:hAnsi="Times New Roman CYR" w:cs="Times New Roman CYR"/>
          <w:sz w:val="28"/>
          <w:szCs w:val="28"/>
        </w:rPr>
        <w:t>я; вне очага поражения:</w:t>
      </w:r>
    </w:p>
    <w:p w14:paraId="5B5BAF3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обработку обмундирования с помощью дегазирующего силикагелевого пакета (ДПС) для устранения десорбции ТХВ; о обильное промывание глаз водой и введение за веки глазных лекарственных пленок с атропином или амизилом при развившемся м</w:t>
      </w:r>
      <w:r>
        <w:rPr>
          <w:rFonts w:ascii="Times New Roman CYR" w:hAnsi="Times New Roman CYR" w:cs="Times New Roman CYR"/>
          <w:sz w:val="28"/>
          <w:szCs w:val="28"/>
        </w:rPr>
        <w:t>иозе и снижении остроты зрения.</w:t>
      </w:r>
    </w:p>
    <w:p w14:paraId="675E176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Доврачебная помощь включает следующие мероприятия: о повторное внутримышечное применение антидота;</w:t>
      </w:r>
    </w:p>
    <w:p w14:paraId="1FB4309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искусственную вентиляцию легких при резких нарушениях или остановке дыхания с помощью портативных аппаратов (типа ДП-10); о</w:t>
      </w:r>
      <w:r>
        <w:rPr>
          <w:rFonts w:ascii="Times New Roman CYR" w:hAnsi="Times New Roman CYR" w:cs="Times New Roman CYR"/>
          <w:sz w:val="28"/>
          <w:szCs w:val="28"/>
        </w:rPr>
        <w:t xml:space="preserve"> введение аналептиков (кордиамин 1 мл);</w:t>
      </w:r>
    </w:p>
    <w:p w14:paraId="5EB8115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внутримышечное введение феназепама (0,5-1 мл) при судорогах; о дополнительная обработка открытых участков кожи и прилегающего к ним обмундирования содержимым ИПП; о беззондовое промывание желудка при подозрении поп</w:t>
      </w:r>
      <w:r>
        <w:rPr>
          <w:rFonts w:ascii="Times New Roman CYR" w:hAnsi="Times New Roman CYR" w:cs="Times New Roman CYR"/>
          <w:sz w:val="28"/>
          <w:szCs w:val="28"/>
        </w:rPr>
        <w:t>адания в него ТХВ. Первая врачебная помощь включает неотложные и отсроченные мероприятия.</w:t>
      </w:r>
    </w:p>
    <w:p w14:paraId="567D978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неотложным мероприятиям относятся:</w:t>
      </w:r>
    </w:p>
    <w:p w14:paraId="2B2A47D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проведение ЧСО со сменой белья и обмундирования;</w:t>
      </w:r>
    </w:p>
    <w:p w14:paraId="101204D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повторное введение в/м 1 мл пеликсима или 1 мл афина или атропина сульфата 2</w:t>
      </w:r>
      <w:r>
        <w:rPr>
          <w:rFonts w:ascii="Times New Roman CYR" w:hAnsi="Times New Roman CYR" w:cs="Times New Roman CYR"/>
          <w:sz w:val="28"/>
          <w:szCs w:val="28"/>
        </w:rPr>
        <w:t xml:space="preserve"> - 6 мл с 2 - 4 мл дипироксима; о при острой дыхательной недостаточности - освобождение полости рта и носоглотки от слизи и рвотных масс, введение дыхательных аналептиков, ИВЛ и ингаляция кислорода;</w:t>
      </w:r>
    </w:p>
    <w:p w14:paraId="1E50F69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 рецидивах судорог и психомоторном возбуждении - вве</w:t>
      </w:r>
      <w:r>
        <w:rPr>
          <w:rFonts w:ascii="Times New Roman CYR" w:hAnsi="Times New Roman CYR" w:cs="Times New Roman CYR"/>
          <w:sz w:val="28"/>
          <w:szCs w:val="28"/>
        </w:rPr>
        <w:t>дение внутримышечно 1 мл 3% р-ра феназепама; о при явлениях острой сосудистой недостаточности - введение вазопрессорных средств (1 мл 1% р-ра мезатона) и аналептиков (1-2 мл кордиамина) в/м; о при отравлениях через рот - зондовое промывание желудка и введе</w:t>
      </w:r>
      <w:r>
        <w:rPr>
          <w:rFonts w:ascii="Times New Roman CYR" w:hAnsi="Times New Roman CYR" w:cs="Times New Roman CYR"/>
          <w:sz w:val="28"/>
          <w:szCs w:val="28"/>
        </w:rPr>
        <w:t>ние через зонд адсорбента (25 г активированного угля в стакане воды).</w:t>
      </w:r>
    </w:p>
    <w:p w14:paraId="230FC43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Отсроченные мероприятия включают:</w:t>
      </w:r>
    </w:p>
    <w:p w14:paraId="2EE7138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 миотической форме - глазные капли (1% р-р атропина сульфата); о при невротической форме - прием внутрь табл. феназепама (0,5 мг); о при тяжелых по</w:t>
      </w:r>
      <w:r>
        <w:rPr>
          <w:rFonts w:ascii="Times New Roman CYR" w:hAnsi="Times New Roman CYR" w:cs="Times New Roman CYR"/>
          <w:sz w:val="28"/>
          <w:szCs w:val="28"/>
        </w:rPr>
        <w:t>ражениях - антибиотики для предупреждения пневмоний.</w:t>
      </w:r>
    </w:p>
    <w:p w14:paraId="71E5CA1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оказания первой врачебной помощи тяжело пораженных ФОС ввиду возможного рецидива интоксикации эвакуируют в первую очередь, лежа, в сопровождении медицинского работника.</w:t>
      </w:r>
    </w:p>
    <w:p w14:paraId="17867AD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47E9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Классификация психодис</w:t>
      </w:r>
      <w:r>
        <w:rPr>
          <w:rFonts w:ascii="Times New Roman CYR" w:hAnsi="Times New Roman CYR" w:cs="Times New Roman CYR"/>
          <w:sz w:val="28"/>
          <w:szCs w:val="28"/>
        </w:rPr>
        <w:t xml:space="preserve">лептиков, физико-химические и токсические свойства Би-Зет и ДЛК </w:t>
      </w:r>
    </w:p>
    <w:p w14:paraId="1C18A4C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5EB7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психодислептиков</w:t>
      </w:r>
    </w:p>
    <w:p w14:paraId="5ED6FC2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4991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Психодислептическим называется токсическое действие химических веществ, сопровождающееся нарушением процессов восприятия, эмоций, памяти, обучения, мышлени</w:t>
      </w:r>
      <w:r>
        <w:rPr>
          <w:rFonts w:ascii="Times New Roman CYR" w:hAnsi="Times New Roman CYR" w:cs="Times New Roman CYR"/>
          <w:sz w:val="28"/>
          <w:szCs w:val="28"/>
        </w:rPr>
        <w:t>я и формированием состояния, характеризующегося неадекватными поведенческими реакциями личности на внешние раздражители.</w:t>
      </w:r>
    </w:p>
    <w:p w14:paraId="77C3072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известны вещества, для которых психодислептический эффект является основным в профиле их биологической активности. Ко</w:t>
      </w:r>
      <w:r>
        <w:rPr>
          <w:rFonts w:ascii="Times New Roman CYR" w:hAnsi="Times New Roman CYR" w:cs="Times New Roman CYR"/>
          <w:sz w:val="28"/>
          <w:szCs w:val="28"/>
        </w:rPr>
        <w:t>личество такого вещества, делающего человека полностью недееспособным, в сотни - тысячи раз меньше того, в котором это же вещество угнетает сознание или вызывает соматические расстройства. Такие вещества иногда называют психодислептиками, психотомиметиками</w:t>
      </w:r>
      <w:r>
        <w:rPr>
          <w:rFonts w:ascii="Times New Roman CYR" w:hAnsi="Times New Roman CYR" w:cs="Times New Roman CYR"/>
          <w:sz w:val="28"/>
          <w:szCs w:val="28"/>
        </w:rPr>
        <w:t>, психогениками, подчеркивая их особую способность извращать функции высшей нервной деятельности.</w:t>
      </w:r>
    </w:p>
    <w:p w14:paraId="0FF5B1A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таб. 6 представлена классификация наиболее изученных соединений.</w:t>
      </w:r>
    </w:p>
    <w:p w14:paraId="5FACB80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C70B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 Химическая классификация психодислептиков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4904"/>
      </w:tblGrid>
      <w:tr w:rsidR="00000000" w14:paraId="721EAF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AD6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 руппа соединений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713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Представители</w:t>
            </w:r>
          </w:p>
        </w:tc>
      </w:tr>
      <w:tr w:rsidR="00000000" w14:paraId="706EC6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A83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зводные триптамина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2E9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Диметилтриптамин, буфотенин, псилоцин, псилоцибин,  диэтиламид лизергиновой кислоты (ДЛК) гармин</w:t>
            </w:r>
          </w:p>
        </w:tc>
      </w:tr>
      <w:tr w:rsidR="00000000" w14:paraId="3260DD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EAD0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Производные фенилалкиламинов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2239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Мескалин, -диметокси-4-метиламфетамин, -диметокси-4-этиламфетамин,  триметоксифенизопропиламин</w:t>
            </w:r>
          </w:p>
        </w:tc>
      </w:tr>
      <w:tr w:rsidR="00000000" w14:paraId="63A0F8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7C9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Пиперидилглик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оляты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013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Атропин, скополамин, хинуклединилбензилаты</w:t>
            </w:r>
          </w:p>
        </w:tc>
      </w:tr>
      <w:tr w:rsidR="00000000" w14:paraId="3DA064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03DE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Производные фенилпиперидина и бензимидазола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289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Фентанил, суфентанил, этонитазен</w:t>
            </w:r>
          </w:p>
        </w:tc>
      </w:tr>
      <w:tr w:rsidR="00000000" w14:paraId="668A91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AFD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Разные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C2B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фенциклидин (сернил) А-тетрагидроканнабинол</w:t>
            </w:r>
          </w:p>
        </w:tc>
      </w:tr>
    </w:tbl>
    <w:p w14:paraId="6CF451D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3B6E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тяжелого поражения психодислептиками достаточно однотипны. Напроти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в, картина легкого и средней степени тяжести отравления характеризуется значительной полиморфностью и даже при воздействии одного и того же соединения развивающиеся эффекты существенно зависят от индивидуальных личностных особенностей человека и ситуации, </w:t>
      </w:r>
      <w:r>
        <w:rPr>
          <w:rFonts w:ascii="Times New Roman CYR" w:hAnsi="Times New Roman CYR" w:cs="Times New Roman CYR"/>
          <w:sz w:val="28"/>
          <w:szCs w:val="28"/>
        </w:rPr>
        <w:t>на фоне которой произошло поражение. Тем не менее наблюдения показывают, что можно выделить несколько типичных вариантов течения интоксикации. Так, при отравлениях некоторыми веществами доминирует изменение эмоционального статуса (эйфория и т.д.); другие в</w:t>
      </w:r>
      <w:r>
        <w:rPr>
          <w:rFonts w:ascii="Times New Roman CYR" w:hAnsi="Times New Roman CYR" w:cs="Times New Roman CYR"/>
          <w:sz w:val="28"/>
          <w:szCs w:val="28"/>
        </w:rPr>
        <w:t>ещества - преимущественно вызывают нарушения процессов восприятия (иллюзии, галлюцинации и т.д.) с умеренным извращением ассоциативных процессов; третьи - формируют глубокое извращение психической активности, затрагивающее все её стороны (делирий).</w:t>
      </w:r>
    </w:p>
    <w:p w14:paraId="67BBF4F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осо</w:t>
      </w:r>
      <w:r>
        <w:rPr>
          <w:rFonts w:ascii="Times New Roman CYR" w:hAnsi="Times New Roman CYR" w:cs="Times New Roman CYR"/>
          <w:sz w:val="28"/>
          <w:szCs w:val="28"/>
        </w:rPr>
        <w:t>бенности обусловлены, прежде всего, различными механизмами действия веществ на центральную нервную систему.</w:t>
      </w:r>
    </w:p>
    <w:p w14:paraId="30B15AC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психодислептиков (по особенностям течения токсического процесса)</w:t>
      </w:r>
    </w:p>
    <w:p w14:paraId="1EF392B4" w14:textId="77777777" w:rsidR="00000000" w:rsidRDefault="00D81C00">
      <w:pPr>
        <w:widowControl w:val="0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Эйфориогены: А-тетрагидроканнабинол, суфентанил, клонитазен и др.</w:t>
      </w:r>
    </w:p>
    <w:p w14:paraId="014FCF26" w14:textId="77777777" w:rsidR="00000000" w:rsidRDefault="00D81C00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Галлюциногены (иллюзиогены): ДЛК, псилоцин, псилоцибин, буфотенин, мескалин и др.</w:t>
      </w:r>
    </w:p>
    <w:p w14:paraId="6DCA8A6B" w14:textId="77777777" w:rsidR="00000000" w:rsidRDefault="00D81C0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Делириогены: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>, скополамин, дитран, фенциклидин и др.</w:t>
      </w:r>
    </w:p>
    <w:p w14:paraId="0E2D0BC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препараты первой группы вызывают отчетливое психодислептическое действие лишь в дозах, близких к тем</w:t>
      </w:r>
      <w:r>
        <w:rPr>
          <w:rFonts w:ascii="Times New Roman CYR" w:hAnsi="Times New Roman CYR" w:cs="Times New Roman CYR"/>
          <w:sz w:val="28"/>
          <w:szCs w:val="28"/>
        </w:rPr>
        <w:t>, в которых отмечается угнетение сознание, нарушение двигательной активности, а иногда и угнетение дыхательного и сосудодвигательного центров, для нас представляют интерес психодислептики только второй и третьей групп.</w:t>
      </w:r>
    </w:p>
    <w:p w14:paraId="7128CB3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Галлюциногенами называют вещества, в </w:t>
      </w:r>
      <w:r>
        <w:rPr>
          <w:rFonts w:ascii="Times New Roman CYR" w:hAnsi="Times New Roman CYR" w:cs="Times New Roman CYR"/>
          <w:sz w:val="28"/>
          <w:szCs w:val="28"/>
        </w:rPr>
        <w:t>клинической картине отравления которыми преобладают нарушения восприятия в форме иллюзий и галлюцинаций, при этом пострадавшие, как правило, не утрачивают контакт с окружающими. К числу галлюциногенов относятся некоторые производные триптамина и фенилэтила</w:t>
      </w:r>
      <w:r>
        <w:rPr>
          <w:rFonts w:ascii="Times New Roman CYR" w:hAnsi="Times New Roman CYR" w:cs="Times New Roman CYR"/>
          <w:sz w:val="28"/>
          <w:szCs w:val="28"/>
        </w:rPr>
        <w:t>мина, нарушающие проведение нервного импульса преимущественно в серотонинэргических и катехоламинэргических синапсах мозга. Характерной особенностью интоксикации галлюциногенами является отсутствие амнезии на пережитые события.</w:t>
      </w:r>
    </w:p>
    <w:p w14:paraId="450A0B7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опасным из галлюцин</w:t>
      </w:r>
      <w:r>
        <w:rPr>
          <w:rFonts w:ascii="Times New Roman CYR" w:hAnsi="Times New Roman CYR" w:cs="Times New Roman CYR"/>
          <w:sz w:val="28"/>
          <w:szCs w:val="28"/>
        </w:rPr>
        <w:t>огенов считается синтетическое вещество - метилен диоксиамфетамин (МДА). Острые отравления МДА иногда заканчиваются смертью.</w:t>
      </w:r>
    </w:p>
    <w:p w14:paraId="2D66136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Диэтиламид лизергиновой кислоты (ДЛК) - потенциальный диверсионный яд.</w:t>
      </w:r>
    </w:p>
    <w:p w14:paraId="4003C52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Делирий способны вызывать все вещества, обладающие центральн</w:t>
      </w:r>
      <w:r>
        <w:rPr>
          <w:rFonts w:ascii="Times New Roman CYR" w:hAnsi="Times New Roman CYR" w:cs="Times New Roman CYR"/>
          <w:sz w:val="28"/>
          <w:szCs w:val="28"/>
        </w:rPr>
        <w:t>ой холинолитической активностью. Издавна известны случаи отравлений беленой, дурманом, красавкой - растениями, содержащими алкалоиды атропин и скополамин.</w:t>
      </w:r>
    </w:p>
    <w:p w14:paraId="6BAEC4A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«классическими» холинолитиками, сходную клинику поражения могут вызывать лекарственные препа</w:t>
      </w:r>
      <w:r>
        <w:rPr>
          <w:rFonts w:ascii="Times New Roman CYR" w:hAnsi="Times New Roman CYR" w:cs="Times New Roman CYR"/>
          <w:sz w:val="28"/>
          <w:szCs w:val="28"/>
        </w:rPr>
        <w:t>раты из группы нейролептиков (производные фенотиазина) и некоторые трициклические антидепрессанты (фторацизин и др.), которые в высоких дозах также блокируют центральные М-холинорецепторы, т.е. проявляют свойства холинолитиков.</w:t>
      </w:r>
    </w:p>
    <w:p w14:paraId="2ABC0F7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токсичным представи</w:t>
      </w:r>
      <w:r>
        <w:rPr>
          <w:rFonts w:ascii="Times New Roman CYR" w:hAnsi="Times New Roman CYR" w:cs="Times New Roman CYR"/>
          <w:sz w:val="28"/>
          <w:szCs w:val="28"/>
        </w:rPr>
        <w:t xml:space="preserve">телем группы является вещество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- производное хинуклединилбензилата, находящееся на снабжении армий стран НАТО в качестве ОВ временно выводящего из строя (ОВ психохимического действия).</w:t>
      </w:r>
    </w:p>
    <w:p w14:paraId="0BA93FC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0E4C6" w14:textId="77777777" w:rsidR="00000000" w:rsidRDefault="00D81C00">
      <w:pPr>
        <w:widowControl w:val="0"/>
        <w:tabs>
          <w:tab w:val="left" w:pos="0"/>
          <w:tab w:val="left" w:pos="12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Физико-химические и токсические свойства Би-Зет и ДЛК</w:t>
      </w:r>
    </w:p>
    <w:p w14:paraId="7855693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1D1A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Би-Зет -</w:t>
      </w:r>
      <w:r>
        <w:rPr>
          <w:rFonts w:ascii="Times New Roman CYR" w:hAnsi="Times New Roman CYR" w:cs="Times New Roman CYR"/>
          <w:sz w:val="28"/>
          <w:szCs w:val="28"/>
        </w:rPr>
        <w:t xml:space="preserve"> кристаллическое, термостабильное вещество без цвета и запаха, устойчивое в водном растворе. Планируемый способ применения - аэрозоль (дым). Среднеэффективная токсодоза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) для человека составляет около 0,1 г мин/м ; среднесмертельная токсодоза - 110 г </w:t>
      </w:r>
      <w:r>
        <w:rPr>
          <w:rFonts w:ascii="Times New Roman CYR" w:hAnsi="Times New Roman CYR" w:cs="Times New Roman CYR"/>
          <w:sz w:val="28"/>
          <w:szCs w:val="28"/>
        </w:rPr>
        <w:t>мин/м . Возможно использование с диверсионными целями.</w:t>
      </w:r>
    </w:p>
    <w:p w14:paraId="63C58EF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ДЛК - белый кристаллический порошок без запаха. Плавится при температуре 83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 с разложением. Не летуч. Плохо растворим в воде, растворяется в органических растворителях. Некоторые соли ДЛК (тартарат) х</w:t>
      </w:r>
      <w:r>
        <w:rPr>
          <w:rFonts w:ascii="Times New Roman CYR" w:hAnsi="Times New Roman CYR" w:cs="Times New Roman CYR"/>
          <w:sz w:val="28"/>
          <w:szCs w:val="28"/>
        </w:rPr>
        <w:t>орошо растворимы в воде.</w:t>
      </w:r>
    </w:p>
    <w:p w14:paraId="2D0AB80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вещества внутрь человеком в дозе 0,005 мг/кг развиваются выраженные психозы. Выводящая из строя токсодоза при ингаляционном воздействии аэрозоля составляет 0,01 - 0,1 г мин/м .</w:t>
      </w:r>
    </w:p>
    <w:p w14:paraId="0F43C38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0249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Механизмы токсического действия, клин</w:t>
      </w:r>
      <w:r>
        <w:rPr>
          <w:rFonts w:ascii="Times New Roman CYR" w:hAnsi="Times New Roman CYR" w:cs="Times New Roman CYR"/>
          <w:sz w:val="28"/>
          <w:szCs w:val="28"/>
        </w:rPr>
        <w:t>ическая картина, профилактика и общие принципы оказания медицинской помощи при поражениях психодислептиками</w:t>
      </w:r>
    </w:p>
    <w:p w14:paraId="4177E6C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D562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Механизмы токсического действия Би-Зет и ДЛК</w:t>
      </w:r>
    </w:p>
    <w:p w14:paraId="593F0BA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EFEA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токсического действия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- блокада мускариночувствительных холинэргических структур в гол</w:t>
      </w:r>
      <w:r>
        <w:rPr>
          <w:rFonts w:ascii="Times New Roman CYR" w:hAnsi="Times New Roman CYR" w:cs="Times New Roman CYR"/>
          <w:sz w:val="28"/>
          <w:szCs w:val="28"/>
        </w:rPr>
        <w:t>овном мозге и нарушение вследствие этого медиаторной функции ацетилхолина в синапсах ЦНС.</w:t>
      </w:r>
    </w:p>
    <w:p w14:paraId="6E6D1A19" w14:textId="77777777" w:rsidR="00000000" w:rsidRDefault="00D81C00">
      <w:pPr>
        <w:widowControl w:val="0"/>
        <w:tabs>
          <w:tab w:val="left" w:pos="11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мощный центральный холинолитик, прочно связывающийся с М- холинорецепторами мозга. Характер распределения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в ЦНС соответствует плотности М- холинорецепторов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в структурах мозга: полосатое тело &gt; кора больших полушарий &gt; гиппокамп &gt; гипоталамус &gt; мозжечек. Известно, что ацетилхолину принадлежит важная роль в обеспечении равновесия процессов возбуждения и торможения в ЦНС, а холинергические механизмы лежат в осн</w:t>
      </w:r>
      <w:r>
        <w:rPr>
          <w:rFonts w:ascii="Times New Roman CYR" w:hAnsi="Times New Roman CYR" w:cs="Times New Roman CYR"/>
          <w:sz w:val="28"/>
          <w:szCs w:val="28"/>
        </w:rPr>
        <w:t>ове многих форм поведения, включая обучение и память. В связи с этим понятно, что блокада холинорецепторов центральной нервной системы приводит к нарушению психической деятельности человека.</w:t>
      </w:r>
    </w:p>
    <w:p w14:paraId="6A8F167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на холинэргическую передачу не ограничивается блокадой</w:t>
      </w:r>
      <w:r>
        <w:rPr>
          <w:rFonts w:ascii="Times New Roman CYR" w:hAnsi="Times New Roman CYR" w:cs="Times New Roman CYR"/>
          <w:sz w:val="28"/>
          <w:szCs w:val="28"/>
        </w:rPr>
        <w:t xml:space="preserve"> постсинаптических холинорецепторов.</w:t>
      </w:r>
    </w:p>
    <w:p w14:paraId="0E5D7D91" w14:textId="77777777" w:rsidR="00000000" w:rsidRDefault="00D81C00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действует и на пресинаптические рецепторы, активность которых контролирует выброс ацетилхолина нервными окончаниями и интенсивность его оборота (по механизму обратной связи: возбуждение рецепторов ацетилхолином уг</w:t>
      </w:r>
      <w:r>
        <w:rPr>
          <w:rFonts w:ascii="Times New Roman CYR" w:hAnsi="Times New Roman CYR" w:cs="Times New Roman CYR"/>
          <w:sz w:val="28"/>
          <w:szCs w:val="28"/>
        </w:rPr>
        <w:t>нетает его выброс и снижает скорость оборота). Кроме того, токсикант вызывает усиленное высвобождение ацетилхолина в синаптическую щель и избыточное его разрушение ацетилхолинэстеразой, а также угнетает активность холинацетилазы, тормозя синтез ацетилхолин</w:t>
      </w:r>
      <w:r>
        <w:rPr>
          <w:rFonts w:ascii="Times New Roman CYR" w:hAnsi="Times New Roman CYR" w:cs="Times New Roman CYR"/>
          <w:sz w:val="28"/>
          <w:szCs w:val="28"/>
        </w:rPr>
        <w:t>а. В итоге запасы ацетилхолина в центральной нервной системе существенно истощаются.</w:t>
      </w:r>
    </w:p>
    <w:p w14:paraId="33A6EF3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центральными, блокируются и периферические холинореактивные системы. Этим можно объяснить развитие вегетативных нарушений, наблюдаемых при отравлении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6337B5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</w:t>
      </w:r>
      <w:r>
        <w:rPr>
          <w:rFonts w:ascii="Times New Roman CYR" w:hAnsi="Times New Roman CYR" w:cs="Times New Roman CYR"/>
          <w:sz w:val="28"/>
          <w:szCs w:val="28"/>
        </w:rPr>
        <w:t xml:space="preserve">у в ЦНС существует тесное функционально-морфологическое взаимодействие нейронов, передающих нервный импульс с помощью различный нейромедиаторов, помимо нарушений холинэргических механизмов мозга при отравлении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>, как и другими холинолитиками, отмечаются н</w:t>
      </w:r>
      <w:r>
        <w:rPr>
          <w:rFonts w:ascii="Times New Roman CYR" w:hAnsi="Times New Roman CYR" w:cs="Times New Roman CYR"/>
          <w:sz w:val="28"/>
          <w:szCs w:val="28"/>
        </w:rPr>
        <w:t>арушения в системе норадренэргической, дофаминэргической, серотонинэргической медиации.</w:t>
      </w:r>
    </w:p>
    <w:p w14:paraId="200F0C6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симптомы, характерные для отравления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периодические вспышки психомоторного возбуждения), могут быть объяснены гиперактивностью адренэргических медиа</w:t>
      </w:r>
      <w:r>
        <w:rPr>
          <w:rFonts w:ascii="Times New Roman CYR" w:hAnsi="Times New Roman CYR" w:cs="Times New Roman CYR"/>
          <w:sz w:val="28"/>
          <w:szCs w:val="28"/>
        </w:rPr>
        <w:t>торных систем мозга.</w:t>
      </w:r>
    </w:p>
    <w:p w14:paraId="7C5B787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токсического действия ДЛК.</w:t>
      </w:r>
    </w:p>
    <w:p w14:paraId="5C28B3F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токсических эффектов, развивающихся при действии ДЛК на нервную систему, лежит способность вмешиваться в проведение нервных импульсов в серотонинэргических и катехоламинэргических синапсах.</w:t>
      </w:r>
    </w:p>
    <w:p w14:paraId="208DAD1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серотонинергических синапсах ДЛК может проявлять себя, как агонист и как антагонист серотонина. Вследствие этого нарушается баланс внутри самой серотонинергической системы, а также в других нейромедиаторных системах (в частности, в катехоламине</w:t>
      </w:r>
      <w:r>
        <w:rPr>
          <w:rFonts w:ascii="Times New Roman CYR" w:hAnsi="Times New Roman CYR" w:cs="Times New Roman CYR"/>
          <w:sz w:val="28"/>
          <w:szCs w:val="28"/>
        </w:rPr>
        <w:t>ргической).</w:t>
      </w:r>
    </w:p>
    <w:p w14:paraId="7635ACA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симптомы отравления, такие, как моторная гиперактивность, тахикардия, гипертензия, мидриаз, гипертермия и другие, указывают на преобладание у отравленных симпатикотонии. Повидимому, ДЛК повышает активность катехоламинергических структ</w:t>
      </w:r>
      <w:r>
        <w:rPr>
          <w:rFonts w:ascii="Times New Roman CYR" w:hAnsi="Times New Roman CYR" w:cs="Times New Roman CYR"/>
          <w:sz w:val="28"/>
          <w:szCs w:val="28"/>
        </w:rPr>
        <w:t>ур головного мозга, вследствие чего увеличивается высвобождение норадреналина и развивается дефицит его функциональных запасов. Нейрофармакологические исследования показывают, что ДЛК наиболее избирательно воздействует на нейрональные катехоламинергические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ретикулярной формации ствола мозга и лимбических образований.</w:t>
      </w:r>
    </w:p>
    <w:p w14:paraId="042CB0ED" w14:textId="77777777" w:rsidR="00000000" w:rsidRDefault="00D81C00">
      <w:pPr>
        <w:widowControl w:val="0"/>
        <w:tabs>
          <w:tab w:val="left" w:pos="0"/>
          <w:tab w:val="left" w:pos="115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Клиническая картина при поражениях Би-Зет и ДЛК</w:t>
      </w:r>
    </w:p>
    <w:p w14:paraId="418C212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FCF3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Картина отравлений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у людей развивается через 15 - 20 минут (до нескольких часов) после воздействия. Она сходна с клиникой отравле</w:t>
      </w:r>
      <w:r>
        <w:rPr>
          <w:rFonts w:ascii="Times New Roman CYR" w:hAnsi="Times New Roman CYR" w:cs="Times New Roman CYR"/>
          <w:sz w:val="28"/>
          <w:szCs w:val="28"/>
        </w:rPr>
        <w:t>ния другими холинолитиками. Симптоматика включает вегетативные, соматические и психические расстройства.</w:t>
      </w:r>
    </w:p>
    <w:p w14:paraId="201C93B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действии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в малых дозах превалирует вегетативная симптоматика. Одновременно наблюдаются легкая заторможенность, безразличное отношение к окружаю</w:t>
      </w:r>
      <w:r>
        <w:rPr>
          <w:rFonts w:ascii="Times New Roman CYR" w:hAnsi="Times New Roman CYR" w:cs="Times New Roman CYR"/>
          <w:sz w:val="28"/>
          <w:szCs w:val="28"/>
        </w:rPr>
        <w:t xml:space="preserve">щему, замедление мышления. Особенно чувствительными к действию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такие функции мозга, как запоминание и активное внимание, нарушение которых приводит к полной утрате психической работоспособности. Критическое отношение к своему состоянию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не страдает.</w:t>
      </w:r>
    </w:p>
    <w:p w14:paraId="035AE80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Вдыхание аэрозоля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в достаточно высоких концентрациях приводит к развитию интоксикации, которая, по данным ВОЗ, характеризуется следующей динамикой (табл. 9).</w:t>
      </w:r>
    </w:p>
    <w:p w14:paraId="518468F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C122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 Развитие интоксикации BZ средней степени тяжести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7760"/>
      </w:tblGrid>
      <w:tr w:rsidR="00000000" w14:paraId="48797D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C85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с начала интокс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икации, ч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B21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Проявления</w:t>
            </w:r>
          </w:p>
        </w:tc>
      </w:tr>
      <w:tr w:rsidR="00000000" w14:paraId="00FA73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3E91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1 - 4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289A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Головокружение, нарушение походки и речи, сухость во рту, мидриаз, парез аккомодации, тахикардия, рвота, гипертермия, спутанность сознания, оцепенение, переходящее в ступор.</w:t>
            </w:r>
          </w:p>
        </w:tc>
      </w:tr>
      <w:tr w:rsidR="00000000" w14:paraId="1E3795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5D5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4 - 12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3032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Затруднение концентрации внимания, потеря 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ической связи мыслей, потеря связи с окружающей средой, зрительные, слуховые и осязательные галлюцинации, бред воздействия, агрессивное поведение, эмоциональная неустойчивость, нарушение координации движений, гиперемия кожи, выраженная тахикардия, задержка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мочеиспускания.</w:t>
            </w:r>
          </w:p>
        </w:tc>
      </w:tr>
      <w:tr w:rsidR="00000000" w14:paraId="7912EB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A723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12 - 96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BD4C" w14:textId="77777777" w:rsidR="00000000" w:rsidRDefault="00D81C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усиление симптоматики, психомоторное возбуждение, беспорядочное, непредсказуемое поведение; постепенное возвращение к нормальному состоянию в течение 2 - 4 дней; по выходе из состояния - полная амнезия</w:t>
            </w:r>
          </w:p>
        </w:tc>
      </w:tr>
    </w:tbl>
    <w:p w14:paraId="65CEF38F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29F9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проявлением т</w:t>
      </w:r>
      <w:r>
        <w:rPr>
          <w:rFonts w:ascii="Times New Roman CYR" w:hAnsi="Times New Roman CYR" w:cs="Times New Roman CYR"/>
          <w:sz w:val="28"/>
          <w:szCs w:val="28"/>
        </w:rPr>
        <w:t>яжелой интоксикации является психомоторное возбуждение. При этом состоянии пораженные мечутся, не реагируют на препятствия, проявляют агрессивность и сопротивление при попытках ограничения их активности.</w:t>
      </w:r>
    </w:p>
    <w:p w14:paraId="1590901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Приведенную динамику отравлений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рассматри</w:t>
      </w:r>
      <w:r>
        <w:rPr>
          <w:rFonts w:ascii="Times New Roman CYR" w:hAnsi="Times New Roman CYR" w:cs="Times New Roman CYR"/>
          <w:sz w:val="28"/>
          <w:szCs w:val="28"/>
        </w:rPr>
        <w:t>вать только как схему, поскольку характер симптоматики определяется совокупностью ряда факторов, включающих, помимо дозы ТХВ, индивидуальные особенности пораженного.</w:t>
      </w:r>
    </w:p>
    <w:p w14:paraId="65F472F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центральных эффектов, при отравлении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BZ</w:t>
      </w:r>
      <w:r>
        <w:rPr>
          <w:rFonts w:ascii="Times New Roman CYR" w:hAnsi="Times New Roman CYR" w:cs="Times New Roman CYR"/>
          <w:sz w:val="28"/>
          <w:szCs w:val="28"/>
        </w:rPr>
        <w:t>, отмечаются периферические эффекты (соматич</w:t>
      </w:r>
      <w:r>
        <w:rPr>
          <w:rFonts w:ascii="Times New Roman CYR" w:hAnsi="Times New Roman CYR" w:cs="Times New Roman CYR"/>
          <w:sz w:val="28"/>
          <w:szCs w:val="28"/>
        </w:rPr>
        <w:t>еские и вегетативные реакции). Важнейшими среди них являются нарушения сердечной деятельности (тихикардия) и гипертермия. В условиях повышенной температуры окружающего воздуха, при тяжелой интоксикации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, возможен смертельный исход.</w:t>
      </w:r>
    </w:p>
    <w:p w14:paraId="6DEC02F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от</w:t>
      </w:r>
      <w:r>
        <w:rPr>
          <w:rFonts w:ascii="Times New Roman CYR" w:hAnsi="Times New Roman CYR" w:cs="Times New Roman CYR"/>
          <w:sz w:val="28"/>
          <w:szCs w:val="28"/>
        </w:rPr>
        <w:t>равления ДЛК у человека складывается из нарушений восприятия, психики, соматических и вегетативных нарушений.</w:t>
      </w:r>
    </w:p>
    <w:p w14:paraId="123A9A4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восприятия проявляются искажением формы и цвета наблюдаемых объектов, затруднением фокусирования зрения на объекте, обострением слуховог</w:t>
      </w:r>
      <w:r>
        <w:rPr>
          <w:rFonts w:ascii="Times New Roman CYR" w:hAnsi="Times New Roman CYR" w:cs="Times New Roman CYR"/>
          <w:sz w:val="28"/>
          <w:szCs w:val="28"/>
        </w:rPr>
        <w:t>о восприятия и, реже, парестезиями и синестезиями, зрительными, тактильными, вкусовыми галлюцинациями, расстройством ощущения «схемы тела».</w:t>
      </w:r>
    </w:p>
    <w:p w14:paraId="6D3D092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нарушения - это изменение настроения (эйфория, сменяющаяся депрессией, беспокойство), напряжение, сонлив</w:t>
      </w:r>
      <w:r>
        <w:rPr>
          <w:rFonts w:ascii="Times New Roman CYR" w:hAnsi="Times New Roman CYR" w:cs="Times New Roman CYR"/>
          <w:sz w:val="28"/>
          <w:szCs w:val="28"/>
        </w:rPr>
        <w:t>ость, нарушение чувства времени («время остановилось»), затрудненность в выражении мыслей, деперсонализация (утрата представлений о собственном «Я»), возникновение ощущений, похожих на сновидения, спутанность сознания.</w:t>
      </w:r>
    </w:p>
    <w:p w14:paraId="59941C7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Соматические нарушения сопровождаются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головокружением, слабостью, тремором рук, атаксией, дизартрией, спастическими состояниями, угнетением дыхания и т.д.</w:t>
      </w:r>
    </w:p>
    <w:p w14:paraId="2213F2CB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расстройства - тошнота, мидриаз, тахикардия, сменяющаяся брадикардией, гипергликемия, пиломоторные реакции, гипотония.</w:t>
      </w:r>
    </w:p>
    <w:p w14:paraId="7256241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признаки отравления появляются через 40 - 60 мин после приема токсиканта (при внутривенном введении вещества - через 5-10 минут). Симптомы достигают максимума через 1,5 - 3 часа.</w:t>
      </w:r>
    </w:p>
    <w:p w14:paraId="6DB492F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Отравление, как правило, развивается в определенной последовательности: внач</w:t>
      </w:r>
      <w:r>
        <w:rPr>
          <w:rFonts w:ascii="Times New Roman CYR" w:hAnsi="Times New Roman CYR" w:cs="Times New Roman CYR"/>
          <w:sz w:val="28"/>
          <w:szCs w:val="28"/>
        </w:rPr>
        <w:t>але появляются соматические и вегетативные симптомы, затем нарушается перцепция, изменяется настроение, нарушается психика.</w:t>
      </w:r>
    </w:p>
    <w:p w14:paraId="43765E7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психоза отравленный чувствует легкую тошноту, зрачки расширяются. Появляется беспокойство, расстройство зрения, ослабл</w:t>
      </w:r>
      <w:r>
        <w:rPr>
          <w:rFonts w:ascii="Times New Roman CYR" w:hAnsi="Times New Roman CYR" w:cs="Times New Roman CYR"/>
          <w:sz w:val="28"/>
          <w:szCs w:val="28"/>
        </w:rPr>
        <w:t>ение внимания, беспричинный смех, затруднения речи. Зрительные восприятия искажаются - предметы и вещи деформируются, увеличиваются или уменьшаются в размерах и принимают неестественную окраску (иллюзии). Отравленный теряет ощущение времени. Реакции значит</w:t>
      </w:r>
      <w:r>
        <w:rPr>
          <w:rFonts w:ascii="Times New Roman CYR" w:hAnsi="Times New Roman CYR" w:cs="Times New Roman CYR"/>
          <w:sz w:val="28"/>
          <w:szCs w:val="28"/>
        </w:rPr>
        <w:t>ельно замедляются.</w:t>
      </w:r>
    </w:p>
    <w:p w14:paraId="2F124A7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Зрительные галлюцинации проявляются в виде фантастических ярко окрашенных и пестрых образов. Галлюцинации более выражены при закрытых глазах. Настроение при этом у испытуемых, по их словам «необыкновенно хорошее». Однако иногда (как прав</w:t>
      </w:r>
      <w:r>
        <w:rPr>
          <w:rFonts w:ascii="Times New Roman CYR" w:hAnsi="Times New Roman CYR" w:cs="Times New Roman CYR"/>
          <w:sz w:val="28"/>
          <w:szCs w:val="28"/>
        </w:rPr>
        <w:t>ило, у людей не знавших о назначении им галлюциногена) появляется чувство страха, враждебное и недоверчивое отношение к окружающим. Пораженные повышенно чувствительны к прикосновению и иногда реагируют на него импульсивно и злобно. На протяжении всего пери</w:t>
      </w:r>
      <w:r>
        <w:rPr>
          <w:rFonts w:ascii="Times New Roman CYR" w:hAnsi="Times New Roman CYR" w:cs="Times New Roman CYR"/>
          <w:sz w:val="28"/>
          <w:szCs w:val="28"/>
        </w:rPr>
        <w:t>ода легкой интоксикации сохраняется способность к правильным суждениям и умозаключениям. Контакт с пораженным затруднен, но возможен. Тяжелые интоксикации сопровождаются нарушениями мышления вплоть до помрачения сознания.</w:t>
      </w:r>
    </w:p>
    <w:p w14:paraId="6BBF147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продолжительность интоксикац</w:t>
      </w:r>
      <w:r>
        <w:rPr>
          <w:rFonts w:ascii="Times New Roman CYR" w:hAnsi="Times New Roman CYR" w:cs="Times New Roman CYR"/>
          <w:sz w:val="28"/>
          <w:szCs w:val="28"/>
        </w:rPr>
        <w:t>ии составляет 6-12, реже до 24 часов. По выходе из состояния пострадавший помнит пережитое. Возможны спонтанные рецидивы, а также затяжные психозы в результате воздействия галлюциногена в обычной дозе (как правило, у лиц со скрытой формой психических забол</w:t>
      </w:r>
      <w:r>
        <w:rPr>
          <w:rFonts w:ascii="Times New Roman CYR" w:hAnsi="Times New Roman CYR" w:cs="Times New Roman CYR"/>
          <w:sz w:val="28"/>
          <w:szCs w:val="28"/>
        </w:rPr>
        <w:t>еваний).</w:t>
      </w:r>
    </w:p>
    <w:p w14:paraId="1C80E84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BDDE9" w14:textId="77777777" w:rsidR="00000000" w:rsidRDefault="00D81C00">
      <w:pPr>
        <w:widowControl w:val="0"/>
        <w:tabs>
          <w:tab w:val="left" w:pos="0"/>
          <w:tab w:val="left" w:pos="1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и общие принципы оказания медицинской помощи при поражениях психодислептиками</w:t>
      </w:r>
    </w:p>
    <w:p w14:paraId="175CFFA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C757A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средством профилактики отравлений является своевременное надевание противогаза.</w:t>
      </w:r>
    </w:p>
    <w:p w14:paraId="2B7A297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в очаге:</w:t>
      </w:r>
    </w:p>
    <w:p w14:paraId="08956984" w14:textId="77777777" w:rsidR="00000000" w:rsidRDefault="00D81C00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•</w:t>
      </w: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выявление пораженных;</w:t>
      </w:r>
    </w:p>
    <w:p w14:paraId="66FD91AA" w14:textId="77777777" w:rsidR="00000000" w:rsidRDefault="00D81C00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•</w:t>
      </w: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устране</w:t>
      </w:r>
      <w:r>
        <w:rPr>
          <w:rFonts w:ascii="Times New Roman CYR" w:hAnsi="Times New Roman CYR" w:cs="Times New Roman CYR"/>
          <w:sz w:val="28"/>
          <w:szCs w:val="28"/>
        </w:rPr>
        <w:t>ние дальнейшего действия ТХВ на организм;</w:t>
      </w:r>
    </w:p>
    <w:p w14:paraId="28CA271D" w14:textId="77777777" w:rsidR="00000000" w:rsidRDefault="00D81C00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•</w:t>
      </w: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принятие мер к обездвиживанию пораженных с резко выраженным психомоторным возбуждением;</w:t>
      </w:r>
    </w:p>
    <w:p w14:paraId="6E4B3CC7" w14:textId="77777777" w:rsidR="00000000" w:rsidRDefault="00D81C00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>•</w:t>
      </w:r>
      <w:r>
        <w:rPr>
          <w:rFonts w:ascii="Times New Roman CYR" w:hAnsi="Times New Roman CYR" w:cs="Times New Roman CYR"/>
          <w:b/>
          <w:bCs/>
          <w:color w:val="000000"/>
          <w:sz w:val="23"/>
          <w:szCs w:val="23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эвакуация нуждающихся в лечении.</w:t>
      </w:r>
    </w:p>
    <w:p w14:paraId="576795C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этапах медицинской эвакуации в целях устранения психомоторного возбуждения при отравл</w:t>
      </w:r>
      <w:r>
        <w:rPr>
          <w:rFonts w:ascii="Times New Roman CYR" w:hAnsi="Times New Roman CYR" w:cs="Times New Roman CYR"/>
          <w:sz w:val="28"/>
          <w:szCs w:val="28"/>
        </w:rPr>
        <w:t>ениях как Би-Зет, так и ДЛК рекомендуется внутримышечная инъекция 2 мл 2% раствора промедола.</w:t>
      </w:r>
    </w:p>
    <w:p w14:paraId="3BEACEE3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Аминостигмин назначают в дозе 2 мл 0,1% раствора внутримышечно, галантамин - 2 мл 0,5% раствора. Лечебный эффект препаратов должен проявляться в восстановлении но</w:t>
      </w:r>
      <w:r>
        <w:rPr>
          <w:rFonts w:ascii="Times New Roman CYR" w:hAnsi="Times New Roman CYR" w:cs="Times New Roman CYR"/>
          <w:sz w:val="28"/>
          <w:szCs w:val="28"/>
        </w:rPr>
        <w:t>рмальной психической деятельности пораженных и в уменьшении выраженности вегетосоматических расстройств. При отсутствии эффекта через 30 - 60 мин обратимые ингибиторы холинэстеразы вводят повторно до появления контакта с больным либо до появления симптомов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передозировки (бледность, потливость, саливация, тошнота, рвота, понос, тремор и пр.).</w:t>
      </w:r>
    </w:p>
    <w:p w14:paraId="3A0FA62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рецидив симптоматики является характерной особенностью интоксикации Би-Зет, лечение антихолинэстеразными препаратами должно быть продолжительным. В течение пе</w:t>
      </w:r>
      <w:r>
        <w:rPr>
          <w:rFonts w:ascii="Times New Roman CYR" w:hAnsi="Times New Roman CYR" w:cs="Times New Roman CYR"/>
          <w:sz w:val="28"/>
          <w:szCs w:val="28"/>
        </w:rPr>
        <w:t>рвых - третьих суток после отравления аминостигмин и галантамин можно вводить по 3 - 5раз в день, при этом их дозировка может снижаться до 1 мл на инъекцию.</w:t>
      </w:r>
    </w:p>
    <w:p w14:paraId="05659E7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быстрого купирования психотических расстройств обратимые ингибиторы можно вводить внутривенно н</w:t>
      </w:r>
      <w:r>
        <w:rPr>
          <w:rFonts w:ascii="Times New Roman CYR" w:hAnsi="Times New Roman CYR" w:cs="Times New Roman CYR"/>
          <w:sz w:val="28"/>
          <w:szCs w:val="28"/>
        </w:rPr>
        <w:t>а 5% растворе глюкозы.</w:t>
      </w:r>
    </w:p>
    <w:p w14:paraId="267C86C8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психомоторном возбуждении назначают промедол (по 1-2 мл 2% раствора) изолированно или совместно с трифтазином (2 мл 0,2% раствора), а также</w:t>
      </w:r>
    </w:p>
    <w:p w14:paraId="124B7AC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галоперидол (1 - 2 мл 0,5% раствора) или тизерцин (2 мл 2,5% раствора).</w:t>
      </w:r>
    </w:p>
    <w:p w14:paraId="74B2E3A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</w:t>
      </w:r>
      <w:r>
        <w:rPr>
          <w:rFonts w:ascii="Times New Roman CYR" w:hAnsi="Times New Roman CYR" w:cs="Times New Roman CYR"/>
          <w:sz w:val="28"/>
          <w:szCs w:val="28"/>
        </w:rPr>
        <w:t>вом снятия психотических проявлений интоксикации является также оксибутират натрия, внутривенное введение которого быстро приводит к засыпанию пораженных и облегчает у них вегетативные проявления интоксикации. Оксибутират натрия 30 - 50 мл 20% раствора вво</w:t>
      </w:r>
      <w:r>
        <w:rPr>
          <w:rFonts w:ascii="Times New Roman CYR" w:hAnsi="Times New Roman CYR" w:cs="Times New Roman CYR"/>
          <w:sz w:val="28"/>
          <w:szCs w:val="28"/>
        </w:rPr>
        <w:t>дят внутривенно, капельно или медленно струйно. Желательно (а при выраженном возбуждении обязательно) предварительно через тот же шприц или иглу ввести гексенал или тиопентал в обычных дозах.</w:t>
      </w:r>
    </w:p>
    <w:p w14:paraId="0DD3C3E7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выраженной тахикардии следует повторно назначать по 2 -</w:t>
      </w:r>
      <w:r>
        <w:rPr>
          <w:rFonts w:ascii="Times New Roman CYR" w:hAnsi="Times New Roman CYR" w:cs="Times New Roman CYR"/>
          <w:sz w:val="28"/>
          <w:szCs w:val="28"/>
        </w:rPr>
        <w:t xml:space="preserve"> 3 мл 0,25% раствор анаприлина. Лечебное действие анаприлина усиливается при одновременном введении с аминостигмином или галантамином. Интервалы между введением анаприлина обычно составляют 3 - 4 ч.</w:t>
      </w:r>
    </w:p>
    <w:p w14:paraId="100F26C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антипсихотический эффект достигается, если лечени</w:t>
      </w:r>
      <w:r>
        <w:rPr>
          <w:rFonts w:ascii="Times New Roman CYR" w:hAnsi="Times New Roman CYR" w:cs="Times New Roman CYR"/>
          <w:sz w:val="28"/>
          <w:szCs w:val="28"/>
        </w:rPr>
        <w:t>е отравлений Би-Зет с помощью антихолинэстеразных средств сочетается с назначением пирацетама (ноотропила). Пирацетам назначают внутрь в капсулах (по 0,4 г) или внутривенно (по 5 мл 20% раствора). В острой стадии интоксикации введение пирацетама целесообра</w:t>
      </w:r>
      <w:r>
        <w:rPr>
          <w:rFonts w:ascii="Times New Roman CYR" w:hAnsi="Times New Roman CYR" w:cs="Times New Roman CYR"/>
          <w:sz w:val="28"/>
          <w:szCs w:val="28"/>
        </w:rPr>
        <w:t>зно в увеличенных количествах. В этом случае препарат вводят внутривенно или внутримышечно в суммарной дозе 4 - 6 г в сутки.</w:t>
      </w:r>
    </w:p>
    <w:p w14:paraId="304E3F3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выходе из острого психотического состояния у больных сохраняются астения, состояние тревоги, подавленности, возможно даже развит</w:t>
      </w:r>
      <w:r>
        <w:rPr>
          <w:rFonts w:ascii="Times New Roman CYR" w:hAnsi="Times New Roman CYR" w:cs="Times New Roman CYR"/>
          <w:sz w:val="28"/>
          <w:szCs w:val="28"/>
        </w:rPr>
        <w:t>ие депрессивного состояния. В этих случаях будет полезным назначение токоферола ацетата (витамин Е) по 100 мг в сутки в течение 7-10 дней, феназепама (по 0,001-0,0005 г) 2 раза в день.</w:t>
      </w:r>
    </w:p>
    <w:p w14:paraId="44DBBB94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Би-Зет любой степени тяжести, особенно в условиях жарког</w:t>
      </w:r>
      <w:r>
        <w:rPr>
          <w:rFonts w:ascii="Times New Roman CYR" w:hAnsi="Times New Roman CYR" w:cs="Times New Roman CYR"/>
          <w:sz w:val="28"/>
          <w:szCs w:val="28"/>
        </w:rPr>
        <w:t>о климата, серьезным осложнением может стать расстройство терморегуляции и, как следствие, перегревание организма. В этих случаях помимо активной патогенетической терапии обратимыми ингибиторами холинэстеразы нужно предусмотреть другие мероприятия (размеще</w:t>
      </w:r>
      <w:r>
        <w:rPr>
          <w:rFonts w:ascii="Times New Roman CYR" w:hAnsi="Times New Roman CYR" w:cs="Times New Roman CYR"/>
          <w:sz w:val="28"/>
          <w:szCs w:val="28"/>
        </w:rPr>
        <w:t>ние больного в прохладной комнате, влажные обертывания его и т.д.).</w:t>
      </w:r>
    </w:p>
    <w:p w14:paraId="3CB8091D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лечения отравлений ДЛК, следует указать, что специфических антидотов нет. В процессе оказания первой врачебной и квалифицированной помощи используют нейролептики (лучше трифтаз</w:t>
      </w:r>
      <w:r>
        <w:rPr>
          <w:rFonts w:ascii="Times New Roman CYR" w:hAnsi="Times New Roman CYR" w:cs="Times New Roman CYR"/>
          <w:sz w:val="28"/>
          <w:szCs w:val="28"/>
        </w:rPr>
        <w:t>ин), симптоматические средства.</w:t>
      </w:r>
    </w:p>
    <w:p w14:paraId="7B426A0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поражении Би-Зет и ДЛК включает: о надевание противогаза; о частичную санитарную обработку;</w:t>
      </w:r>
    </w:p>
    <w:p w14:paraId="3DEAC69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при психомоторном возбуждении - внутримышечное введение промелола из шприц-тюбика индивидуальной аптечки; о выво</w:t>
      </w:r>
      <w:r>
        <w:rPr>
          <w:rFonts w:ascii="Times New Roman CYR" w:hAnsi="Times New Roman CYR" w:cs="Times New Roman CYR"/>
          <w:sz w:val="28"/>
          <w:szCs w:val="28"/>
        </w:rPr>
        <w:t>д (вынос) пораженного из зараженного района.</w:t>
      </w:r>
    </w:p>
    <w:p w14:paraId="72D086B5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Доврачебная помощь (дополнительно к мероприятиям первой помощи) заключается во внутримышечном введении (при необходимости) промедола (1 - 2 мл 2% раствора) при психомоторном возбуждении.</w:t>
      </w:r>
    </w:p>
    <w:p w14:paraId="44CCCC62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врачебная помощь </w:t>
      </w:r>
      <w:r>
        <w:rPr>
          <w:rFonts w:ascii="Times New Roman CYR" w:hAnsi="Times New Roman CYR" w:cs="Times New Roman CYR"/>
          <w:sz w:val="28"/>
          <w:szCs w:val="28"/>
        </w:rPr>
        <w:t>включает:</w:t>
      </w:r>
    </w:p>
    <w:p w14:paraId="7FC9A48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введение аминостигмина или галантамина по изложенной ранее схеме при отравлениях Би-Зет;</w:t>
      </w:r>
    </w:p>
    <w:p w14:paraId="75BA3346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 xml:space="preserve">введение анаприлина (0,25% раствор по 2-3 мл, повторно) совместно с обратимыми ингибиторами холинэстеразы;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>повторное введение промедола или введение тр</w:t>
      </w:r>
      <w:r>
        <w:rPr>
          <w:rFonts w:ascii="Times New Roman CYR" w:hAnsi="Times New Roman CYR" w:cs="Times New Roman CYR"/>
          <w:sz w:val="28"/>
          <w:szCs w:val="28"/>
        </w:rPr>
        <w:t xml:space="preserve">ифтазина (2 мл 0,2% раствора) при психомоторном возбуждении;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 xml:space="preserve">введение пирацетама внутрь (в капсулах по 0,4 г) или внутримышечно (до 1 г); </w:t>
      </w:r>
      <w:r>
        <w:rPr>
          <w:rFonts w:ascii="Times New Roman CYR" w:hAnsi="Times New Roman CYR" w:cs="Times New Roman CYR"/>
          <w:b/>
          <w:bCs/>
          <w:sz w:val="23"/>
          <w:szCs w:val="23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>введение сердечно-сосудистых, успокаивающих (феназепам по 0,001 - 0,0005 г, внутрь) по показаниям. При повышении т</w:t>
      </w:r>
      <w:r>
        <w:rPr>
          <w:rFonts w:ascii="Times New Roman CYR" w:hAnsi="Times New Roman CYR" w:cs="Times New Roman CYR"/>
          <w:sz w:val="28"/>
          <w:szCs w:val="28"/>
        </w:rPr>
        <w:t>емпературы тела - влажные обертывания.</w:t>
      </w:r>
    </w:p>
    <w:p w14:paraId="034DE91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2BC30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12A722E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B1909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нейротоксиканты - это химические вещества, которые при действии на организм вызывают нарушение структуры или функции нервной системы.</w:t>
      </w:r>
    </w:p>
    <w:p w14:paraId="4BAC75A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токсичные представители рассматриваемой груп</w:t>
      </w:r>
      <w:r>
        <w:rPr>
          <w:rFonts w:ascii="Times New Roman CYR" w:hAnsi="Times New Roman CYR" w:cs="Times New Roman CYR"/>
          <w:sz w:val="28"/>
          <w:szCs w:val="28"/>
        </w:rPr>
        <w:t>пы первично повреждают механизмы проведения и передачи сигнала в нервной ткани, т.е. относятся к веществам, вызывающим преимущественно функциональные нарушающие со стороны центрального и периферического отделов нервной системы. В настоящее время в ЦНС и на</w:t>
      </w:r>
      <w:r>
        <w:rPr>
          <w:rFonts w:ascii="Times New Roman CYR" w:hAnsi="Times New Roman CYR" w:cs="Times New Roman CYR"/>
          <w:sz w:val="28"/>
          <w:szCs w:val="28"/>
        </w:rPr>
        <w:t xml:space="preserve"> периферии идентифицировано более 17 типов нейромедиаторных систем на которые воздействуют токсиканты.</w:t>
      </w:r>
    </w:p>
    <w:p w14:paraId="322ADD4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нейротоксикантов вызывают при остром воздействии тяжелые нарушения нервной регуляции функций жизненно важных органов и систем. Поражения ими характ</w:t>
      </w:r>
      <w:r>
        <w:rPr>
          <w:rFonts w:ascii="Times New Roman CYR" w:hAnsi="Times New Roman CYR" w:cs="Times New Roman CYR"/>
          <w:sz w:val="28"/>
          <w:szCs w:val="28"/>
        </w:rPr>
        <w:t>еризуются большим числом смертельных исходов, а в структуре санитарных потерь преобладают тяжело пораженные, требующие оказания помощи по жизненным показаниям. ТХВ нервно-паралитического действия, в т.ч. фосфорорганические соединения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VX</w:t>
      </w:r>
      <w:r>
        <w:rPr>
          <w:rFonts w:ascii="Times New Roman CYR" w:hAnsi="Times New Roman CYR" w:cs="Times New Roman CYR"/>
          <w:sz w:val="28"/>
          <w:szCs w:val="28"/>
        </w:rPr>
        <w:t>, зоман, зарин и др</w:t>
      </w:r>
      <w:r>
        <w:rPr>
          <w:rFonts w:ascii="Times New Roman CYR" w:hAnsi="Times New Roman CYR" w:cs="Times New Roman CYR"/>
          <w:sz w:val="28"/>
          <w:szCs w:val="28"/>
        </w:rPr>
        <w:t>.), обладающие такими свойствами, относятся к веществам смертельного действия.</w:t>
      </w:r>
    </w:p>
    <w:p w14:paraId="3178344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поражения другими нейротоксикантами (психодислептиками) лежит преимущественно нарушение функций высшей нервной деятельности. Для основных представителей этой группы (BZ</w:t>
      </w:r>
      <w:r>
        <w:rPr>
          <w:rFonts w:ascii="Times New Roman CYR" w:hAnsi="Times New Roman CYR" w:cs="Times New Roman CYR"/>
          <w:sz w:val="28"/>
          <w:szCs w:val="28"/>
        </w:rPr>
        <w:t>, ДЛК) характерно более чем тысячекратное различие доз, вызывающих нарушение боеспособности и смерть. Поэтому, как правило, в очагах поражения этими токсикантами формируются преимущественно транзиторные токсические реакции и легкие формы отравления. Случаи</w:t>
      </w:r>
      <w:r>
        <w:rPr>
          <w:rFonts w:ascii="Times New Roman CYR" w:hAnsi="Times New Roman CYR" w:cs="Times New Roman CYR"/>
          <w:sz w:val="28"/>
          <w:szCs w:val="28"/>
        </w:rPr>
        <w:t xml:space="preserve"> смертельного поражения встречаются редко. Такие вещества относятся к временно выводящим из строя.</w:t>
      </w:r>
    </w:p>
    <w:p w14:paraId="6B796951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A421C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0957056A" w14:textId="77777777" w:rsidR="00000000" w:rsidRDefault="00D81C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773CB" w14:textId="77777777" w:rsidR="00000000" w:rsidRDefault="00D81C0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основная:</w:t>
      </w:r>
    </w:p>
    <w:p w14:paraId="03A22D1C" w14:textId="77777777" w:rsidR="00000000" w:rsidRDefault="00D81C00">
      <w:pPr>
        <w:widowControl w:val="0"/>
        <w:tabs>
          <w:tab w:val="left" w:pos="360"/>
          <w:tab w:val="left" w:pos="130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Куценко С.А. с соавт. Военная токсикология, радиобиология, и медицинская защита: Учебник / Под ред. С.А. Куценко. - С-Пб.: ООО </w:t>
      </w:r>
      <w:r>
        <w:rPr>
          <w:rFonts w:ascii="Times New Roman CYR" w:hAnsi="Times New Roman CYR" w:cs="Times New Roman CYR"/>
          <w:sz w:val="28"/>
          <w:szCs w:val="28"/>
        </w:rPr>
        <w:t>«Изд-во Фолиант», 2004. - С. 243327.</w:t>
      </w:r>
    </w:p>
    <w:p w14:paraId="7FA93008" w14:textId="77777777" w:rsidR="00000000" w:rsidRDefault="00D81C00">
      <w:pPr>
        <w:widowControl w:val="0"/>
        <w:tabs>
          <w:tab w:val="left" w:pos="360"/>
          <w:tab w:val="left" w:pos="125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Указания по военной токсикологии. - М., ГВКГ им. Н.Н. Бурденко, 2000. - С. 1039; 104-120.</w:t>
      </w:r>
    </w:p>
    <w:p w14:paraId="18A4B133" w14:textId="77777777" w:rsidR="00000000" w:rsidRDefault="00D81C00">
      <w:pPr>
        <w:widowControl w:val="0"/>
        <w:tabs>
          <w:tab w:val="left" w:pos="360"/>
          <w:tab w:val="left" w:pos="9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дополнительная:</w:t>
      </w:r>
    </w:p>
    <w:p w14:paraId="012EA29C" w14:textId="77777777" w:rsidR="00000000" w:rsidRDefault="00D81C00">
      <w:pPr>
        <w:widowControl w:val="0"/>
        <w:tabs>
          <w:tab w:val="left" w:pos="360"/>
          <w:tab w:val="left" w:pos="12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Бадюгин И.С. Военная токсикология, радиология и защита от оружия массового поражения.-М.: Воениздат, 199</w:t>
      </w:r>
      <w:r>
        <w:rPr>
          <w:rFonts w:ascii="Times New Roman CYR" w:hAnsi="Times New Roman CYR" w:cs="Times New Roman CYR"/>
          <w:sz w:val="28"/>
          <w:szCs w:val="28"/>
        </w:rPr>
        <w:t>2. - С. 26-50; 102-105.</w:t>
      </w:r>
    </w:p>
    <w:p w14:paraId="7520ED2C" w14:textId="77777777" w:rsidR="00D81C00" w:rsidRDefault="00D81C00">
      <w:pPr>
        <w:widowControl w:val="0"/>
        <w:tabs>
          <w:tab w:val="left" w:pos="360"/>
          <w:tab w:val="left" w:pos="130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Саватеев Н.В. Военная токсикология, радиология и медицинская защита. - Л.: ВМедА, 1987. - С. 46-81; 135-144.</w:t>
      </w:r>
    </w:p>
    <w:sectPr w:rsidR="00D81C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9E"/>
    <w:rsid w:val="002D449E"/>
    <w:rsid w:val="00D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841BE"/>
  <w14:defaultImageDpi w14:val="0"/>
  <w15:docId w15:val="{53E02E13-5485-4EFB-A5E0-6889EBAC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8918</Words>
  <Characters>50835</Characters>
  <Application>Microsoft Office Word</Application>
  <DocSecurity>0</DocSecurity>
  <Lines>423</Lines>
  <Paragraphs>119</Paragraphs>
  <ScaleCrop>false</ScaleCrop>
  <Company/>
  <LinksUpToDate>false</LinksUpToDate>
  <CharactersWithSpaces>59634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2024-12-23T21:49:00Z</dcterms:created>
  <dcterms:modified xsi:type="dcterms:W3CDTF">2024-12-23T21:49:00Z</dcterms:modified>
</cp:coreProperties>
</file>