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D580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2A8B5D47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3F863519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"Новосибирский государственный медицинский университет"</w:t>
      </w:r>
    </w:p>
    <w:p w14:paraId="1AAFE4CA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Минздрава России</w:t>
      </w:r>
    </w:p>
    <w:p w14:paraId="68E8D1A7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переподготовка по специальности "Косметология"</w:t>
      </w:r>
    </w:p>
    <w:p w14:paraId="46BFDD51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14:paraId="499A4A9C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14:paraId="3F2D28E0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14:paraId="4285E9EC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14:paraId="266BE6B1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14:paraId="147DD39E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14:paraId="3A2C1A88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14:paraId="4902ADD8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14:paraId="06D41A87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14:paraId="120A6578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33E35774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Угревая болезнь</w:t>
      </w:r>
    </w:p>
    <w:p w14:paraId="339ED316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14B394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3A24A3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9C3C09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39B7EF4D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курсант Донских А.А.</w:t>
      </w:r>
    </w:p>
    <w:p w14:paraId="60642221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7C7E3EED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доцент, к.м.н. Пескова И.В.</w:t>
      </w:r>
    </w:p>
    <w:p w14:paraId="1240FC5E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1E55C6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CD6C8A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C9BB48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228822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CD4511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 2015</w:t>
      </w:r>
    </w:p>
    <w:p w14:paraId="5DDF3FF1" w14:textId="77777777" w:rsidR="00000000" w:rsidRDefault="0044420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8A4E52E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48F8F8D7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F35DC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Определение угревой болезни. Этиопатогенез</w:t>
      </w:r>
    </w:p>
    <w:p w14:paraId="4F720606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Классификация, клинические формы акне. Постакне</w:t>
      </w:r>
    </w:p>
    <w:p w14:paraId="645DEA7F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Лечение, профилактика акне</w:t>
      </w:r>
    </w:p>
    <w:p w14:paraId="01F9ED92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1BAEF0" w14:textId="77777777" w:rsidR="00000000" w:rsidRDefault="004442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13102B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Определение угревой болезни. Этиопатогенез</w:t>
      </w:r>
    </w:p>
    <w:p w14:paraId="5F603070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F2B68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Акне (вульгарные угри) - это хроническое рецидивирующее заболевание кожи преимущественно лиц молодого возраста, являющееся результатом гиперпродукции кожного сала и закупорки гиперпалазированных сальных желез </w:t>
      </w:r>
      <w:r>
        <w:rPr>
          <w:rFonts w:ascii="Times New Roman CYR" w:hAnsi="Times New Roman CYR" w:cs="Times New Roman CYR"/>
          <w:sz w:val="28"/>
          <w:szCs w:val="28"/>
        </w:rPr>
        <w:t>с последующим их воспалением.</w:t>
      </w:r>
    </w:p>
    <w:p w14:paraId="14A0EBC8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 угревой болезни</w:t>
      </w:r>
    </w:p>
    <w:p w14:paraId="7C821791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установлено, что в формировании акне участвуют основные механизма.</w:t>
      </w:r>
    </w:p>
    <w:p w14:paraId="25CF138F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Гиперпродукции секрета сальными железами.</w:t>
      </w:r>
    </w:p>
    <w:p w14:paraId="142E0E6C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Фоликулярный гиперкератоз</w:t>
      </w:r>
    </w:p>
    <w:p w14:paraId="45EC04EC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Деятельность бактерий</w:t>
      </w:r>
      <w:r>
        <w:rPr>
          <w:rFonts w:ascii="Times New Roman CYR" w:hAnsi="Times New Roman CYR" w:cs="Times New Roman CYR"/>
          <w:sz w:val="28"/>
          <w:szCs w:val="28"/>
        </w:rPr>
        <w:t xml:space="preserve"> (Proplonibacterium acnes)</w:t>
      </w:r>
    </w:p>
    <w:p w14:paraId="0A85BAB6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Воспаление.</w:t>
      </w:r>
    </w:p>
    <w:p w14:paraId="47589DF3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B05835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Классификация, клинические формы акне. Постакне</w:t>
      </w:r>
    </w:p>
    <w:p w14:paraId="6134B66E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47773F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Гиперпродукция сального секрета</w:t>
      </w:r>
    </w:p>
    <w:p w14:paraId="56B68B32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Гиперпродукция секрета гиперплазированными сальными железами основное звено патогенеза акне. Именно состояние себореи предрасполага</w:t>
      </w:r>
      <w:r>
        <w:rPr>
          <w:rFonts w:ascii="Times New Roman CYR" w:hAnsi="Times New Roman CYR" w:cs="Times New Roman CYR"/>
          <w:sz w:val="28"/>
          <w:szCs w:val="28"/>
        </w:rPr>
        <w:t>ет к появлению акне. Так как деятельность сальных желез регулируется в основном гормональными механизмами, гипрепродукция кожного сала может возникать прежде всего на фоне функциональных или органических эндокринных нарушений. Поэтому во время полового соз</w:t>
      </w:r>
      <w:r>
        <w:rPr>
          <w:rFonts w:ascii="Times New Roman CYR" w:hAnsi="Times New Roman CYR" w:cs="Times New Roman CYR"/>
          <w:sz w:val="28"/>
          <w:szCs w:val="28"/>
        </w:rPr>
        <w:t>ревания формируется индивидуальный гормональный статус человека, появляется повышенная жирность кожи. В патогенезе акне большую роль играет гегетическая обусловленная гиперандрогения. Различают абсолютную и относительную гиперандрогению.</w:t>
      </w:r>
    </w:p>
    <w:p w14:paraId="3406D8CD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Фоликулярный гипер</w:t>
      </w:r>
      <w:r>
        <w:rPr>
          <w:rFonts w:ascii="Times New Roman CYR" w:hAnsi="Times New Roman CYR" w:cs="Times New Roman CYR"/>
          <w:sz w:val="28"/>
          <w:szCs w:val="28"/>
        </w:rPr>
        <w:t>кератоз</w:t>
      </w:r>
    </w:p>
    <w:p w14:paraId="05B80FEF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длительной гиперпродукции кожного сала постепенно завивается компенсаторный гиперкератоз в устье волосяных фолликулов, куда открывается просвет сальной железы. К норме клетки эпителия воронки волосяного фолликула ороговевают сравнительно медлен</w:t>
      </w:r>
      <w:r>
        <w:rPr>
          <w:rFonts w:ascii="Times New Roman CYR" w:hAnsi="Times New Roman CYR" w:cs="Times New Roman CYR"/>
          <w:sz w:val="28"/>
          <w:szCs w:val="28"/>
        </w:rPr>
        <w:t>но, при этом роговые чешуйки слущиваются в просвет воронки фолликула и появляются на поверхности кожи вместе с секретом сальных желез. При акне происходит нарушение нормальных процессов ороговения. Повышенное ороговение в верхней части воронки фолликулы пр</w:t>
      </w:r>
      <w:r>
        <w:rPr>
          <w:rFonts w:ascii="Times New Roman CYR" w:hAnsi="Times New Roman CYR" w:cs="Times New Roman CYR"/>
          <w:sz w:val="28"/>
          <w:szCs w:val="28"/>
        </w:rPr>
        <w:t>иводит к скоплению секрета сальной железы в нижней части воронки вследствие сужения узкой части и нарушения оттока кожного сала их фолликула. Образуются мелкие сально-роговые пробочки - микрокомедоны, которые клинически никак не проявляются. А дальнейшее с</w:t>
      </w:r>
      <w:r>
        <w:rPr>
          <w:rFonts w:ascii="Times New Roman CYR" w:hAnsi="Times New Roman CYR" w:cs="Times New Roman CYR"/>
          <w:sz w:val="28"/>
          <w:szCs w:val="28"/>
        </w:rPr>
        <w:t>копление секрета и его давление на закупоренную воронку фолликула приводит к образованию кистозной полости и появлению клинических признаков болезни в виде закрытых комедонов. Накопление сальных и роговых масс внутри сальных желез и угри проявляются комедо</w:t>
      </w:r>
      <w:r>
        <w:rPr>
          <w:rFonts w:ascii="Times New Roman CYR" w:hAnsi="Times New Roman CYR" w:cs="Times New Roman CYR"/>
          <w:sz w:val="28"/>
          <w:szCs w:val="28"/>
        </w:rPr>
        <w:t>нами, папулопустулезными акне, реже - узловатокистозными и конглобатными элементами.</w:t>
      </w:r>
    </w:p>
    <w:p w14:paraId="0148070A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Комедоны</w:t>
      </w:r>
    </w:p>
    <w:p w14:paraId="4342BB7C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Комедоны (от лат. Comedo - угорь, сальная пробка) представляют собой невоспалительные элементы, возникшие в результате закупорки устьев волосяных фолликулов.</w:t>
      </w:r>
    </w:p>
    <w:p w14:paraId="721F6E5E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Папу</w:t>
      </w:r>
      <w:r>
        <w:rPr>
          <w:rFonts w:ascii="Times New Roman CYR" w:hAnsi="Times New Roman CYR" w:cs="Times New Roman CYR"/>
          <w:sz w:val="28"/>
          <w:szCs w:val="28"/>
        </w:rPr>
        <w:t>лезные и папулопустулезные угри</w:t>
      </w:r>
    </w:p>
    <w:p w14:paraId="3ADA0E26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Папулезные и папулопустулезные угри - следствие развития воспаления различной степени выраженности вокруг закрытых, реже- открытых комедонов. Клинически это проявляется небольшими воспалительными папулами и пустулами. Сформи</w:t>
      </w:r>
      <w:r>
        <w:rPr>
          <w:rFonts w:ascii="Times New Roman CYR" w:hAnsi="Times New Roman CYR" w:cs="Times New Roman CYR"/>
          <w:sz w:val="28"/>
          <w:szCs w:val="28"/>
        </w:rPr>
        <w:t xml:space="preserve">ровавшийся элемент имеет комическую или полушаровидную форму с диаметром от 2 до 5мм. Цвет акне красный, буровато-красный или синюшно-багровый (у более крупных и длительно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существующих элементов).</w:t>
      </w:r>
    </w:p>
    <w:p w14:paraId="5A5DA756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Узловатокистозные угри</w:t>
      </w:r>
    </w:p>
    <w:p w14:paraId="55E97EC9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Характеризуются образованием глубоки</w:t>
      </w:r>
      <w:r>
        <w:rPr>
          <w:rFonts w:ascii="Times New Roman CYR" w:hAnsi="Times New Roman CYR" w:cs="Times New Roman CYR"/>
          <w:sz w:val="28"/>
          <w:szCs w:val="28"/>
        </w:rPr>
        <w:t xml:space="preserve">х шаровидных инфильтратов в области кистозно измененных сальных желез, исходом их гнойного воспаления всегда является формирование рубцов или атрофии кожи. В ряде случаев в местах инфильтратов образуются кистозные полости, наполненные гноем, которые могут </w:t>
      </w:r>
      <w:r>
        <w:rPr>
          <w:rFonts w:ascii="Times New Roman CYR" w:hAnsi="Times New Roman CYR" w:cs="Times New Roman CYR"/>
          <w:sz w:val="28"/>
          <w:szCs w:val="28"/>
        </w:rPr>
        <w:t>сливаться между собой. Такая разновидность носит название флегмонозных угрей. Обычно наблюдается длительное течение этой формы заболевания.</w:t>
      </w:r>
    </w:p>
    <w:p w14:paraId="79B1B81D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Конглобатные угри</w:t>
      </w:r>
    </w:p>
    <w:p w14:paraId="31F11B3C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Являются тяжелой формой акне. Характеризуются постепенным развитием крупных воспалительных узлов ш</w:t>
      </w:r>
      <w:r>
        <w:rPr>
          <w:rFonts w:ascii="Times New Roman CYR" w:hAnsi="Times New Roman CYR" w:cs="Times New Roman CYR"/>
          <w:sz w:val="28"/>
          <w:szCs w:val="28"/>
        </w:rPr>
        <w:t>аровидной формы, сливающихся между собой с образованием сочных инфиотратов. Узлы имеют яркую красную или багровую окраску с синюшным оттенком. Высыпания носят множественный характер и помимо лица практически всегда поражают область спины и груди. Исходом п</w:t>
      </w:r>
      <w:r>
        <w:rPr>
          <w:rFonts w:ascii="Times New Roman CYR" w:hAnsi="Times New Roman CYR" w:cs="Times New Roman CYR"/>
          <w:sz w:val="28"/>
          <w:szCs w:val="28"/>
        </w:rPr>
        <w:t>ри разрешении большинства таких элементов являются атрофические, гипертрофические и келоидные рубцы. Встречаются у юношей с добавочной х-хромосомой. Проявления этой формы заболевания не всегда регрессируют после завершения полового созревания; они могут ре</w:t>
      </w:r>
      <w:r>
        <w:rPr>
          <w:rFonts w:ascii="Times New Roman CYR" w:hAnsi="Times New Roman CYR" w:cs="Times New Roman CYR"/>
          <w:sz w:val="28"/>
          <w:szCs w:val="28"/>
        </w:rPr>
        <w:t>цидивировать вплоть до 40-летнего возраста, а иногда, и в течении всей жизни.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угревой акне пищевой клинический</w:t>
      </w:r>
    </w:p>
    <w:p w14:paraId="09AE9974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Фульминантные (молниеносные) угри</w:t>
      </w:r>
    </w:p>
    <w:p w14:paraId="0A41A3A7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Представляют собой редкую и тяжелую форму акне. Заболевание возникает чаще у юношей в возрасте 13-22 лет, страд</w:t>
      </w:r>
      <w:r>
        <w:rPr>
          <w:rFonts w:ascii="Times New Roman CYR" w:hAnsi="Times New Roman CYR" w:cs="Times New Roman CYR"/>
          <w:sz w:val="28"/>
          <w:szCs w:val="28"/>
        </w:rPr>
        <w:t>ающих легкой папулопустулезной, реже - узловатокистозной формой угрей. Фульминатные угри могут быть спровоцированы лечением вульгарных угрей изотретиноином. Болезнь характеризуется внезапным началом, появлением язвенно-некротических элементов преимуществен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 на туловище. Этиология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данного процесса не вполне ясна. Предполагают, что в патогенезе болезни играют роль инфекционно-аллергические или токсико-аллергические механизмы. Чаще фульминатные акне возникают у пациентов с тяжелыми хроническими заболеваниями </w:t>
      </w:r>
      <w:r>
        <w:rPr>
          <w:rFonts w:ascii="Times New Roman CYR" w:hAnsi="Times New Roman CYR" w:cs="Times New Roman CYR"/>
          <w:sz w:val="28"/>
          <w:szCs w:val="28"/>
        </w:rPr>
        <w:t>(болезнь Крона, язвенный колит и др.) Заболевание развивается быстро. Преобладают явления интоксикации: почти всегда наблюдается повышение температуры тела выше 38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С, нарушается общее состояние больного, возникают артралгии, сильные мышечные боли, боли в ж</w:t>
      </w:r>
      <w:r>
        <w:rPr>
          <w:rFonts w:ascii="Times New Roman CYR" w:hAnsi="Times New Roman CYR" w:cs="Times New Roman CYR"/>
          <w:sz w:val="28"/>
          <w:szCs w:val="28"/>
        </w:rPr>
        <w:t>ивоте, снижение массы тела, анорексия. В клиническом анализе крови обнаруживают лейкоцитоз, увеличение СОЭ и снижением гемоглобина. Посевы крови дают, как правило, отрицательный результат. Заживление очагов поражения часто сопровождается образованием множе</w:t>
      </w:r>
      <w:r>
        <w:rPr>
          <w:rFonts w:ascii="Times New Roman CYR" w:hAnsi="Times New Roman CYR" w:cs="Times New Roman CYR"/>
          <w:sz w:val="28"/>
          <w:szCs w:val="28"/>
        </w:rPr>
        <w:t>ства рубцов, в том числе и келоидных.</w:t>
      </w:r>
    </w:p>
    <w:p w14:paraId="132FED1A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Акне взрослых</w:t>
      </w:r>
    </w:p>
    <w:p w14:paraId="30A7B119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общим характеристикам угрей у взрослых относятся сочетание акне с признаками дегридатации кожи вследствие нерационального базисного ухода, а также с признаками старения кожи. При продолжительном течении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наблюдаются рубцы и поствоспалительная гиперпигментация, нередко встречаются экскориированные акне. Кроме того, у взрослых чаще, чем у детей и подростков, регистрируются bodybuilding acne, экзогенные акне (механические, медикаментозные, контактные и др.)</w:t>
      </w:r>
    </w:p>
    <w:p w14:paraId="2C41DDD5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Поздние угри</w:t>
      </w:r>
    </w:p>
    <w:p w14:paraId="75E7EE5F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Акне взрослых - это угри, которые существуют до взрослого возраста или впервые появляются у взрослых. Иногда между угрями подросткового возраста и более поздним возобновлением высыпаний имеется светлый промежуток. Основными особенностями течен</w:t>
      </w:r>
      <w:r>
        <w:rPr>
          <w:rFonts w:ascii="Times New Roman CYR" w:hAnsi="Times New Roman CYR" w:cs="Times New Roman CYR"/>
          <w:sz w:val="28"/>
          <w:szCs w:val="28"/>
        </w:rPr>
        <w:t>ия акне у взрослых являются следующие:</w:t>
      </w:r>
    </w:p>
    <w:p w14:paraId="5DB0A2FA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Высокая частота сезонных и обострений после инсоляции, низкая частота обострений на фоне диетических погрешностей.</w:t>
      </w:r>
    </w:p>
    <w:p w14:paraId="5C694362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Наличие сопутствующих заболеваний, обусловливающих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патогенетический фон для развития акне (преимущ</w:t>
      </w:r>
      <w:r>
        <w:rPr>
          <w:rFonts w:ascii="Times New Roman CYR" w:hAnsi="Times New Roman CYR" w:cs="Times New Roman CYR"/>
          <w:sz w:val="28"/>
          <w:szCs w:val="28"/>
        </w:rPr>
        <w:t>ественно эндокринологисеских)</w:t>
      </w:r>
    </w:p>
    <w:p w14:paraId="4D4AFC63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Прием препаратов, вызывающих медикаментозные акне.</w:t>
      </w:r>
    </w:p>
    <w:p w14:paraId="50C1507C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Обострения на фоне менструального цикла у женщин с acn tarda.</w:t>
      </w:r>
    </w:p>
    <w:p w14:paraId="23397BD1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Существенное влияние акне на качество жизни</w:t>
      </w:r>
    </w:p>
    <w:p w14:paraId="6F4FC170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Инверсные угри, суппураттивный гидраденит</w:t>
      </w:r>
      <w:r>
        <w:rPr>
          <w:rFonts w:ascii="Times New Roman CYR" w:hAnsi="Times New Roman CYR" w:cs="Times New Roman CYR"/>
          <w:sz w:val="28"/>
          <w:szCs w:val="28"/>
        </w:rPr>
        <w:t xml:space="preserve"> (acne inversa, hidradenitis suppurativa)</w:t>
      </w:r>
    </w:p>
    <w:p w14:paraId="61BCCE96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Инверсные угри, или суппуративный гидраденит, связаны с вторичным поражением апокринных потовых желез, которые, так же как и сальные железы, связаны с волосяными фолликулами. Первоначально возникает окклюзия и разр</w:t>
      </w:r>
      <w:r>
        <w:rPr>
          <w:rFonts w:ascii="Times New Roman CYR" w:hAnsi="Times New Roman CYR" w:cs="Times New Roman CYR"/>
          <w:sz w:val="28"/>
          <w:szCs w:val="28"/>
        </w:rPr>
        <w:t>ыв стенки волосяного фолликула, воспалительный клеточный инфильтрат вокруг остатков фолликула, в апокринные потовые железы вовлекаются в процесс вторично. Данное заболевание развивается после периода полового созревания и обычно сочетается с тяжелыми форма</w:t>
      </w:r>
      <w:r>
        <w:rPr>
          <w:rFonts w:ascii="Times New Roman CYR" w:hAnsi="Times New Roman CYR" w:cs="Times New Roman CYR"/>
          <w:sz w:val="28"/>
          <w:szCs w:val="28"/>
        </w:rPr>
        <w:t>ми акне при повышенной массе тела. Способствующими факторами могут быть трение одеждой или зуд в соответствующих локализациях (подмышечные впадины, область промежности, пупка, ареол соском молочных желез).</w:t>
      </w:r>
    </w:p>
    <w:p w14:paraId="234E35B9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Абсцедирующий и подрывающий фолликулит и перифолли</w:t>
      </w:r>
      <w:r>
        <w:rPr>
          <w:rFonts w:ascii="Times New Roman CYR" w:hAnsi="Times New Roman CYR" w:cs="Times New Roman CYR"/>
          <w:sz w:val="28"/>
          <w:szCs w:val="28"/>
        </w:rPr>
        <w:t>кулит головы (Гоффмана)</w:t>
      </w:r>
    </w:p>
    <w:p w14:paraId="0A6FBCE6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Рассматривают как атипичную форму акне, относят к acne inversa. Многочисленные гистологические исследования выявили в фолликулярном канале комедоноподобное образование, руптурацию стенки фолликула, острое и хроническое воспаление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месте контакта фолликулярного содержимого с окружающей тканью, что позволило отнести АППГ к тяжелой и атипичной форме акне.</w:t>
      </w:r>
    </w:p>
    <w:p w14:paraId="7BAE69FD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начинается исподволь. В теменно-затылочной области появляются плотные, распадающиеся глубоко в дерме, узловатые образов</w:t>
      </w:r>
      <w:r>
        <w:rPr>
          <w:rFonts w:ascii="Times New Roman CYR" w:hAnsi="Times New Roman CYR" w:cs="Times New Roman CYR"/>
          <w:sz w:val="28"/>
          <w:szCs w:val="28"/>
        </w:rPr>
        <w:t xml:space="preserve">ания цвета кожи, размером 0,5 см, которые краснеют, увеличиваются до 1-2 см,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размягчаются и сливаются. Узлы абсцедируются, и гнойно-геморрагическое содержимое через фистулы под давлением извне выделяется на поверхность покрасневшей и отчетной кожи одноврем</w:t>
      </w:r>
      <w:r>
        <w:rPr>
          <w:rFonts w:ascii="Times New Roman CYR" w:hAnsi="Times New Roman CYR" w:cs="Times New Roman CYR"/>
          <w:sz w:val="28"/>
          <w:szCs w:val="28"/>
        </w:rPr>
        <w:t>енно в нескольких местах. Над очагом происходит необратимое выпадение волос.acne</w:t>
      </w:r>
    </w:p>
    <w:p w14:paraId="6D251614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форма угрей связана с приемом анаболических стероидов, в частности при занятиях бодибилдингом. Так же анаболические стероиды широко применяют при лечении дистрофии и ряда </w:t>
      </w:r>
      <w:r>
        <w:rPr>
          <w:rFonts w:ascii="Times New Roman CYR" w:hAnsi="Times New Roman CYR" w:cs="Times New Roman CYR"/>
          <w:sz w:val="28"/>
          <w:szCs w:val="28"/>
        </w:rPr>
        <w:t>других патологий. Нередко угри также возникают через несколько недель после начала приема андрогенов. Основной причиной развития акне в этих ситуациях является гиперандрогенния, которая усиливает продукцию кожного сала. Аналогичный эффект вызывают и глюкок</w:t>
      </w:r>
      <w:r>
        <w:rPr>
          <w:rFonts w:ascii="Times New Roman CYR" w:hAnsi="Times New Roman CYR" w:cs="Times New Roman CYR"/>
          <w:sz w:val="28"/>
          <w:szCs w:val="28"/>
        </w:rPr>
        <w:t>ортикоды при длительном приеме (стероидные акне). Часто вместе с анаболическими стероидами пациенты принимают витаминные коктейли, куда входят витамины В1, В6 и В12, которые также могут вызвать появление акнеформных высыпаний. Клинически это состояние обыч</w:t>
      </w:r>
      <w:r>
        <w:rPr>
          <w:rFonts w:ascii="Times New Roman CYR" w:hAnsi="Times New Roman CYR" w:cs="Times New Roman CYR"/>
          <w:sz w:val="28"/>
          <w:szCs w:val="28"/>
        </w:rPr>
        <w:t>но проявляется узловатокистозными угрями.faciale</w:t>
      </w:r>
    </w:p>
    <w:p w14:paraId="42CCF12E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данного процесс не вполне изучена. Некоторые исследователи Pyoderma faciale относят к тяжелой форме розацеа. Данную гипотезу подтверждает и тот факт, что у больных отсутствуют комедоны, и то, что н</w:t>
      </w:r>
      <w:r>
        <w:rPr>
          <w:rFonts w:ascii="Times New Roman CYR" w:hAnsi="Times New Roman CYR" w:cs="Times New Roman CYR"/>
          <w:sz w:val="28"/>
          <w:szCs w:val="28"/>
        </w:rPr>
        <w:t xml:space="preserve">ачалу заболевания предшествует стойкая эритема. Болеют чаще женщины в возрасте от 20 до 40 лет. Клинически данная форма характеризуется острым, иногда почти молниеносным началом. При этом в центральной части лица возникают сначала поверхностные и глубокие </w:t>
      </w:r>
      <w:r>
        <w:rPr>
          <w:rFonts w:ascii="Times New Roman CYR" w:hAnsi="Times New Roman CYR" w:cs="Times New Roman CYR"/>
          <w:sz w:val="28"/>
          <w:szCs w:val="28"/>
        </w:rPr>
        <w:t>популопустулезные элементы на эритематозном фоне, затем узлы и большие конгломераты, состоящие из узлов и флюктирующих кистозных образований. Высыпания четко отграничены от окружающей непораженной кожи. Комедоны отсутствуют. На груди и спине высыпаний нет.</w:t>
      </w:r>
      <w:r>
        <w:rPr>
          <w:rFonts w:ascii="Times New Roman CYR" w:hAnsi="Times New Roman CYR" w:cs="Times New Roman CYR"/>
          <w:sz w:val="28"/>
          <w:szCs w:val="28"/>
        </w:rPr>
        <w:t xml:space="preserve"> Высыпания разрешаются медленно, в течении 1-2 лет.</w:t>
      </w:r>
    </w:p>
    <w:p w14:paraId="4B4D4B8D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5831E4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Лечение, профилактика акне</w:t>
      </w:r>
    </w:p>
    <w:p w14:paraId="257EF795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CDD6F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акне</w:t>
      </w:r>
    </w:p>
    <w:p w14:paraId="23F797AF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метода лечения акне основывается на данных анамнеза, клинической оценке проявления угрей: локализации, количества и типа высыпаний.</w:t>
      </w:r>
    </w:p>
    <w:p w14:paraId="6C82DC6E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</w:t>
      </w:r>
    </w:p>
    <w:p w14:paraId="734F4937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данным </w:t>
      </w:r>
      <w:r>
        <w:rPr>
          <w:rFonts w:ascii="Times New Roman CYR" w:hAnsi="Times New Roman CYR" w:cs="Times New Roman CYR"/>
          <w:sz w:val="28"/>
          <w:szCs w:val="28"/>
        </w:rPr>
        <w:t>литературы не доказано существенного влияния употребляемых пищевых продуктов на возникновения у пациента угрей. Однако многие пациенты связывают ухудшение течения угревой болезни с употреблением шоколада, свинины, сыров, красного вина, цитрусовых, кофе. Ис</w:t>
      </w:r>
      <w:r>
        <w:rPr>
          <w:rFonts w:ascii="Times New Roman CYR" w:hAnsi="Times New Roman CYR" w:cs="Times New Roman CYR"/>
          <w:sz w:val="28"/>
          <w:szCs w:val="28"/>
        </w:rPr>
        <w:t>следования липидного состава секрета сальных желез у больных с различным характером питания показали, что этот состав абсолютно одинаков. Не обнаружено взаимосвязи между тяжестью угревой болезни и общей калорийностью принимаемой пищи, содержанием углеводов</w:t>
      </w:r>
      <w:r>
        <w:rPr>
          <w:rFonts w:ascii="Times New Roman CYR" w:hAnsi="Times New Roman CYR" w:cs="Times New Roman CYR"/>
          <w:sz w:val="28"/>
          <w:szCs w:val="28"/>
        </w:rPr>
        <w:t xml:space="preserve">, жиров, белков, минеральных веществ, аминокислот, витаминов и характером питания, поэтому нет никаких веских причин для назначения диетотерапии таким больным. Вероятно, вопрос о диете следует решать индивидуально с каждым пациентом. К общим рекомендациям </w:t>
      </w:r>
      <w:r>
        <w:rPr>
          <w:rFonts w:ascii="Times New Roman CYR" w:hAnsi="Times New Roman CYR" w:cs="Times New Roman CYR"/>
          <w:sz w:val="28"/>
          <w:szCs w:val="28"/>
        </w:rPr>
        <w:t>по-прежнему относят низкокалорийное питание, приводящее к снижению веса, а также ограничение продуктов и напитков, усиливающих секрецию кожного сала.</w:t>
      </w:r>
    </w:p>
    <w:p w14:paraId="43B8BA7E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кожей лица и макияж</w:t>
      </w:r>
    </w:p>
    <w:p w14:paraId="20D742D3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ежедневное очищение кожи. Для ежедневного очищения жирной кожи п</w:t>
      </w:r>
      <w:r>
        <w:rPr>
          <w:rFonts w:ascii="Times New Roman CYR" w:hAnsi="Times New Roman CYR" w:cs="Times New Roman CYR"/>
          <w:sz w:val="28"/>
          <w:szCs w:val="28"/>
        </w:rPr>
        <w:t>редлагаются средства, не содержащие щелочных компонентов и спиртов, что позволяет мягко очищать кожу, не нарушать ее pH-баланс и микрофлору. Нежная гигиена не способствует развитию себореи и подготавливает кожу к нанесению медикаментов или средств ухода.</w:t>
      </w:r>
    </w:p>
    <w:p w14:paraId="7D2B6454" w14:textId="77777777" w:rsidR="00000000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ля ухода за кожей лица пациентам с угревой болезнью следует избегать жирных кремов и масел, вызывающих закупорку волосяных фолликулов. Наиболее предпочтительна форма эмульсии или жидкого крема, а также геля. Макияж следует использовать с осторожностью всле</w:t>
      </w:r>
      <w:r>
        <w:rPr>
          <w:rFonts w:ascii="Times New Roman CYR" w:hAnsi="Times New Roman CYR" w:cs="Times New Roman CYR"/>
          <w:sz w:val="28"/>
          <w:szCs w:val="28"/>
        </w:rPr>
        <w:t>дствие потенциального комедогенного действия декоративной косметики. Необходимо рекомендовать больным употреблять средства для ухода за кожей и декоративную косметику с традиционной для многих современных фирм маркировкой - "noncomedogenic".</w:t>
      </w:r>
    </w:p>
    <w:p w14:paraId="04B4D5E4" w14:textId="77777777" w:rsidR="00444203" w:rsidRDefault="004442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442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BE"/>
    <w:rsid w:val="004353BE"/>
    <w:rsid w:val="004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E919D"/>
  <w14:defaultImageDpi w14:val="0"/>
  <w15:docId w15:val="{8B00CBF2-FFE9-496B-BED5-A94A4BA3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1825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2024-12-06T21:12:00Z</dcterms:created>
  <dcterms:modified xsi:type="dcterms:W3CDTF">2024-12-06T21:12:00Z</dcterms:modified>
</cp:coreProperties>
</file>