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CF4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ФГОУВПО</w:t>
      </w:r>
    </w:p>
    <w:p w14:paraId="02BC34DB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Омский Государственный Аграрный Университет</w:t>
      </w:r>
    </w:p>
    <w:p w14:paraId="09445E2C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Ветеринарной Медицины</w:t>
      </w:r>
    </w:p>
    <w:p w14:paraId="1EDD82B3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Нормальной и патологической физиологии</w:t>
      </w:r>
    </w:p>
    <w:p w14:paraId="32EBC6CA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35FFB3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9F3CB9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E95A5E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3C791E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FF2F21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BFE22A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5426EF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666D80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8396B3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6E392AA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Внутрисекреторная функция щитовидной железы</w:t>
      </w:r>
    </w:p>
    <w:p w14:paraId="2225B8B6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2BDD95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E07132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6383BA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C1340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F52ED5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126FC0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5618CD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025AA6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5C549E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2701B8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Омск - 2007</w:t>
      </w:r>
    </w:p>
    <w:p w14:paraId="0E79E542" w14:textId="77777777" w:rsidR="00000000" w:rsidRDefault="000C14A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5CE0A7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0723520B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F2EB5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Железы внутренней </w:t>
      </w:r>
      <w:r>
        <w:rPr>
          <w:rFonts w:ascii="Times New Roman CYR" w:hAnsi="Times New Roman CYR" w:cs="Times New Roman CYR"/>
          <w:sz w:val="28"/>
          <w:szCs w:val="28"/>
        </w:rPr>
        <w:t>секреции</w:t>
      </w:r>
    </w:p>
    <w:p w14:paraId="6E7FD73A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 действия гормонов</w:t>
      </w:r>
    </w:p>
    <w:p w14:paraId="3970C77A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Внутрисекреторная функция щитовидной железы</w:t>
      </w:r>
    </w:p>
    <w:p w14:paraId="36A1737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Регуляция внутрисекреторной деятельности щитовидной железы</w:t>
      </w:r>
    </w:p>
    <w:p w14:paraId="6AD704B3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55DC45E1" w14:textId="77777777" w:rsidR="00000000" w:rsidRDefault="000C14A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71B681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Железы внутренней секреции</w:t>
      </w:r>
    </w:p>
    <w:p w14:paraId="6B737709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AA7DFE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Железы внутренней секреции, как правило, неболь</w:t>
      </w:r>
      <w:r>
        <w:rPr>
          <w:rFonts w:ascii="Times New Roman CYR" w:hAnsi="Times New Roman CYR" w:cs="Times New Roman CYR"/>
          <w:sz w:val="28"/>
          <w:szCs w:val="28"/>
        </w:rPr>
        <w:t>шой величины и имеют обильное кровоснабжение. Артерии, подходящие к ним, распадаются на густую сеть капилляров. Железы обильно снабжены нервами, как вазомоторными, так и воздействующими на секреторную ткань. Нервные волокна представлены вегетативными безмя</w:t>
      </w:r>
      <w:r>
        <w:rPr>
          <w:rFonts w:ascii="Times New Roman CYR" w:hAnsi="Times New Roman CYR" w:cs="Times New Roman CYR"/>
          <w:sz w:val="28"/>
          <w:szCs w:val="28"/>
        </w:rPr>
        <w:t>котными волокнами. От эндокринных желез берут начало афферентные нервныелелокна.</w:t>
      </w:r>
    </w:p>
    <w:p w14:paraId="72B05E80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из наиболее старых методов - метод экстирпации - оперативного удаления той или иной эндокринной железы с последующим изучением изменений, которые произойдут, в организме </w:t>
      </w:r>
      <w:r>
        <w:rPr>
          <w:rFonts w:ascii="Times New Roman CYR" w:hAnsi="Times New Roman CYR" w:cs="Times New Roman CYR"/>
          <w:sz w:val="28"/>
          <w:szCs w:val="28"/>
        </w:rPr>
        <w:t>в результате такой операции. Для мелких животных успешно применяют выжигание, или электрокоагуляцию, эндокринных желез.</w:t>
      </w:r>
    </w:p>
    <w:p w14:paraId="73263D8C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Вместо хирургического удаления можно выключить функцию эндокринных желез химическими веществами - ингибиторами. Например, аллоксан избир</w:t>
      </w:r>
      <w:r>
        <w:rPr>
          <w:rFonts w:ascii="Times New Roman CYR" w:hAnsi="Times New Roman CYR" w:cs="Times New Roman CYR"/>
          <w:sz w:val="28"/>
          <w:szCs w:val="28"/>
        </w:rPr>
        <w:t>ательно выключает 3-клетки островков Лангерганса поджелудочной железы, которые вырабатывают инсулин. Выделение в кровь гормонов щитовидной железы - тироксина и трийодтиронина - блокируется метилтиоурацилом, тиомочевиной и некоторыми другими соединениями.</w:t>
      </w:r>
    </w:p>
    <w:p w14:paraId="1D14172D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етод трансплантации. Он заключается в пересадке эндокринных желез. Если после полного удаления эндокринной железы в организме развиваются характерные изменения и расстройства, то обычно после обратной ее трансплантации, даже в другую часть тела, эти расстр</w:t>
      </w:r>
      <w:r>
        <w:rPr>
          <w:rFonts w:ascii="Times New Roman CYR" w:hAnsi="Times New Roman CYR" w:cs="Times New Roman CYR"/>
          <w:sz w:val="28"/>
          <w:szCs w:val="28"/>
        </w:rPr>
        <w:t>ойства исчезают. Пересадку органа, взятого у того же самого животного, называют аутотрансплантацией. Если пересаживают железу другого животного того же вида, это будет гомотрансплантация. Пересадка железы, взятой у животного другого вида, носит название ге</w:t>
      </w:r>
      <w:r>
        <w:rPr>
          <w:rFonts w:ascii="Times New Roman CYR" w:hAnsi="Times New Roman CYR" w:cs="Times New Roman CYR"/>
          <w:sz w:val="28"/>
          <w:szCs w:val="28"/>
        </w:rPr>
        <w:t xml:space="preserve">теротрансплантации. Лучшие результаты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получают при аутотрансплантации. Гомотрансплантация не всегда ведет к приживлению органов, и часто через некоторое время они рассасываются. При гетеротрансплантации эндокринные железы, как правило, отторгаются.</w:t>
      </w:r>
    </w:p>
    <w:p w14:paraId="26C9E1CE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Парабио</w:t>
      </w:r>
      <w:r>
        <w:rPr>
          <w:rFonts w:ascii="Times New Roman CYR" w:hAnsi="Times New Roman CYR" w:cs="Times New Roman CYR"/>
          <w:sz w:val="28"/>
          <w:szCs w:val="28"/>
        </w:rPr>
        <w:t>з. Создание общего кровообращения также используют при изучении функции желез внутренней секреции. Для этого хирургическим путем соединяют кровеносные сосуды двух или большего числа животных одного и того же вида. Интересные наблюдения проведены на сросших</w:t>
      </w:r>
      <w:r>
        <w:rPr>
          <w:rFonts w:ascii="Times New Roman CYR" w:hAnsi="Times New Roman CYR" w:cs="Times New Roman CYR"/>
          <w:sz w:val="28"/>
          <w:szCs w:val="28"/>
        </w:rPr>
        <w:t>ся близнецах, имеющих раздельную нервную систему, но общее кровообращение.</w:t>
      </w:r>
    </w:p>
    <w:p w14:paraId="29E8681D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клинических наблюдений за больными с нарушением функций желез внутренней секреции, патологоанатомического вскрытия животных накоплен огромный материал относительно роли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эндокринных желез в организме.</w:t>
      </w:r>
    </w:p>
    <w:p w14:paraId="53EEF6ED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экстрактов эндокринных желез и препаратов гормонов. Для получения экстрактов ткань железы измельчают, растирают и экстрагируют различными растворителями. Но экстракты содержат и другие физиологически актив</w:t>
      </w:r>
      <w:r>
        <w:rPr>
          <w:rFonts w:ascii="Times New Roman CYR" w:hAnsi="Times New Roman CYR" w:cs="Times New Roman CYR"/>
          <w:sz w:val="28"/>
          <w:szCs w:val="28"/>
        </w:rPr>
        <w:t>ные вещества, поэтому более четкие результаты получают лишь при введении в организм подопытных животных препаратов гормонов. Большинство гормонов млекопитающих животных и человека получено в очищенном виде, многие из них синтезируют на предприятиях фармаце</w:t>
      </w:r>
      <w:r>
        <w:rPr>
          <w:rFonts w:ascii="Times New Roman CYR" w:hAnsi="Times New Roman CYR" w:cs="Times New Roman CYR"/>
          <w:sz w:val="28"/>
          <w:szCs w:val="28"/>
        </w:rPr>
        <w:t>втической промышленности.</w:t>
      </w:r>
    </w:p>
    <w:p w14:paraId="1183CC80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и биологические методы. Определяют содержание гормонов в крови, притекающей к эндокринной железе и оттекающей от нее. Но так как количество гормонов, циркулирующих в крови, незначительно.</w:t>
      </w:r>
    </w:p>
    <w:p w14:paraId="0848FB48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CB625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Механизм действия гормонов</w:t>
      </w:r>
    </w:p>
    <w:p w14:paraId="1844A41A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83A43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современным представлениям, действие гормонов основано на стимуляции или угнетении каталитической функции определенных ферментов.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Этот эффект достигается, во-первых, посредством активации или ингибирования уже имеющихся ферментов в клетках, во-вт</w:t>
      </w:r>
      <w:r>
        <w:rPr>
          <w:rFonts w:ascii="Times New Roman CYR" w:hAnsi="Times New Roman CYR" w:cs="Times New Roman CYR"/>
          <w:sz w:val="28"/>
          <w:szCs w:val="28"/>
        </w:rPr>
        <w:t>орых, посредством увеличения концентрации ферментов в клетках за счет ускорения синтеза ферментов путем активации генов. Гормоны могут увеличивать или уменьшать проницаемость клеточных и субклеточных мембран для ферментов и других биологически активных вещ</w:t>
      </w:r>
      <w:r>
        <w:rPr>
          <w:rFonts w:ascii="Times New Roman CYR" w:hAnsi="Times New Roman CYR" w:cs="Times New Roman CYR"/>
          <w:sz w:val="28"/>
          <w:szCs w:val="28"/>
        </w:rPr>
        <w:t>еств, благодаря чему облегчается или тормозится действие фермента на субстрат.</w:t>
      </w:r>
    </w:p>
    <w:p w14:paraId="7FBFD462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типы механизма действия гормонов: мембранный, мембранно-внутриклеточный и внутриклеточный (цитозольный).</w:t>
      </w:r>
    </w:p>
    <w:p w14:paraId="7D43AEB5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Мембранный механизм. Гормон связывается с клеточной </w:t>
      </w:r>
      <w:r>
        <w:rPr>
          <w:rFonts w:ascii="Times New Roman CYR" w:hAnsi="Times New Roman CYR" w:cs="Times New Roman CYR"/>
          <w:sz w:val="28"/>
          <w:szCs w:val="28"/>
        </w:rPr>
        <w:t>мембраной и в месте связывания изменяет ее проницаемость для глюкозы, аминокислот и некоторых ионов. В этом случае гормон выступает как эффектор транспортных систем мембраны. Такое действие оказывает инсулин, изменяя транспорт глюкозы. Но этот тип транспор</w:t>
      </w:r>
      <w:r>
        <w:rPr>
          <w:rFonts w:ascii="Times New Roman CYR" w:hAnsi="Times New Roman CYR" w:cs="Times New Roman CYR"/>
          <w:sz w:val="28"/>
          <w:szCs w:val="28"/>
        </w:rPr>
        <w:t>та гормонов редко встречается в изолированном виде. Инсулин, например, обладает как мембранным, так и мембранно-внутриклеточным механизмом действия.</w:t>
      </w:r>
    </w:p>
    <w:p w14:paraId="28924061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Мембранно-внутриклеточный механизм. По мембранно-внутриклеточному типу действуют гормоны, которые не прони</w:t>
      </w:r>
      <w:r>
        <w:rPr>
          <w:rFonts w:ascii="Times New Roman CYR" w:hAnsi="Times New Roman CYR" w:cs="Times New Roman CYR"/>
          <w:sz w:val="28"/>
          <w:szCs w:val="28"/>
        </w:rPr>
        <w:t xml:space="preserve">кают в клетку и поэтому влияют на обмен веществ через внутриклеточного химического посредника. К ним относят белково-пептидные гормоны (гормоны гипоталамуса, гипофиза, поджелудочной) и паращитовидной желез, тиреокальцитонин щитовидной железы); производные </w:t>
      </w:r>
      <w:r>
        <w:rPr>
          <w:rFonts w:ascii="Times New Roman CYR" w:hAnsi="Times New Roman CYR" w:cs="Times New Roman CYR"/>
          <w:sz w:val="28"/>
          <w:szCs w:val="28"/>
        </w:rPr>
        <w:t>аминокислот (гормоны мозгового слоя надпочечников - адреналин и норадреналин, щитовидной железы - тироксин, трийодтиронин).</w:t>
      </w:r>
    </w:p>
    <w:p w14:paraId="0DBC8F00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внутриклеточных химических посредников гормонов выполняют циклические нуклеотиды - циклический 3',5'-аденозинмонофос-фат (цА</w:t>
      </w:r>
      <w:r>
        <w:rPr>
          <w:rFonts w:ascii="Times New Roman CYR" w:hAnsi="Times New Roman CYR" w:cs="Times New Roman CYR"/>
          <w:sz w:val="28"/>
          <w:szCs w:val="28"/>
        </w:rPr>
        <w:t>МФ) и циклический 3',5'-гуанозинмонофосфат (цГМФ), ионы кальция.</w:t>
      </w:r>
    </w:p>
    <w:p w14:paraId="15C6AA9A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Гормоны влияют на образование циклических нуклеотидов: цАМФ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через аденилатциклазу, цГМФ - через гуанилатциклазу.</w:t>
      </w:r>
    </w:p>
    <w:p w14:paraId="018B80E2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Аденилатциклаза встроена в мембрану клетки и состоит из трех взаимосвязанных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частей: рецепторной, представленной набором мембранных рецепторов, находящихся снаружи мембраны; сопрягающей (Л), представленной особым Л-белком, расположенным в липидном слое мембраны, и каталитической (С), являющейся ферментным белком, то есть собственн</w:t>
      </w:r>
      <w:r>
        <w:rPr>
          <w:rFonts w:ascii="Times New Roman CYR" w:hAnsi="Times New Roman CYR" w:cs="Times New Roman CYR"/>
          <w:sz w:val="28"/>
          <w:szCs w:val="28"/>
        </w:rPr>
        <w:t>о аденилатциклазой, которая превращает АТФ (аденозинтрифосфат) в цАМФ.</w:t>
      </w:r>
    </w:p>
    <w:p w14:paraId="5FDC14A6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Аденилатциклаза работает по следующей схеме. Как только гормон связывается с рецептором (R) и образуется комплекс гормон - рецептор, происходит образование комплекса Л-белок - ГТФ (гуан</w:t>
      </w:r>
      <w:r>
        <w:rPr>
          <w:rFonts w:ascii="Times New Roman CYR" w:hAnsi="Times New Roman CYR" w:cs="Times New Roman CYR"/>
          <w:sz w:val="28"/>
          <w:szCs w:val="28"/>
        </w:rPr>
        <w:t>озинтрифосфат), который активирует каталитическую (С) часть аденилатциклазы. Активация аденилатциклазы приводит к образованию цАМФ внутри клетки у внутренней поверхности мембраны из АТФ.</w:t>
      </w:r>
    </w:p>
    <w:p w14:paraId="1911072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одна молекула гормона, связавшегося с рецептором, заставляет раб</w:t>
      </w:r>
      <w:r>
        <w:rPr>
          <w:rFonts w:ascii="Times New Roman CYR" w:hAnsi="Times New Roman CYR" w:cs="Times New Roman CYR"/>
          <w:sz w:val="28"/>
          <w:szCs w:val="28"/>
        </w:rPr>
        <w:t>отать аденилатциклазу. При этом на одну молекулу связавшегося гормона образуется 10-100 молекул цАМФ внутри клетки. В активном состоянии аденилатциклаза находится до тех пор, пока существует комплекс гормон - рецептор.</w:t>
      </w:r>
    </w:p>
    <w:p w14:paraId="3D4B9F0F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Аналогичным образом работает и гуанил</w:t>
      </w:r>
      <w:r>
        <w:rPr>
          <w:rFonts w:ascii="Times New Roman CYR" w:hAnsi="Times New Roman CYR" w:cs="Times New Roman CYR"/>
          <w:sz w:val="28"/>
          <w:szCs w:val="28"/>
        </w:rPr>
        <w:t>атциклаза. Комплекс гормон - рецептор активирует гуанилатциклазу, ее активация приводит к образованию цГМФ внутри клетки из ГТФ.</w:t>
      </w:r>
    </w:p>
    <w:p w14:paraId="1921D805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цитоплазме клетки находятся неактивные протеинкиназы. Циклические нуклеотиды - цАМФ и цГМФ - активируют протеинкиназы. Сущест</w:t>
      </w:r>
      <w:r>
        <w:rPr>
          <w:rFonts w:ascii="Times New Roman CYR" w:hAnsi="Times New Roman CYR" w:cs="Times New Roman CYR"/>
          <w:sz w:val="28"/>
          <w:szCs w:val="28"/>
        </w:rPr>
        <w:t>вуют цАМФ-зависимые и цГМФ-зависимые протеинкиназы, которые активируются своим циклическим нуклеотидом. В зависимости от мембранного рецептора, связывающего определенный гормон, включается или аденилатциклаза, или гуанилатциклаза и соответственно происходи</w:t>
      </w:r>
      <w:r>
        <w:rPr>
          <w:rFonts w:ascii="Times New Roman CYR" w:hAnsi="Times New Roman CYR" w:cs="Times New Roman CYR"/>
          <w:sz w:val="28"/>
          <w:szCs w:val="28"/>
        </w:rPr>
        <w:t>т образование или цАМФ, или цГМФ.</w:t>
      </w:r>
    </w:p>
    <w:p w14:paraId="4268FBED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Через цАМФ действует большинство гормонов, а через цГМФ - только окситоцин, тиреокальцитонин, инсулин и адреналин (через а-адренорецепторы).</w:t>
      </w:r>
    </w:p>
    <w:p w14:paraId="50959135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активированных протеинкиназ осуществляется два вида регуляции активнос</w:t>
      </w:r>
      <w:r>
        <w:rPr>
          <w:rFonts w:ascii="Times New Roman CYR" w:hAnsi="Times New Roman CYR" w:cs="Times New Roman CYR"/>
          <w:sz w:val="28"/>
          <w:szCs w:val="28"/>
        </w:rPr>
        <w:t>ти ферментов: активация уже имеющихся ферментов путем ковалентной модификации, то есть фосфорилированием (количество ферментного белка не изменяется); изменение количества ферментного белка за счет изменения скорости его биосинтеза.</w:t>
      </w:r>
    </w:p>
    <w:p w14:paraId="14F07D7E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циклических нук</w:t>
      </w:r>
      <w:r>
        <w:rPr>
          <w:rFonts w:ascii="Times New Roman CYR" w:hAnsi="Times New Roman CYR" w:cs="Times New Roman CYR"/>
          <w:sz w:val="28"/>
          <w:szCs w:val="28"/>
        </w:rPr>
        <w:t>леотидов на биохимические процессы прекращается под влиянием специального фермента - фосфодиэстеразы, разрушающей цАМФ и цГМФ. Образующие АМФ и ГМФ не способны активировать протеинкиназы.</w:t>
      </w:r>
    </w:p>
    <w:p w14:paraId="690AF91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фермент - фосфопротеид-фосфатаза - разрушает результат действ</w:t>
      </w:r>
      <w:r>
        <w:rPr>
          <w:rFonts w:ascii="Times New Roman CYR" w:hAnsi="Times New Roman CYR" w:cs="Times New Roman CYR"/>
          <w:sz w:val="28"/>
          <w:szCs w:val="28"/>
        </w:rPr>
        <w:t>ия протеинкиназы, то есть отщепляет фосфорную кислоту от ферментных белков, в результате чего они становятся неактивными.</w:t>
      </w:r>
    </w:p>
    <w:p w14:paraId="650257D8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клетки ионов кальция содержится ничтожно мало, вне клетки их больше. Ионы кальция поступают из внешней среды по кальциевым кана</w:t>
      </w:r>
      <w:r>
        <w:rPr>
          <w:rFonts w:ascii="Times New Roman CYR" w:hAnsi="Times New Roman CYR" w:cs="Times New Roman CYR"/>
          <w:sz w:val="28"/>
          <w:szCs w:val="28"/>
        </w:rPr>
        <w:t>лам в мембране. В клетке кальций взаимодействует с кальций-связывающим белком калмодулином (КМ). Комплекс Са2+- КМ изменяет (модулирует) активность ферментов, что ведет к изменению биохимических функций клеток.</w:t>
      </w:r>
    </w:p>
    <w:p w14:paraId="25F0E2AC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чувствительность тканей и орга</w:t>
      </w:r>
      <w:r>
        <w:rPr>
          <w:rFonts w:ascii="Times New Roman CYR" w:hAnsi="Times New Roman CYR" w:cs="Times New Roman CYR"/>
          <w:sz w:val="28"/>
          <w:szCs w:val="28"/>
        </w:rPr>
        <w:t>нов к гормонам зависит от мембранных рецепторов, а специфическое регуляторное влияние их определяется внутриклеточным посредником.</w:t>
      </w:r>
    </w:p>
    <w:p w14:paraId="253494DC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Внутриклеточный (цитозольный) механизм действия. Он характерен для стероидных гормонов (кортикостероидов, половых гормонов - </w:t>
      </w:r>
      <w:r>
        <w:rPr>
          <w:rFonts w:ascii="Times New Roman CYR" w:hAnsi="Times New Roman CYR" w:cs="Times New Roman CYR"/>
          <w:sz w:val="28"/>
          <w:szCs w:val="28"/>
        </w:rPr>
        <w:t>андрогенов, эстрогенов и гестагенов). Стероидные гормоны по физико-химическим свойствам относятся к липофильным веществам и способны проникать через липидный слой плазматической мембраны.</w:t>
      </w:r>
    </w:p>
    <w:p w14:paraId="6D3F947C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Гормон проникает внутрь клетки и взаимодействует со специфическим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</w:t>
      </w:r>
      <w:r>
        <w:rPr>
          <w:rFonts w:ascii="Times New Roman CYR" w:hAnsi="Times New Roman CYR" w:cs="Times New Roman CYR"/>
          <w:sz w:val="28"/>
          <w:szCs w:val="28"/>
        </w:rPr>
        <w:t>лком-рецептором, находящимся в цитоплазме, образуя гормон-рецепторный комплекс. В цитоплазме клетки последний подвергается активации. В активированной форме этот комплекс проникает через ядерную мембрану к хромосомам ядра и взаимодействует с ними.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активация генов, сопровождающаяся усиленным синтезом РНК, что приводит к ускоренному синтезу соответствующих ферментов. Цитоплазматический белок-рецептор служит посредником в действии гормона, однако он приобретает эти свойства только после его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соединения с гормоном.</w:t>
      </w:r>
    </w:p>
    <w:p w14:paraId="3B304DB6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непосредственным действием на ткани гормоны влияют и через центральную нервную систему. Они возбуждают специальные хеморецепторы, от которых возбуждение направляется в центральную нервную систему, причем рефлекторные дуги р</w:t>
      </w:r>
      <w:r>
        <w:rPr>
          <w:rFonts w:ascii="Times New Roman CYR" w:hAnsi="Times New Roman CYR" w:cs="Times New Roman CYR"/>
          <w:sz w:val="28"/>
          <w:szCs w:val="28"/>
        </w:rPr>
        <w:t>ефлексов, вызванных гормонами, замыкаются в разных отделах центральной нервной системы, включая кору больших полушарий.</w:t>
      </w:r>
    </w:p>
    <w:p w14:paraId="472211EA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60CD6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Внутрисекреторная функция щитовидной железы</w:t>
      </w:r>
    </w:p>
    <w:p w14:paraId="45F7248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0AD5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у большинства животных состоит из двух долей, соединенных перешейком,</w:t>
      </w:r>
      <w:r>
        <w:rPr>
          <w:rFonts w:ascii="Times New Roman CYR" w:hAnsi="Times New Roman CYR" w:cs="Times New Roman CYR"/>
          <w:sz w:val="28"/>
          <w:szCs w:val="28"/>
        </w:rPr>
        <w:t xml:space="preserve"> и расположена по обе стороны черпаловидного хряща трахеи. Масса железы у человека - 25-60 г, у лошадей и крупного рогатого скота - 25-40 г, у свиней - 15-20 г и коз - 5-10 г, у кур - 0,04-1 г. У птиц железа перешейка не имеет.</w:t>
      </w:r>
    </w:p>
    <w:p w14:paraId="0D463880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Железа состоит из тироцитов </w:t>
      </w:r>
      <w:r>
        <w:rPr>
          <w:rFonts w:ascii="Times New Roman CYR" w:hAnsi="Times New Roman CYR" w:cs="Times New Roman CYR"/>
          <w:sz w:val="28"/>
          <w:szCs w:val="28"/>
        </w:rPr>
        <w:t>и фолликулов (пузырьков), образованных однослойным секреторным эпителием, а также из скоплений особых "парафолликулярных".</w:t>
      </w:r>
    </w:p>
    <w:p w14:paraId="59F236D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Наружная часть железы покрыта соединительнотканной капсулой, от которой в глубь органа отходят перегородки, разделяющие паренхиму орг</w:t>
      </w:r>
      <w:r>
        <w:rPr>
          <w:rFonts w:ascii="Times New Roman CYR" w:hAnsi="Times New Roman CYR" w:cs="Times New Roman CYR"/>
          <w:sz w:val="28"/>
          <w:szCs w:val="28"/>
        </w:rPr>
        <w:t xml:space="preserve">ана па дольки, а дольки на замкнутые пузырьки - фолликулы. Морфология щитовидной железы резко меняется в зависимости от ее функционального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состояния. Эпителиальная ткань, расположенная между фолликулами, называется интерфолликулярными островками. Они состо</w:t>
      </w:r>
      <w:r>
        <w:rPr>
          <w:rFonts w:ascii="Times New Roman CYR" w:hAnsi="Times New Roman CYR" w:cs="Times New Roman CYR"/>
          <w:sz w:val="28"/>
          <w:szCs w:val="28"/>
        </w:rPr>
        <w:t>ят из молодых малодифференцированных клеток, способных при необходимости формировать новые фолликулы. Между фолликулами, а иногда и в их стенке (не достигая просвета фолликула) находятся одиночные или небольшими группами парафолликулярные или К-клетки. Они</w:t>
      </w:r>
      <w:r>
        <w:rPr>
          <w:rFonts w:ascii="Times New Roman CYR" w:hAnsi="Times New Roman CYR" w:cs="Times New Roman CYR"/>
          <w:sz w:val="28"/>
          <w:szCs w:val="28"/>
        </w:rPr>
        <w:t xml:space="preserve"> вырабатывают кальцитонин - гормон, стимулирующий поступление Са из крови в кость. Это овальные светлые клетки с округлым, центрально лежащим ядром, не способны захватывать йод. К-клетки - элементы ультимобранхиальных телец, которые у млекопитающих интегри</w:t>
      </w:r>
      <w:r>
        <w:rPr>
          <w:rFonts w:ascii="Times New Roman CYR" w:hAnsi="Times New Roman CYR" w:cs="Times New Roman CYR"/>
          <w:sz w:val="28"/>
          <w:szCs w:val="28"/>
        </w:rPr>
        <w:t>руют со щитовидной железой на ранних стадиях эмбрионального развития и не существуют как самостоятельные органы. Их же элементы, рассеявшись по щитовидной железе, выполняют свою функцию.</w:t>
      </w:r>
    </w:p>
    <w:p w14:paraId="3C2E42ED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Морфология щитовидной железы резко меняется в зависимости от ее функц</w:t>
      </w:r>
      <w:r>
        <w:rPr>
          <w:rFonts w:ascii="Times New Roman CYR" w:hAnsi="Times New Roman CYR" w:cs="Times New Roman CYR"/>
          <w:sz w:val="28"/>
          <w:szCs w:val="28"/>
        </w:rPr>
        <w:t>ионального состояния. При гиперфункции (повышенной активности) фолликулы уменьшаются в размерах, эпителий увеличивается в высоту - становится цилиндрическим, ядра тиреоцитов укрупняются, коллоид приобретает пенистый вид из-за большого количества резорбцион</w:t>
      </w:r>
      <w:r>
        <w:rPr>
          <w:rFonts w:ascii="Times New Roman CYR" w:hAnsi="Times New Roman CYR" w:cs="Times New Roman CYR"/>
          <w:sz w:val="28"/>
          <w:szCs w:val="28"/>
        </w:rPr>
        <w:t>ных вакуолей. При гипофункции (пониженная активность) фолликулы увеличиваются в размерах, растягиваются, коллоид уплотняется, резорбционные вакуоли отсутствуют, эпителий и его ядра уплощаются.</w:t>
      </w:r>
    </w:p>
    <w:p w14:paraId="55CA44C1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Эпителиальная ткань, расположенная между фолликулами, называетс</w:t>
      </w:r>
      <w:r>
        <w:rPr>
          <w:rFonts w:ascii="Times New Roman CYR" w:hAnsi="Times New Roman CYR" w:cs="Times New Roman CYR"/>
          <w:sz w:val="28"/>
          <w:szCs w:val="28"/>
        </w:rPr>
        <w:t>я интерфолликулярными островками. Они состоят из молодых малодифференцированных клеток, способных при необходимости формировать новые фолликулы. Между фолликулами, а иногда и в их стенке (не достигая просвета фолликула) находятся одиночные или небольшими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руппами парафолликулярные или К-клетки. Они вырабатывают кальцитонин - гормон, стимулирующий поступление Са из крови в кость. Это овальные светлые клетки с округлым, центрально лежащим ядром, не способны захватывать йод.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К-клетки - элементы ультимобранхиал</w:t>
      </w:r>
      <w:r>
        <w:rPr>
          <w:rFonts w:ascii="Times New Roman CYR" w:hAnsi="Times New Roman CYR" w:cs="Times New Roman CYR"/>
          <w:sz w:val="28"/>
          <w:szCs w:val="28"/>
        </w:rPr>
        <w:t>ьных телец, которые у млекопитающих интегрируют со щитовидной железой на ранних стадиях эмбрионального развития и не существуют как самостоятельные органы. Их же элементы, рассеявшись по щитовидной железе, выполняют свою функцию. Васкуляризуется щитовидная</w:t>
      </w:r>
      <w:r>
        <w:rPr>
          <w:rFonts w:ascii="Times New Roman CYR" w:hAnsi="Times New Roman CYR" w:cs="Times New Roman CYR"/>
          <w:sz w:val="28"/>
          <w:szCs w:val="28"/>
        </w:rPr>
        <w:t xml:space="preserve"> железа несколькими щитовидными артериями, отходящими от сонной артерии. Иннервируется волокнами вегетативной нервной системы.</w:t>
      </w:r>
    </w:p>
    <w:p w14:paraId="4BBC84F7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вырабатывает три гормона: тироксин (тетрайодтиронин), трийодтиронин и тиреокалъцитонин (кальцитонин). Первые дв</w:t>
      </w:r>
      <w:r>
        <w:rPr>
          <w:rFonts w:ascii="Times New Roman CYR" w:hAnsi="Times New Roman CYR" w:cs="Times New Roman CYR"/>
          <w:sz w:val="28"/>
          <w:szCs w:val="28"/>
        </w:rPr>
        <w:t>а гормона вырабатываются клетками фолликулярного эпителия, тирсокалыдитонин - С-клетками или парафолликулярными клетками железы.</w:t>
      </w:r>
    </w:p>
    <w:p w14:paraId="1A45E44E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Тироксин и трийодтиронин синтезируются из аминокислоты тирозина и неорганического йода. Названные гормоны щитовидной железы деп</w:t>
      </w:r>
      <w:r>
        <w:rPr>
          <w:rFonts w:ascii="Times New Roman CYR" w:hAnsi="Times New Roman CYR" w:cs="Times New Roman CYR"/>
          <w:sz w:val="28"/>
          <w:szCs w:val="28"/>
        </w:rPr>
        <w:t>онируются в фолликулах, связываясь с белком тиреоглобулином. По мере необходимости соединения тиреоглобулипа расщепляются на тироксин и трийодтиронин, которые всасываются в кровь. В крови они связываются с альфаглобулинами и альбуминами и переносятся к орг</w:t>
      </w:r>
      <w:r>
        <w:rPr>
          <w:rFonts w:ascii="Times New Roman CYR" w:hAnsi="Times New Roman CYR" w:cs="Times New Roman CYR"/>
          <w:sz w:val="28"/>
          <w:szCs w:val="28"/>
        </w:rPr>
        <w:t>анам и тканям. Перед проникновением в клетки гормоны освобождаются от связи с белком и становятся активными. Наибольшее содержание йода отмечается в составе тироксина (65 %), а всего на долю тироксина и трийодтиронина приходится около одной трети йода, сод</w:t>
      </w:r>
      <w:r>
        <w:rPr>
          <w:rFonts w:ascii="Times New Roman CYR" w:hAnsi="Times New Roman CYR" w:cs="Times New Roman CYR"/>
          <w:sz w:val="28"/>
          <w:szCs w:val="28"/>
        </w:rPr>
        <w:t>ержащегося в организме. Йод должен поступать в организм с кормом и вдыхаемым воздухом, водой.</w:t>
      </w:r>
    </w:p>
    <w:p w14:paraId="06543F62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гормон - тиреокальиитонии - является полипептидом видовой специфичностью не обладает. Йода в своем составе не содержит.</w:t>
      </w:r>
    </w:p>
    <w:p w14:paraId="69104B2C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щитовидный железа парабиоз гормон</w:t>
      </w:r>
    </w:p>
    <w:p w14:paraId="3120B625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Регуляция внутрисекреторной деятельности щитовидной железы</w:t>
      </w:r>
    </w:p>
    <w:p w14:paraId="4EF8772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FF87C8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Деятельность щитовидной железы регулируется центральной нервной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системой двумя путями: по эфферентным нервам и через гипофиз.</w:t>
      </w:r>
    </w:p>
    <w:p w14:paraId="6208C61E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снабжена разветвленной сетью нервных волокон, иду</w:t>
      </w:r>
      <w:r>
        <w:rPr>
          <w:rFonts w:ascii="Times New Roman CYR" w:hAnsi="Times New Roman CYR" w:cs="Times New Roman CYR"/>
          <w:sz w:val="28"/>
          <w:szCs w:val="28"/>
        </w:rPr>
        <w:t>щих к ней из шейного симпатического узла, блуждающего, языкоглоточного и подъязычного нервов, а также поступающих из нервных сплетений, расположенных вблизи общей сонной и подключичной артерий.</w:t>
      </w:r>
    </w:p>
    <w:p w14:paraId="05A54B2A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в регуляции функций щитовидной железы играют рети</w:t>
      </w:r>
      <w:r>
        <w:rPr>
          <w:rFonts w:ascii="Times New Roman CYR" w:hAnsi="Times New Roman CYR" w:cs="Times New Roman CYR"/>
          <w:sz w:val="28"/>
          <w:szCs w:val="28"/>
        </w:rPr>
        <w:t>кулярная формация и гипоталамус, который стимулирует ее деятельность, посылая импульсы по симпатическим нервам, усиливающие функцию железы. Кроме того, он оказывает влияние через гипофиз, так как в его нейронах вырабатывается нейросекрет, способствующий вы</w:t>
      </w:r>
      <w:r>
        <w:rPr>
          <w:rFonts w:ascii="Times New Roman CYR" w:hAnsi="Times New Roman CYR" w:cs="Times New Roman CYR"/>
          <w:sz w:val="28"/>
          <w:szCs w:val="28"/>
        </w:rPr>
        <w:t>делению гипофизом тиреотропного гормона.</w:t>
      </w:r>
    </w:p>
    <w:p w14:paraId="31412AB4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щитовидной железы находится под контролем коры больших полушарий. Щитовидная железа играет важную роль в приспособительных реакциях организма, возникающих под влиянием различных факторов внешней и внутр</w:t>
      </w:r>
      <w:r>
        <w:rPr>
          <w:rFonts w:ascii="Times New Roman CYR" w:hAnsi="Times New Roman CYR" w:cs="Times New Roman CYR"/>
          <w:sz w:val="28"/>
          <w:szCs w:val="28"/>
        </w:rPr>
        <w:t>енней среды. Об этом свидетельствуют морфологические и функциональные изменения щитовидной железы в связи с изменением температуры окружающей среды, сезонностью, зимней спячкой, характером кормления, состоянием организма в различные фазы полового цикла, пр</w:t>
      </w:r>
      <w:r>
        <w:rPr>
          <w:rFonts w:ascii="Times New Roman CYR" w:hAnsi="Times New Roman CYR" w:cs="Times New Roman CYR"/>
          <w:sz w:val="28"/>
          <w:szCs w:val="28"/>
        </w:rPr>
        <w:t>и беременности, лактации и т.д. Во всех указанных случаях кора больших полушарий и подкорковые образования, получая соответствующие импульсы от экстеро- и интерорецепторов, через гипоталамо-гипофизарную систему и вегетативные нервы воздействуют на щитовидн</w:t>
      </w:r>
      <w:r>
        <w:rPr>
          <w:rFonts w:ascii="Times New Roman CYR" w:hAnsi="Times New Roman CYR" w:cs="Times New Roman CYR"/>
          <w:sz w:val="28"/>
          <w:szCs w:val="28"/>
        </w:rPr>
        <w:t>ую железу, регулируя ее функции. В свою очередь, изменение функций щитовидной железы служит важным звеном в сложных цепных нейрогуморальных приспособительных реакциях организма к изменениям, происходящим во внешней и внутренней среде.</w:t>
      </w:r>
    </w:p>
    <w:p w14:paraId="2C1007D2" w14:textId="77777777" w:rsidR="00000000" w:rsidRDefault="000C14A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08C140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литературы</w:t>
      </w:r>
    </w:p>
    <w:p w14:paraId="30EABCC5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58A99C" w14:textId="77777777" w:rsidR="00000000" w:rsidRDefault="000C14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Коробков А.В., Чеснокова С.А. Атлас по нормальной физиологии.- М.: Высшая школа, 1986. - С. 180-189, 247.</w:t>
      </w:r>
    </w:p>
    <w:p w14:paraId="3C6F898F" w14:textId="77777777" w:rsidR="00000000" w:rsidRDefault="000C14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Основы физиологии человека / Под ред. Б.И.Ткаченко.- Санкт-Петербург: Международный фонд истории науки, 1994. - Т.1. - С. 116-128.</w:t>
      </w:r>
    </w:p>
    <w:p w14:paraId="1DFCFC28" w14:textId="77777777" w:rsidR="000C14A4" w:rsidRDefault="000C14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C14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9B"/>
    <w:rsid w:val="000C14A4"/>
    <w:rsid w:val="0013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AE5C0"/>
  <w14:defaultImageDpi w14:val="0"/>
  <w15:docId w15:val="{1D44A578-4B4F-4F63-A904-9DE8FC37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2024-12-15T18:54:00Z</dcterms:created>
  <dcterms:modified xsi:type="dcterms:W3CDTF">2024-12-15T18:54:00Z</dcterms:modified>
</cp:coreProperties>
</file>