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583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среднего профессионального образования « Петровск - Забайкальское медицинское училище (техникум)»</w:t>
      </w:r>
    </w:p>
    <w:p w14:paraId="4CC24D3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9ACD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7CCB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44FC1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88E5D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E7166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52E2A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CD0E5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ABB68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866FB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8F0C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B9398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E12EA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02C7E6D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«Здоровый образ жизни как профилактика хронических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школьников»</w:t>
      </w:r>
    </w:p>
    <w:p w14:paraId="49EF404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11DB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465EAC8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390CD0C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специальности 060501</w:t>
      </w:r>
    </w:p>
    <w:p w14:paraId="3BB1CB5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Сестринское дело» 301 группы</w:t>
      </w:r>
    </w:p>
    <w:p w14:paraId="2ED398A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Вобликова Виктория Валерьевна</w:t>
      </w:r>
    </w:p>
    <w:p w14:paraId="0694582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05771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B6F21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73424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C2DF1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F600E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Петровск-Забайкальский 2014</w:t>
      </w:r>
    </w:p>
    <w:p w14:paraId="278E501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Содержание </w:t>
      </w:r>
    </w:p>
    <w:p w14:paraId="19A2C9F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9B84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7C8F6F8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формирования культуры здорового образа жизн</w:t>
      </w:r>
      <w:r>
        <w:rPr>
          <w:rFonts w:ascii="Times New Roman CYR" w:hAnsi="Times New Roman CYR" w:cs="Times New Roman CYR"/>
          <w:sz w:val="28"/>
          <w:szCs w:val="28"/>
        </w:rPr>
        <w:t xml:space="preserve">и школьников </w:t>
      </w:r>
    </w:p>
    <w:p w14:paraId="25B78CC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Сущность и значение здорового образа жизни </w:t>
      </w:r>
    </w:p>
    <w:p w14:paraId="0DA0813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здорового образа жизни школьников как основа профилактики хронических заболеваний</w:t>
      </w:r>
    </w:p>
    <w:p w14:paraId="618ADDE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Опытно-экспериментальная часть </w:t>
      </w:r>
    </w:p>
    <w:p w14:paraId="27707BA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статистических данных по хроническим заболева</w:t>
      </w:r>
      <w:r>
        <w:rPr>
          <w:rFonts w:ascii="Times New Roman CYR" w:hAnsi="Times New Roman CYR" w:cs="Times New Roman CYR"/>
          <w:sz w:val="28"/>
          <w:szCs w:val="28"/>
        </w:rPr>
        <w:t xml:space="preserve">ниям школьников на территории г. Петровск- Забайкальского и Петровск-Забайкальского района </w:t>
      </w:r>
    </w:p>
    <w:p w14:paraId="2143A19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3A9BBA8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14:paraId="034EE91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550E55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Введение </w:t>
      </w:r>
    </w:p>
    <w:p w14:paraId="0B7BB14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C936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формирования здорового образа жизни, как технологии сохранения здоровья и обеспечения высокой результативности </w:t>
      </w:r>
      <w:r>
        <w:rPr>
          <w:rFonts w:ascii="Times New Roman CYR" w:hAnsi="Times New Roman CYR" w:cs="Times New Roman CYR"/>
          <w:sz w:val="28"/>
          <w:szCs w:val="28"/>
        </w:rPr>
        <w:t>и продуктивности труда школьника, как основа профилактики хронических заболеваний является важнейшей проблемой современного российского общества, что и подтверждает актуальность темы выпускной квалификационной работы, так как на основании данных Научного ц</w:t>
      </w:r>
      <w:r>
        <w:rPr>
          <w:rFonts w:ascii="Times New Roman CYR" w:hAnsi="Times New Roman CYR" w:cs="Times New Roman CYR"/>
          <w:sz w:val="28"/>
          <w:szCs w:val="28"/>
        </w:rPr>
        <w:t>ентра здоровья детей Российской Академии Медицинских Наук (РАМН) сейчас:</w:t>
      </w:r>
    </w:p>
    <w:p w14:paraId="4BBF9DD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70 % детей страдают от гиподинамии;</w:t>
      </w:r>
    </w:p>
    <w:p w14:paraId="1117996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50% школьников наблюдаются отклонения в развитии опорно-двигательного аппарата;</w:t>
      </w:r>
    </w:p>
    <w:p w14:paraId="5165AD4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школьников имеют нарушения в сердечнососудистой системе.</w:t>
      </w:r>
    </w:p>
    <w:p w14:paraId="44B5965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сре</w:t>
      </w:r>
      <w:r>
        <w:rPr>
          <w:rFonts w:ascii="Times New Roman CYR" w:hAnsi="Times New Roman CYR" w:cs="Times New Roman CYR"/>
          <w:sz w:val="28"/>
          <w:szCs w:val="28"/>
        </w:rPr>
        <w:t>днероссийским данным за последние годы заболеваемость детей до 14 лет возросла на 16%, подростков - на 18 %. Сегодня патологии в состоянии здоровья имеет даже не каждый второй ребенок, а почти 60% из них. Причем "пик" школьного нездоровья приходится на 10-</w:t>
      </w:r>
      <w:r>
        <w:rPr>
          <w:rFonts w:ascii="Times New Roman CYR" w:hAnsi="Times New Roman CYR" w:cs="Times New Roman CYR"/>
          <w:sz w:val="28"/>
          <w:szCs w:val="28"/>
        </w:rPr>
        <w:t xml:space="preserve">14 лет. </w:t>
      </w:r>
    </w:p>
    <w:p w14:paraId="0554A89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Обобщив вышесказанное, обозначим особенности негативных изменений здоровья детей за последние годы (по данным НИИ гигиены и охраны здоровья детей и подростков НЦЗД РАМН): </w:t>
      </w:r>
    </w:p>
    <w:p w14:paraId="1BD4C32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Значительное снижение числа абсолютно здоровых детей. Так, среди учащихся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их число не превышает 10-12%. </w:t>
      </w:r>
    </w:p>
    <w:p w14:paraId="4C4EC91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Стремительный рост числа функциональных нарушений и хронических заболеваний. За последние 10 лет во всех возрастных группах частота функциональных нарушений увеличилась в 1.5 раза, хронических болезней - в 2 раза. Половина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школьников 7-9 лет и более 60 % старшеклассников имеют хронические болезни. </w:t>
      </w:r>
    </w:p>
    <w:p w14:paraId="05864E9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Изменение структуры хронической патологии. Вдвое увеличилась доля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болезней органов пищеварения, в 4 раза - опорно-двигательного аппарата (сколиоз, остеохондроз, осложненные фор</w:t>
      </w:r>
      <w:r>
        <w:rPr>
          <w:rFonts w:ascii="Times New Roman CYR" w:hAnsi="Times New Roman CYR" w:cs="Times New Roman CYR"/>
          <w:sz w:val="28"/>
          <w:szCs w:val="28"/>
        </w:rPr>
        <w:t xml:space="preserve">мы плоскостопия), втрое - болезни почек и мочевыводящих путей. </w:t>
      </w:r>
    </w:p>
    <w:p w14:paraId="0C82477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Увеличение числа школьников, имеющих несколько диагнозов. Школьники 7-8 лет имеют в среднем 2 диагноза, 10-11 лет - 3 диагноза, 16-17 лет -3-4 диагноза, а 20 % старшеклассников-подростков им</w:t>
      </w:r>
      <w:r>
        <w:rPr>
          <w:rFonts w:ascii="Times New Roman CYR" w:hAnsi="Times New Roman CYR" w:cs="Times New Roman CYR"/>
          <w:sz w:val="28"/>
          <w:szCs w:val="28"/>
        </w:rPr>
        <w:t xml:space="preserve">еют в анамнезе 5 и более функциональных нарушений и хронических заболеваний. </w:t>
      </w:r>
    </w:p>
    <w:p w14:paraId="7CFC215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изложенной актуальности, была определена цель исследования - раскрыть особенности формирования здорового образа жизни как основы профилактики хронических заболеваний 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ольников. </w:t>
      </w:r>
    </w:p>
    <w:p w14:paraId="6F986F5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 и исследования:</w:t>
      </w:r>
    </w:p>
    <w:p w14:paraId="45F3F09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теоретические основы формирования здорового образа как основы профилактики хронических заболеваний школьников;</w:t>
      </w:r>
    </w:p>
    <w:p w14:paraId="3A627DB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социологическое исследование в форме анализа статистических данных.</w:t>
      </w:r>
    </w:p>
    <w:p w14:paraId="6F7CD42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Выработать реком</w:t>
      </w:r>
      <w:r>
        <w:rPr>
          <w:rFonts w:ascii="Times New Roman CYR" w:hAnsi="Times New Roman CYR" w:cs="Times New Roman CYR"/>
          <w:sz w:val="28"/>
          <w:szCs w:val="28"/>
        </w:rPr>
        <w:t>ендации по формированию здорового образа жизни, как основы профилактики хронических заболеваний школьников.</w:t>
      </w:r>
    </w:p>
    <w:p w14:paraId="22E3C8B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процесс формирования здорового образа жизни школьников.</w:t>
      </w:r>
    </w:p>
    <w:p w14:paraId="1798DC2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- медико-педагогические условия формирования зд</w:t>
      </w:r>
      <w:r>
        <w:rPr>
          <w:rFonts w:ascii="Times New Roman CYR" w:hAnsi="Times New Roman CYR" w:cs="Times New Roman CYR"/>
          <w:sz w:val="28"/>
          <w:szCs w:val="28"/>
        </w:rPr>
        <w:t xml:space="preserve">орового образа жизни школьников, как основы профилактики хронических заболеваний. </w:t>
      </w:r>
    </w:p>
    <w:p w14:paraId="5E4236F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 состоит из введения, двух глав, первая глава состоит из двух параграфов, вторая глава - опытно- экспериментальная часть, заключения, списка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литературы, приложения. </w:t>
      </w:r>
    </w:p>
    <w:p w14:paraId="2D44163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556C9" w14:textId="77777777" w:rsidR="00000000" w:rsidRDefault="007B50A5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формирования культуры здорового образа жизни школьников</w:t>
      </w:r>
    </w:p>
    <w:p w14:paraId="55AF1AD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557F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и значение здорового образа жизни</w:t>
      </w:r>
    </w:p>
    <w:p w14:paraId="172C588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C021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это бесценное достояние не только каждого человека, но и всего общества. Здоровье п</w:t>
      </w:r>
      <w:r>
        <w:rPr>
          <w:rFonts w:ascii="Times New Roman CYR" w:hAnsi="Times New Roman CYR" w:cs="Times New Roman CYR"/>
          <w:sz w:val="28"/>
          <w:szCs w:val="28"/>
        </w:rPr>
        <w:t xml:space="preserve">омогает нам выполнять наши планы, успешно решать основные жизненные задачи, преодолевать трудности, а если придется, то и значительные перегрузки. </w:t>
      </w:r>
    </w:p>
    <w:p w14:paraId="4DF7F84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- это система общественных и индивидуальных мероприятий и взаимоотношений в обществе, о</w:t>
      </w:r>
      <w:r>
        <w:rPr>
          <w:rFonts w:ascii="Times New Roman CYR" w:hAnsi="Times New Roman CYR" w:cs="Times New Roman CYR"/>
          <w:sz w:val="28"/>
          <w:szCs w:val="28"/>
        </w:rPr>
        <w:t>беспечивающих высокое физическое и духовное здоровье, долголетие, здоровую наследственность, широкие функциональные возможности организма в решении трудовых, социально-бытовых, общественных и индивидуальных возможностей, а также поддерживающих высокую куль</w:t>
      </w:r>
      <w:r>
        <w:rPr>
          <w:rFonts w:ascii="Times New Roman CYR" w:hAnsi="Times New Roman CYR" w:cs="Times New Roman CYR"/>
          <w:sz w:val="28"/>
          <w:szCs w:val="28"/>
        </w:rPr>
        <w:t xml:space="preserve">туру труда, быта и взаимоотношений с обществом и природой. Сегодняшнее состояние здоровья детей вызывает серьезную тревогу. </w:t>
      </w:r>
    </w:p>
    <w:p w14:paraId="3CFD8FA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категория резервов жизни, жизнеспособности человека как целостного существа в единстве его телесных и психических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еристик. Такие резервы, жизнеспособность формируются в процессе воспитания. Здоровье либо укрепляется, либо утрачивается в процессе воспитания человека в семье и школе. </w:t>
      </w:r>
    </w:p>
    <w:p w14:paraId="667D69F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источник нездоровья - сложившаяся система школьного обучения с преобладанием и</w:t>
      </w:r>
      <w:r>
        <w:rPr>
          <w:rFonts w:ascii="Times New Roman CYR" w:hAnsi="Times New Roman CYR" w:cs="Times New Roman CYR"/>
          <w:sz w:val="28"/>
          <w:szCs w:val="28"/>
        </w:rPr>
        <w:t>нструктивно-программирующих методик, словесно-информационным построением учебного процесса в режиме систематического сидения, "близорукого" и узкоформатного зрения.</w:t>
      </w:r>
    </w:p>
    <w:p w14:paraId="7456F03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всего урока дети практически без движения. За партами при письме они находятся в </w:t>
      </w:r>
      <w:r>
        <w:rPr>
          <w:rFonts w:ascii="Times New Roman CYR" w:hAnsi="Times New Roman CYR" w:cs="Times New Roman CYR"/>
          <w:sz w:val="28"/>
          <w:szCs w:val="28"/>
        </w:rPr>
        <w:t xml:space="preserve">напряженно-неестественной позе. При традиционной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дидактике ученик является принимающим устройством, в закрытом помещении и ограниченном пространстве. Стандартные столы с горизонтальной поверхностью, большая нагрузка для детей и мы получаем идеальные услови</w:t>
      </w:r>
      <w:r>
        <w:rPr>
          <w:rFonts w:ascii="Times New Roman CYR" w:hAnsi="Times New Roman CYR" w:cs="Times New Roman CYR"/>
          <w:sz w:val="28"/>
          <w:szCs w:val="28"/>
        </w:rPr>
        <w:t xml:space="preserve">я для возникновения неврозов, деградации здоровья. </w:t>
      </w:r>
    </w:p>
    <w:p w14:paraId="464A2C6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 - плод прогрессивного эволюционного процесса и сознательного регулирования человеком своего поведения, своего образа жизни, привычек и пристрастий. Вполне закономерно, что современная система обр</w:t>
      </w:r>
      <w:r>
        <w:rPr>
          <w:rFonts w:ascii="Times New Roman CYR" w:hAnsi="Times New Roman CYR" w:cs="Times New Roman CYR"/>
          <w:sz w:val="28"/>
          <w:szCs w:val="28"/>
        </w:rPr>
        <w:t>азования, основным постулатом которой определено развитие личности ребенка, уделяет все большее внимание изучению научных сведений о здоровье, здоровом образе жизни и оптимизации условий жизнедеятельности человека.</w:t>
      </w:r>
    </w:p>
    <w:p w14:paraId="2696045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понимание здоровья как катег</w:t>
      </w:r>
      <w:r>
        <w:rPr>
          <w:rFonts w:ascii="Times New Roman CYR" w:hAnsi="Times New Roman CYR" w:cs="Times New Roman CYR"/>
          <w:sz w:val="28"/>
          <w:szCs w:val="28"/>
        </w:rPr>
        <w:t>ории, значимой для жизни общества, находит все более широкое распространение. По нашему мнению, решать оздоровительную задачу на занятиях по физической культуре невозможно без определения термина «здоровье» и понимания значимости здоровья для общества.</w:t>
      </w:r>
    </w:p>
    <w:p w14:paraId="643276A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</w:t>
      </w:r>
      <w:r>
        <w:rPr>
          <w:rFonts w:ascii="Times New Roman CYR" w:hAnsi="Times New Roman CYR" w:cs="Times New Roman CYR"/>
          <w:sz w:val="28"/>
          <w:szCs w:val="28"/>
        </w:rPr>
        <w:t xml:space="preserve">ровье человека, является наивысшим интегративным показателем функционирования целостного организма, в котором все его компоненты упорядоченно и взаимосвязано работают на одну общую идею активной деятельности, самосохранения и продления жизни. К сожалению, </w:t>
      </w: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хорошее здоровье, здоровый образ жизни не является нормой для большинства учащихся и их родителей; отношение к здоровью как к ценности не имеет приоритетного значения. </w:t>
      </w:r>
    </w:p>
    <w:p w14:paraId="7EFE726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образ жизни - это оптимальная система повседневного поведени</w:t>
      </w:r>
      <w:r>
        <w:rPr>
          <w:rFonts w:ascii="Times New Roman CYR" w:hAnsi="Times New Roman CYR" w:cs="Times New Roman CYR"/>
          <w:sz w:val="28"/>
          <w:szCs w:val="28"/>
        </w:rPr>
        <w:t>я, позволяющая человеку максимально полно реализовать свои духовные и физические качества для достижения душевного, физического и социального благополучия. Здоровый образ жизни создаёт наилучшие условия для нормального течения физиологических и психических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процессов, что снижает вероятность различных заболеваний, увеличивает продолжительность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жизни человека и его работоспособность. </w:t>
      </w:r>
    </w:p>
    <w:p w14:paraId="0276D64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Нет какой-то одной единственной уникальной технологии здоровья. Здоровье сбережение может выступать как одна из задач некоего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 процесса. Это может быть образовательный процесс медико-гигиенической направленности (осуществляемые при тесном контакте педагог - медицинский работник - ученик)', физкультурно-оздоровительной (отдается приоритет занятиям физкультурной нап</w:t>
      </w:r>
      <w:r>
        <w:rPr>
          <w:rFonts w:ascii="Times New Roman CYR" w:hAnsi="Times New Roman CYR" w:cs="Times New Roman CYR"/>
          <w:sz w:val="28"/>
          <w:szCs w:val="28"/>
        </w:rPr>
        <w:t>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укрепления здоровья учащихся.</w:t>
      </w:r>
    </w:p>
    <w:p w14:paraId="2407DA2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здорового образа жизн</w:t>
      </w:r>
      <w:r>
        <w:rPr>
          <w:rFonts w:ascii="Times New Roman CYR" w:hAnsi="Times New Roman CYR" w:cs="Times New Roman CYR"/>
          <w:sz w:val="28"/>
          <w:szCs w:val="28"/>
        </w:rPr>
        <w:t>и ребенка следующие:</w:t>
      </w:r>
    </w:p>
    <w:p w14:paraId="5C49F5D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Здоровый ребенок - практически достижимая норма детского развития.</w:t>
      </w:r>
    </w:p>
    <w:p w14:paraId="1C6A50B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- не совокупность лечебно-профилактических мер, а форма развития психофизиологических возможностей детей.</w:t>
      </w:r>
    </w:p>
    <w:p w14:paraId="35A75B1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Индивидуально-дифференцированный подход - основн</w:t>
      </w:r>
      <w:r>
        <w:rPr>
          <w:rFonts w:ascii="Times New Roman CYR" w:hAnsi="Times New Roman CYR" w:cs="Times New Roman CYR"/>
          <w:sz w:val="28"/>
          <w:szCs w:val="28"/>
        </w:rPr>
        <w:t>ое средство оздоровительно-развивающей работы с учащимися.</w:t>
      </w:r>
    </w:p>
    <w:p w14:paraId="705F512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для кого ни секрет, что успехи ребенка в учение - той деятельности, которая с приходом ребенка в школу начинает представлять собой главное в его жизни, - зависят от его здоровья.</w:t>
      </w:r>
    </w:p>
    <w:p w14:paraId="13BA564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педагога -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Один из главных принципов, кот</w:t>
      </w:r>
      <w:r>
        <w:rPr>
          <w:rFonts w:ascii="Times New Roman CYR" w:hAnsi="Times New Roman CYR" w:cs="Times New Roman CYR"/>
          <w:sz w:val="28"/>
          <w:szCs w:val="28"/>
        </w:rPr>
        <w:t>орым руководствуется педагог - «Не навреди!».</w:t>
      </w:r>
    </w:p>
    <w:p w14:paraId="6E8C084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ЗОЖ школьника представляет собой социально-педагогический феномен, необходимость которого вызвана реальной потребностью личности и общества в здоровье как основополагающем, жизненно необходимым рес</w:t>
      </w:r>
      <w:r>
        <w:rPr>
          <w:rFonts w:ascii="Times New Roman CYR" w:hAnsi="Times New Roman CYR" w:cs="Times New Roman CYR"/>
          <w:sz w:val="28"/>
          <w:szCs w:val="28"/>
        </w:rPr>
        <w:t>урсе саморазвития и развития.</w:t>
      </w:r>
    </w:p>
    <w:p w14:paraId="0D257D2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Здоровый образ жизни личности школьника представляет собой интегративную биосоциальную характеристику, которая включает в себя знания и представления о здоровье как жизненной ценности человека, о ЗОЖ, сформированные привычки 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мотивацию своего поведения как здорового человека, умения и навыки здравосозидающего поведения на основе постоянной двигательной активности, неприятие вредных привычек, что позволяет вести здоровый стиль жизни и быть физически и социально активным, здоров</w:t>
      </w:r>
      <w:r>
        <w:rPr>
          <w:rFonts w:ascii="Times New Roman CYR" w:hAnsi="Times New Roman CYR" w:cs="Times New Roman CYR"/>
          <w:sz w:val="28"/>
          <w:szCs w:val="28"/>
        </w:rPr>
        <w:t>ым человеком в обществе.</w:t>
      </w:r>
    </w:p>
    <w:p w14:paraId="723E3AD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Здоровый стиль жизни школьника включает в себя следующие основные компоненты: </w:t>
      </w:r>
    </w:p>
    <w:p w14:paraId="5863705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режим учебы без перегрузок, </w:t>
      </w:r>
    </w:p>
    <w:p w14:paraId="79D9A2B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организацию свободного времени с преобладанием движений, </w:t>
      </w:r>
    </w:p>
    <w:p w14:paraId="2D44B3B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личную гигиену, привычное питание, </w:t>
      </w:r>
    </w:p>
    <w:p w14:paraId="3FAEDD3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травматизма,</w:t>
      </w:r>
    </w:p>
    <w:p w14:paraId="3269D5E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</w:t>
      </w:r>
      <w:r>
        <w:rPr>
          <w:rFonts w:ascii="Times New Roman CYR" w:hAnsi="Times New Roman CYR" w:cs="Times New Roman CYR"/>
          <w:sz w:val="28"/>
          <w:szCs w:val="28"/>
        </w:rPr>
        <w:t>вые привычки, физическую активность.</w:t>
      </w:r>
    </w:p>
    <w:p w14:paraId="2140FFD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ЗОЖ школьника является фактором не только здоровьесохраняющего (здравосохраняющего) поведения школьника, но и здоровьесозидающего.</w:t>
      </w:r>
    </w:p>
    <w:p w14:paraId="55A31ED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адекватная реализация организационно-педагогических условий формирования ЗОЖ 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ольника возможна посредством построения модели организации процесса. Данная модель, которая обеспечивает формирование ЗОЖ у школьника, включает в себя цель, принципы, педагогические условия, направления формирования ЗОЖ, методики и технологии формирования </w:t>
      </w:r>
      <w:r>
        <w:rPr>
          <w:rFonts w:ascii="Times New Roman CYR" w:hAnsi="Times New Roman CYR" w:cs="Times New Roman CYR"/>
          <w:sz w:val="28"/>
          <w:szCs w:val="28"/>
        </w:rPr>
        <w:t>ЗОЖ, формы физкультурной деятельности, ожидаемые результаты. Она концептуально объединяет все содержательные характеристики формирования ЗОЖ.</w:t>
      </w:r>
    </w:p>
    <w:p w14:paraId="6DE3DCA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условиями формирования здорового образа жизни у школьников, выделенными на основе понимания ЗОЖ как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вного фактора здравосозидающего поведения школьника, и создаваемыми в учебном процессе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являются:</w:t>
      </w:r>
    </w:p>
    <w:p w14:paraId="5993C5E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знаний школьника о здоровье, ЗОЖ, о собственном здоровье, о здоровых и вредных привычках растущего человека, о нормальном нравственном и отклоняющ</w:t>
      </w:r>
      <w:r>
        <w:rPr>
          <w:rFonts w:ascii="Times New Roman CYR" w:hAnsi="Times New Roman CYR" w:cs="Times New Roman CYR"/>
          <w:sz w:val="28"/>
          <w:szCs w:val="28"/>
        </w:rPr>
        <w:t>емся поведении детей и подростков;</w:t>
      </w:r>
    </w:p>
    <w:p w14:paraId="151B4E5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организованная двигательная активность учащихся в условиях использования специально разработанных методик и технологий формирования здорового образа жизни;</w:t>
      </w:r>
    </w:p>
    <w:p w14:paraId="53990DE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ценностного отношения к здоровью, здоровому образу ж</w:t>
      </w:r>
      <w:r>
        <w:rPr>
          <w:rFonts w:ascii="Times New Roman CYR" w:hAnsi="Times New Roman CYR" w:cs="Times New Roman CYR"/>
          <w:sz w:val="28"/>
          <w:szCs w:val="28"/>
        </w:rPr>
        <w:t>изни;</w:t>
      </w:r>
    </w:p>
    <w:p w14:paraId="31B7873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здоровых навыков и привычек учащихся.</w:t>
      </w:r>
    </w:p>
    <w:p w14:paraId="68CB7EE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условия позволяют реализовать целевую установку, принципы, структурные компоненты и критерии оценки эффективности формирования ЗОЖ школьника.</w:t>
      </w:r>
    </w:p>
    <w:p w14:paraId="61D0650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0496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здорового образа жизни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как основа профилактики хронических заболеваний</w:t>
      </w:r>
    </w:p>
    <w:p w14:paraId="75CC02E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82AA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- это заболевания внутренних органов, которыми люди болеют длительное время. Чаще всего излечиться от этих заболеваний невозможно, можно лишь добиться стойкой ремиссии - отсутствие о</w:t>
      </w:r>
      <w:r>
        <w:rPr>
          <w:rFonts w:ascii="Times New Roman CYR" w:hAnsi="Times New Roman CYR" w:cs="Times New Roman CYR"/>
          <w:sz w:val="28"/>
          <w:szCs w:val="28"/>
        </w:rPr>
        <w:t>бострений заболевания в течение длительного времени (иногда несколько лет).</w:t>
      </w:r>
    </w:p>
    <w:p w14:paraId="1EA89D7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некоторыми заболеваниями люди рождаются, другие возникают в детском возрасте или во взрослом состоянии из-за недостаточного или несвоевременного лечения острых заболеваний.</w:t>
      </w:r>
    </w:p>
    <w:p w14:paraId="45AC8C9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хроническое заболевание требует наблюдения у соответствующего врача-специалиста, соблюдения определенной диеты и образа жизни, возможно длительного приема лекарственных препаратов с индивидуальным подбором и периодической коррекцией дозы принимаемых лекар</w:t>
      </w:r>
      <w:r>
        <w:rPr>
          <w:rFonts w:ascii="Times New Roman CYR" w:hAnsi="Times New Roman CYR" w:cs="Times New Roman CYR"/>
          <w:sz w:val="28"/>
          <w:szCs w:val="28"/>
        </w:rPr>
        <w:t>ств.</w:t>
      </w:r>
    </w:p>
    <w:p w14:paraId="079A012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Профилактические мероприятия по ЗОЖ с целью профилактики хронических заболеваний ведутся в трех направлениях: </w:t>
      </w:r>
    </w:p>
    <w:p w14:paraId="3A2A100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учебно-воспитательного процесса в соответствии с анатомо-физиологическими особенностями учащихся;</w:t>
      </w:r>
    </w:p>
    <w:p w14:paraId="7AB5A97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повышение функциональных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возможностей растущего организма средствами физической культуры; </w:t>
      </w:r>
    </w:p>
    <w:p w14:paraId="2634358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дифференцированные режимы в сочетании с лечебными мероприятиями для детей группы риска. </w:t>
      </w:r>
    </w:p>
    <w:p w14:paraId="3BF5F4C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три направления предусматриваются годовым планом работы врача школы, обсужденным на педагогичес</w:t>
      </w:r>
      <w:r>
        <w:rPr>
          <w:rFonts w:ascii="Times New Roman CYR" w:hAnsi="Times New Roman CYR" w:cs="Times New Roman CYR"/>
          <w:sz w:val="28"/>
          <w:szCs w:val="28"/>
        </w:rPr>
        <w:t>ком совете и утвержденным главным врачом детской поликлиники.</w:t>
      </w:r>
    </w:p>
    <w:p w14:paraId="65BC386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современные школьники имеют все больше и больше хронических заболеваний. Основной причиной возникновения таких заболеваний является то, что современные школьники все меньше двигаютс</w:t>
      </w:r>
      <w:r>
        <w:rPr>
          <w:rFonts w:ascii="Times New Roman CYR" w:hAnsi="Times New Roman CYR" w:cs="Times New Roman CYR"/>
          <w:sz w:val="28"/>
          <w:szCs w:val="28"/>
        </w:rPr>
        <w:t xml:space="preserve">я. Чаще всего это связано с загруженностью уроками, дополнительными занятиями, домашними заданиями. Порой у них не остается времени на прогулку, общение со своими сверстниками, на участие в подвижных играх. В результате нарушается естественное, нормальное </w:t>
      </w:r>
      <w:r>
        <w:rPr>
          <w:rFonts w:ascii="Times New Roman CYR" w:hAnsi="Times New Roman CYR" w:cs="Times New Roman CYR"/>
          <w:sz w:val="28"/>
          <w:szCs w:val="28"/>
        </w:rPr>
        <w:t>развитие детского организма. Школьные уроки физкультуры компенсируют лишь около 10% необходимой двигательной активности. Вот почему формирование здорового образа жизни особенно важно и актуально.</w:t>
      </w:r>
    </w:p>
    <w:p w14:paraId="00CBC30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пребывание на воздухе во время перемен в шко</w:t>
      </w:r>
      <w:r>
        <w:rPr>
          <w:rFonts w:ascii="Times New Roman CYR" w:hAnsi="Times New Roman CYR" w:cs="Times New Roman CYR"/>
          <w:sz w:val="28"/>
          <w:szCs w:val="28"/>
        </w:rPr>
        <w:t>лах определяется степенью благоустройства участка, количеством входов и устройством гардеробов. Наличие нескольких выходов на участок из здания школы и децентрализованных гардеробов обеспечивает, проведение ряда режимных моментов на воздухе. Наблюдения пок</w:t>
      </w:r>
      <w:r>
        <w:rPr>
          <w:rFonts w:ascii="Times New Roman CYR" w:hAnsi="Times New Roman CYR" w:cs="Times New Roman CYR"/>
          <w:sz w:val="28"/>
          <w:szCs w:val="28"/>
        </w:rPr>
        <w:t xml:space="preserve">азывают, что число детей, одновременно находящихся в рассредоточенных гардеробах, в 7- 8 раз меньше, а время, затраченное на одевание, в 3 раза меньшее, чем в централизованных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гардеробах школ той же вместимости. В практике нередко встречается неверное испо</w:t>
      </w:r>
      <w:r>
        <w:rPr>
          <w:rFonts w:ascii="Times New Roman CYR" w:hAnsi="Times New Roman CYR" w:cs="Times New Roman CYR"/>
          <w:sz w:val="28"/>
          <w:szCs w:val="28"/>
        </w:rPr>
        <w:t>льзование планировочных решений: один вход вместо имеющихся трех, прямой график движения вместо ломаного, один гардероб вместо двух, одно туалетное помещение на этаже вместо двух и т. д. Врач обязан быть хорошо знаком с проектными решениями школы и не допу</w:t>
      </w:r>
      <w:r>
        <w:rPr>
          <w:rFonts w:ascii="Times New Roman CYR" w:hAnsi="Times New Roman CYR" w:cs="Times New Roman CYR"/>
          <w:sz w:val="28"/>
          <w:szCs w:val="28"/>
        </w:rPr>
        <w:t>скать использования их не по назначению. Правильная с гигиенических позиций расстановка мебели и оборудования, благоприятные условия видимости на классной доске, светового климата, микроклимата и состояния воздушной среды обеспечиваются при размерах класса</w:t>
      </w:r>
      <w:r>
        <w:rPr>
          <w:rFonts w:ascii="Times New Roman CYR" w:hAnsi="Times New Roman CYR" w:cs="Times New Roman CYR"/>
          <w:sz w:val="28"/>
          <w:szCs w:val="28"/>
        </w:rPr>
        <w:t xml:space="preserve"> в 50-64 м2, кабинета - 66 м2 и лаборатории - 70 м2. Наполняемость 1-го класса - 25 учащихся, 2-4-го - 30, 10-11-го - не более 25 учащихся.</w:t>
      </w:r>
    </w:p>
    <w:p w14:paraId="2405723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внимания требуют дети, имеющие низкий уровень развития. И работа с такими ребятами является дополнительным с</w:t>
      </w:r>
      <w:r>
        <w:rPr>
          <w:rFonts w:ascii="Times New Roman CYR" w:hAnsi="Times New Roman CYR" w:cs="Times New Roman CYR"/>
          <w:sz w:val="28"/>
          <w:szCs w:val="28"/>
        </w:rPr>
        <w:t>тимулом к улучшению развития таких детей. Только путем ежедневной дополнительной работы можно добиться определенных успехов в развитии их умственной работоспособности. Увеличение ежедневной двигательной активности школьников посредством физических упражнен</w:t>
      </w:r>
      <w:r>
        <w:rPr>
          <w:rFonts w:ascii="Times New Roman CYR" w:hAnsi="Times New Roman CYR" w:cs="Times New Roman CYR"/>
          <w:sz w:val="28"/>
          <w:szCs w:val="28"/>
        </w:rPr>
        <w:t xml:space="preserve">ий и подвижных игр положительно сказывается на предотвращении утомления и сохранении у них умственной работоспособности в течение всего учебного года, является профилактикой хронических заболеваний. </w:t>
      </w:r>
    </w:p>
    <w:p w14:paraId="7FFC0BF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Успешная учебная деятельность и состояние здоровья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не могут сегодня рассматриваться изолированно друг от друга. Они взаимосвязаны и требуют к себе пристального внимания взрослых, учителей-практиков и родителей. Хорошее здоровье благоприятствует полноценному развитию детей, способствует безболезненной адап</w:t>
      </w:r>
      <w:r>
        <w:rPr>
          <w:rFonts w:ascii="Times New Roman CYR" w:hAnsi="Times New Roman CYR" w:cs="Times New Roman CYR"/>
          <w:sz w:val="28"/>
          <w:szCs w:val="28"/>
        </w:rPr>
        <w:t>тации к новой для младшего школьника учебной деятельности, связанной с напряженной умственной нагрузкой.</w:t>
      </w:r>
    </w:p>
    <w:p w14:paraId="0364C3F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исследователи с тревогой отмечают, что именно с приходом детей в школу наступает резкое уменьшение их двигательной активности, и зачастую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за г</w:t>
      </w:r>
      <w:r>
        <w:rPr>
          <w:rFonts w:ascii="Times New Roman CYR" w:hAnsi="Times New Roman CYR" w:cs="Times New Roman CYR"/>
          <w:sz w:val="28"/>
          <w:szCs w:val="28"/>
        </w:rPr>
        <w:t>рань допустимого, прогрессируют хронические заболевания. Понятно, что учебные занятия в школе и дома требуют усидчивости, но это не означает, что весь образ жизни ребенка должен стать «сидячим».</w:t>
      </w:r>
    </w:p>
    <w:p w14:paraId="4BBF7F5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образ жизни может привести - и, увы, в ряде случаев при</w:t>
      </w:r>
      <w:r>
        <w:rPr>
          <w:rFonts w:ascii="Times New Roman CYR" w:hAnsi="Times New Roman CYR" w:cs="Times New Roman CYR"/>
          <w:sz w:val="28"/>
          <w:szCs w:val="28"/>
        </w:rPr>
        <w:t>водит - к хроническим заболеваниям и отклонениям в физическом развитии. Нарушение осанки, слабость опорно-двигательного аппарата, ожирение - вот наиболее частые и явные признаки нехватки движения; самым нежелательным образом отражается такая нехватка на се</w:t>
      </w:r>
      <w:r>
        <w:rPr>
          <w:rFonts w:ascii="Times New Roman CYR" w:hAnsi="Times New Roman CYR" w:cs="Times New Roman CYR"/>
          <w:sz w:val="28"/>
          <w:szCs w:val="28"/>
        </w:rPr>
        <w:t xml:space="preserve">рдечно-сосудистой системе ребенка. Парадоксально, но ограничение движения во имя учения сказывается на учении как раз весьма отрицательно: умственная работоспособность резко снижается, память ухудшается. </w:t>
      </w:r>
    </w:p>
    <w:p w14:paraId="0C8478C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хотя это известно давно, каждое новое поколение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родителей склонно повторять одни и те же ошибки... В решающей степени от семьи зависит, насколько день ребенка будет наполнен столь необходимым ему движением. То, что он получает в этом смысле в школе - уроки физкультуры, игры на переменах, физкультуры во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уроков, необходимо, но недостаточно. Домашняя часть дня должна быть буквально пронизана физкультурой; возможности у семьи здесь весьма широки: утренняя гимнастика, «физкультминутки» во время выполнения домашних заданий, подвижные игры в часы работы, </w:t>
      </w:r>
      <w:r>
        <w:rPr>
          <w:rFonts w:ascii="Times New Roman CYR" w:hAnsi="Times New Roman CYR" w:cs="Times New Roman CYR"/>
          <w:sz w:val="28"/>
          <w:szCs w:val="28"/>
        </w:rPr>
        <w:t xml:space="preserve">занятия спортом, общие семейные увлечения, связанные с различными физическими нагрузками: прогулки на велосипедах, лыжные прогулки и вылазки на лыжах, туристические походы и плавание летом. </w:t>
      </w:r>
    </w:p>
    <w:p w14:paraId="511969A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переутомления не сводится к контролю за количеством </w:t>
      </w:r>
      <w:r>
        <w:rPr>
          <w:rFonts w:ascii="Times New Roman CYR" w:hAnsi="Times New Roman CYR" w:cs="Times New Roman CYR"/>
          <w:sz w:val="28"/>
          <w:szCs w:val="28"/>
        </w:rPr>
        <w:t>уроков в соответствии с возрастом, а касается и вопросов правильного с гигиенических позиций построения каждого урока, их чередования. Трудность урока складывается из учебных его элементов, суммарного воздействия уроков. Установлено, что уроки средней труд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наименее утомительны для учащихся. Уроки малой трудности ниже учебных возможностей детей. Они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интересны и утомительны. Трудные уроки вызывают чрезмерное напряжение умственной деятельности, утомляют детей, снижают их работоспособность. Трудность пр</w:t>
      </w:r>
      <w:r>
        <w:rPr>
          <w:rFonts w:ascii="Times New Roman CYR" w:hAnsi="Times New Roman CYR" w:cs="Times New Roman CYR"/>
          <w:sz w:val="28"/>
          <w:szCs w:val="28"/>
        </w:rPr>
        <w:t>едмета для каждого возраста разная. Так, для учащихся 1-го класса объективно трудными оказались уроки пения, чтения; для 2-3-х - природоведение, русский язык; для 4-6-х классов - география, история, химия, а для 9-10-х классов - литература, физика, физкуль</w:t>
      </w:r>
      <w:r>
        <w:rPr>
          <w:rFonts w:ascii="Times New Roman CYR" w:hAnsi="Times New Roman CYR" w:cs="Times New Roman CYR"/>
          <w:sz w:val="28"/>
          <w:szCs w:val="28"/>
        </w:rPr>
        <w:t>тура. Урок. облегчается, если на нем многократно чередуются разные виды деятельности. Например, устная- и письменная работа, изучение нового и повторение пройденного материала, соблюдена посильная для данного возраста длительность каждого из компонентов ур</w:t>
      </w:r>
      <w:r>
        <w:rPr>
          <w:rFonts w:ascii="Times New Roman CYR" w:hAnsi="Times New Roman CYR" w:cs="Times New Roman CYR"/>
          <w:sz w:val="28"/>
          <w:szCs w:val="28"/>
        </w:rPr>
        <w:t>ока, особенно самостоятельная работа. В младших классах целесообразны комбинированные уроки, на которых используются разные виды работ. Например, последние 10 минут русского языка или математики отводятся рисованию по теме урока. Включение игровых моментов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урока является эмоциональной разрядкой, позволяет в значительной мере активизировать внимание детей и педагогически эффективно использовать все время урока. Основы ЗОЖ должны включать в себя создание психолого-педагогических условий, обеспечивающих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духовное развитие каждого ребенка, его душевный комфорт, как непременное условие психического здоровья. </w:t>
      </w:r>
    </w:p>
    <w:p w14:paraId="56F6972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главы можно сделать вывод о том, что здоровый образ жизни является интегративным качеством в структуре становления личности школьников, п</w:t>
      </w:r>
      <w:r>
        <w:rPr>
          <w:rFonts w:ascii="Times New Roman CYR" w:hAnsi="Times New Roman CYR" w:cs="Times New Roman CYR"/>
          <w:sz w:val="28"/>
          <w:szCs w:val="28"/>
        </w:rPr>
        <w:t>редставляющей собой совокупность ценностных ориентацией личности на формирование, сохранение и укрепление своего здоровья, профилактики хронических заболеваний, теоретических знаний и практических форм поведения, способствующих выполнению учебных, обществе</w:t>
      </w:r>
      <w:r>
        <w:rPr>
          <w:rFonts w:ascii="Times New Roman CYR" w:hAnsi="Times New Roman CYR" w:cs="Times New Roman CYR"/>
          <w:sz w:val="28"/>
          <w:szCs w:val="28"/>
        </w:rPr>
        <w:t>нных и бытовых функций в оптимальных для здоровья условиях.</w:t>
      </w:r>
    </w:p>
    <w:p w14:paraId="4D10FC6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Социально-педагогические технологии формирования здорового образа жизни у школьников - это дополнительная последовательная целенаправленная система способов действий по формированию здорового обра</w:t>
      </w:r>
      <w:r>
        <w:rPr>
          <w:rFonts w:ascii="Times New Roman CYR" w:hAnsi="Times New Roman CYR" w:cs="Times New Roman CYR"/>
          <w:sz w:val="28"/>
          <w:szCs w:val="28"/>
        </w:rPr>
        <w:t xml:space="preserve">за жизни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субъектно-субъектных отношений в педагогическом процессе, включающая научно обоснованную совокупность форм, методов и способов деятельности, направленная на подготовку ребят к самостоятельному принятию решения вести здоровый образ жизни.</w:t>
      </w:r>
    </w:p>
    <w:p w14:paraId="1FAF910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Первичная профилактика включает в себя: </w:t>
      </w:r>
    </w:p>
    <w:p w14:paraId="2D5A6C7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мер по снижению влияния на организм человека вредных факторов; </w:t>
      </w:r>
    </w:p>
    <w:p w14:paraId="00FFE54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жизни: создание и поддержание постоянно действующей информационно-пропагандистской системы, направленной на пов</w:t>
      </w:r>
      <w:r>
        <w:rPr>
          <w:rFonts w:ascii="Times New Roman CYR" w:hAnsi="Times New Roman CYR" w:cs="Times New Roman CYR"/>
          <w:sz w:val="28"/>
          <w:szCs w:val="28"/>
        </w:rPr>
        <w:t>ышение уровня знаний всех категорий населения о влиянии на здоровье всех негативных факторов, а также путей и возможностей уменьшения этого влияния, санитарно-гигиеническое воспитание, снижение распространенности курения и потребления табачных изделий, сни</w:t>
      </w:r>
      <w:r>
        <w:rPr>
          <w:rFonts w:ascii="Times New Roman CYR" w:hAnsi="Times New Roman CYR" w:cs="Times New Roman CYR"/>
          <w:sz w:val="28"/>
          <w:szCs w:val="28"/>
        </w:rPr>
        <w:t xml:space="preserve">жение потребления алкоголя, профилактика потребления наркотиков и наркотических средств, обучение правильному отдыху, привлечение населения к занятиям физической культурой, туризмом и спортом, повышение доступности этих видов оздоровления; </w:t>
      </w:r>
    </w:p>
    <w:p w14:paraId="740C8D2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в ход</w:t>
      </w:r>
      <w:r>
        <w:rPr>
          <w:rFonts w:ascii="Times New Roman CYR" w:hAnsi="Times New Roman CYR" w:cs="Times New Roman CYR"/>
          <w:sz w:val="28"/>
          <w:szCs w:val="28"/>
        </w:rPr>
        <w:t xml:space="preserve">е проведения профилактических медицинских осмотров вредных для здоровья факторов и принятие мер по их устранению; </w:t>
      </w:r>
    </w:p>
    <w:p w14:paraId="20908E6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иммунопрофилактики различных групп населения; </w:t>
      </w:r>
    </w:p>
    <w:p w14:paraId="64B4CEE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комплекса мер по предупреждению развития соматических и психических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болеваний и травм; </w:t>
      </w:r>
    </w:p>
    <w:p w14:paraId="07715B1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Оздоровление населения, находящегося под воздействием неблагоприятных для здоровья факторов с применением мер медицинского и немедицинского характера. </w:t>
      </w:r>
    </w:p>
    <w:p w14:paraId="22BF600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статье 41. Охрана здоровья обучающихся Федерального закона Российской Федер</w:t>
      </w:r>
      <w:r>
        <w:rPr>
          <w:rFonts w:ascii="Times New Roman CYR" w:hAnsi="Times New Roman CYR" w:cs="Times New Roman CYR"/>
          <w:sz w:val="28"/>
          <w:szCs w:val="28"/>
        </w:rPr>
        <w:t xml:space="preserve">ации от 29 декабря 2012 г. N 273-ФЗ « Об образовании в Российской Федерации» </w:t>
      </w:r>
    </w:p>
    <w:p w14:paraId="22D4105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Охрана здоровья обучающихся включает в себя:</w:t>
      </w:r>
    </w:p>
    <w:p w14:paraId="3C838FA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оказание первичной медико-санитарной помощи в порядке, установленном законодательством в сфере охраны здоровья;</w:t>
      </w:r>
    </w:p>
    <w:p w14:paraId="1E29EBE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организацию пит</w:t>
      </w:r>
      <w:r>
        <w:rPr>
          <w:rFonts w:ascii="Times New Roman CYR" w:hAnsi="Times New Roman CYR" w:cs="Times New Roman CYR"/>
          <w:sz w:val="28"/>
          <w:szCs w:val="28"/>
        </w:rPr>
        <w:t>ания обучающихся;</w:t>
      </w:r>
    </w:p>
    <w:p w14:paraId="494BE3A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оптимальной учебной, внеучебной нагрузки, режима учебных занятий и продолжительности каникул;</w:t>
      </w:r>
    </w:p>
    <w:p w14:paraId="7F690BE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пропаганду и обучение навыкам здорового образа жизни, требованиям охраны труда;</w:t>
      </w:r>
    </w:p>
    <w:p w14:paraId="7BFA8A6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организацию и создание условий для профилакти</w:t>
      </w:r>
      <w:r>
        <w:rPr>
          <w:rFonts w:ascii="Times New Roman CYR" w:hAnsi="Times New Roman CYR" w:cs="Times New Roman CYR"/>
          <w:sz w:val="28"/>
          <w:szCs w:val="28"/>
        </w:rPr>
        <w:t>ки заболеваний и оздоровления обучающихся, для занятия ими физической культурой и спортом;</w:t>
      </w:r>
    </w:p>
    <w:p w14:paraId="559BE05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14:paraId="57FA447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профилактику и запрещение </w:t>
      </w:r>
      <w:r>
        <w:rPr>
          <w:rFonts w:ascii="Times New Roman CYR" w:hAnsi="Times New Roman CYR" w:cs="Times New Roman CYR"/>
          <w:sz w:val="28"/>
          <w:szCs w:val="28"/>
        </w:rPr>
        <w:t>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37227C4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обеспечение безопасности обучающихся во время пребывания в организации, осуществл</w:t>
      </w:r>
      <w:r>
        <w:rPr>
          <w:rFonts w:ascii="Times New Roman CYR" w:hAnsi="Times New Roman CYR" w:cs="Times New Roman CYR"/>
          <w:sz w:val="28"/>
          <w:szCs w:val="28"/>
        </w:rPr>
        <w:t>яющей образовательную деятельность;</w:t>
      </w:r>
    </w:p>
    <w:p w14:paraId="410675D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2FE3FFA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санитарно-противоэпидемических и профилактических мероприятий.</w:t>
      </w:r>
    </w:p>
    <w:p w14:paraId="58D403E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о</w:t>
      </w:r>
      <w:r>
        <w:rPr>
          <w:rFonts w:ascii="Times New Roman CYR" w:hAnsi="Times New Roman CYR" w:cs="Times New Roman CYR"/>
          <w:sz w:val="28"/>
          <w:szCs w:val="28"/>
        </w:rPr>
        <w:t>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14:paraId="58A7C63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анизацию оказания первичной медико-санитарной помощи обучающимся осуществляют органы исполнительной власти в сфере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14:paraId="376CC08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14:paraId="622358A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текущий контроль за состоянием здоровья обучающихся;</w:t>
      </w:r>
    </w:p>
    <w:p w14:paraId="010DF04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санитарно-гиги</w:t>
      </w:r>
      <w:r>
        <w:rPr>
          <w:rFonts w:ascii="Times New Roman CYR" w:hAnsi="Times New Roman CYR" w:cs="Times New Roman CYR"/>
          <w:sz w:val="28"/>
          <w:szCs w:val="28"/>
        </w:rPr>
        <w:t>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0EC8220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соблюдение государственных санитарно-эпидемиологических правил и нормативов;</w:t>
      </w:r>
    </w:p>
    <w:p w14:paraId="2ECD08A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расследование и учет несчастных случае</w:t>
      </w:r>
      <w:r>
        <w:rPr>
          <w:rFonts w:ascii="Times New Roman CYR" w:hAnsi="Times New Roman CYR" w:cs="Times New Roman CYR"/>
          <w:sz w:val="28"/>
          <w:szCs w:val="28"/>
        </w:rPr>
        <w:t>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>
        <w:rPr>
          <w:rFonts w:ascii="Times New Roman CYR" w:hAnsi="Times New Roman CYR" w:cs="Times New Roman CYR"/>
          <w:sz w:val="28"/>
          <w:szCs w:val="28"/>
        </w:rPr>
        <w:t>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0AD2E6C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обучающихся, осваивающих основные обще</w:t>
      </w:r>
      <w:r>
        <w:rPr>
          <w:rFonts w:ascii="Times New Roman CYR" w:hAnsi="Times New Roman CYR" w:cs="Times New Roman CYR"/>
          <w:sz w:val="28"/>
          <w:szCs w:val="28"/>
        </w:rPr>
        <w:t>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</w:t>
      </w:r>
      <w:r>
        <w:rPr>
          <w:rFonts w:ascii="Times New Roman CYR" w:hAnsi="Times New Roman CYR" w:cs="Times New Roman CYR"/>
          <w:sz w:val="28"/>
          <w:szCs w:val="28"/>
        </w:rPr>
        <w:t xml:space="preserve">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14:paraId="57EBF6C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Порядок регламентации и оформления отношений государственной и муниципальной образовательной организации, и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</w:t>
      </w:r>
      <w:r>
        <w:rPr>
          <w:rFonts w:ascii="Times New Roman CYR" w:hAnsi="Times New Roman CYR" w:cs="Times New Roman CYR"/>
          <w:sz w:val="28"/>
          <w:szCs w:val="28"/>
        </w:rPr>
        <w:t>оченного органа государственной власти субъекта Российской Федерации.</w:t>
      </w:r>
    </w:p>
    <w:p w14:paraId="1268403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74A4C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Опытно-экспериментальная часть</w:t>
      </w:r>
    </w:p>
    <w:p w14:paraId="49E2002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C587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статистических данных по хроническим заболеваниям школьников на территории г. Петровск-Забайкальского и Петровск-Забайкальского райо</w:t>
      </w:r>
      <w:r>
        <w:rPr>
          <w:rFonts w:ascii="Times New Roman CYR" w:hAnsi="Times New Roman CYR" w:cs="Times New Roman CYR"/>
          <w:sz w:val="28"/>
          <w:szCs w:val="28"/>
        </w:rPr>
        <w:t>на</w:t>
      </w:r>
    </w:p>
    <w:p w14:paraId="064AC2F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57F2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выпускной квалификационной работы нами был проведен анализ статистических данных по хроническим заболеваниям школьников на территории г. Петровск-Забайкальского и Петровск- Забайкальского района</w:t>
      </w:r>
    </w:p>
    <w:p w14:paraId="228CC33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изучили состояние здоровья учащихся с 2011 по</w:t>
      </w:r>
      <w:r>
        <w:rPr>
          <w:rFonts w:ascii="Times New Roman CYR" w:hAnsi="Times New Roman CYR" w:cs="Times New Roman CYR"/>
          <w:sz w:val="28"/>
          <w:szCs w:val="28"/>
        </w:rPr>
        <w:t xml:space="preserve"> 2013 год и получили следующие результаты, которые представлены в таблицах. </w:t>
      </w:r>
    </w:p>
    <w:p w14:paraId="0D29846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9F79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«Динамика контингента школьников Петровск-Забайкалького района»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1293"/>
        <w:gridCol w:w="1251"/>
        <w:gridCol w:w="1274"/>
      </w:tblGrid>
      <w:tr w:rsidR="00000000" w14:paraId="3AF61F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BD0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15C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262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264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</w:tr>
      <w:tr w:rsidR="00000000" w14:paraId="12254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239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Детское население района (от 0 до 17 лет) (без интернатных учреждений)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515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8758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0E8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8689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EF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8535 </w:t>
            </w:r>
          </w:p>
        </w:tc>
      </w:tr>
      <w:tr w:rsidR="00000000" w14:paraId="01B2A6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B03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в т.ч. подростки от 15 до 17 лет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30E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1417 (16,2%)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342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1339 (15,4%)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CB3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1261 (14,8%)</w:t>
            </w:r>
          </w:p>
        </w:tc>
      </w:tr>
      <w:tr w:rsidR="00000000" w14:paraId="200808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E13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школьники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AE7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4589 (52,4%)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A72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4573 (52,6%)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600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4481 (52,5%)</w:t>
            </w:r>
          </w:p>
        </w:tc>
      </w:tr>
      <w:tr w:rsidR="00000000" w14:paraId="40A6FD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FD7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 подростки-школьники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99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1002 (70,7%)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5E0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899 (67,1%)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74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819 (65%)</w:t>
            </w:r>
          </w:p>
        </w:tc>
      </w:tr>
      <w:tr w:rsidR="00000000" w14:paraId="44E451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DFF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дети, посещающие ДОУ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52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1811 (20,7%)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90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1782 (20,5%)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050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1810 (21,2%)</w:t>
            </w:r>
          </w:p>
        </w:tc>
      </w:tr>
    </w:tbl>
    <w:p w14:paraId="061220E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4CF4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«Профилактические осмотры в 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3"/>
        <w:gridCol w:w="616"/>
        <w:gridCol w:w="639"/>
        <w:gridCol w:w="678"/>
      </w:tblGrid>
      <w:tr w:rsidR="00000000" w14:paraId="1F6226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9C3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71E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59D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617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2013</w:t>
            </w:r>
          </w:p>
        </w:tc>
      </w:tr>
      <w:tr w:rsidR="00000000" w14:paraId="04901A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747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Удельный вес осмотренных детей 0-14 лет и подростков-школьников (форма 31)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EAA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98,4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A27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B9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97,96</w:t>
            </w:r>
          </w:p>
        </w:tc>
      </w:tr>
      <w:tr w:rsidR="00000000" w14:paraId="4A4375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DFA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 % осмотренных за год до поступления в школу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E83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96,4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B5A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97,2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D2A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96,56</w:t>
            </w:r>
          </w:p>
        </w:tc>
      </w:tr>
      <w:tr w:rsidR="00000000" w14:paraId="04FA16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8E1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% осмотренных 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перед поступлением в школу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E20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98,4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AA1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98,6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3C5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98,52</w:t>
            </w:r>
          </w:p>
        </w:tc>
      </w:tr>
      <w:tr w:rsidR="00000000" w14:paraId="427F6A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68C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% осмотренных в конце первого года обучения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8F7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95,9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3ED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98,4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CFA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99,13</w:t>
            </w:r>
          </w:p>
        </w:tc>
      </w:tr>
      <w:tr w:rsidR="00000000" w14:paraId="08E3F9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DE3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% осмотренных при переходе к предметному обучению (4-5 класс)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53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96,3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61D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95,7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0F5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94,89</w:t>
            </w:r>
          </w:p>
        </w:tc>
      </w:tr>
      <w:tr w:rsidR="00000000" w14:paraId="530757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C58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% осмотренных в возрасте 15 лет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8DD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99,3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EA4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95,6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DE7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99,02</w:t>
            </w:r>
          </w:p>
        </w:tc>
      </w:tr>
      <w:tr w:rsidR="00000000" w14:paraId="18A8A5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E68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% осмотренных пере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д окончанием школы (16-17)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545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99,0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114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97,7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CCE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99,51</w:t>
            </w:r>
          </w:p>
        </w:tc>
      </w:tr>
    </w:tbl>
    <w:p w14:paraId="18E28C8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4D24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 Показатели профилактических осмотров детей и подростков-школьников за 2011-2013 годы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610"/>
        <w:gridCol w:w="602"/>
        <w:gridCol w:w="603"/>
        <w:gridCol w:w="582"/>
        <w:gridCol w:w="651"/>
        <w:gridCol w:w="615"/>
        <w:gridCol w:w="589"/>
        <w:gridCol w:w="609"/>
        <w:gridCol w:w="591"/>
        <w:gridCol w:w="638"/>
        <w:gridCol w:w="609"/>
        <w:gridCol w:w="609"/>
        <w:gridCol w:w="6"/>
      </w:tblGrid>
      <w:tr w:rsidR="00000000" w14:paraId="347728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EE7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1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608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Выявлено при осмотрах (в %) </w:t>
            </w:r>
          </w:p>
        </w:tc>
      </w:tr>
      <w:tr w:rsidR="00000000" w14:paraId="31C271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FAC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411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с понижением остроты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1F8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с дефектом речи 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F71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со сколиозом </w:t>
            </w:r>
          </w:p>
        </w:tc>
      </w:tr>
      <w:tr w:rsidR="00000000" w14:paraId="5E2568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FC9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BD0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слуха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0B7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зрения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9E1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75C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44A4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F6C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77C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A89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C71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24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3AC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E25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77A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1D2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90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398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399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93F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2013</w:t>
            </w:r>
          </w:p>
        </w:tc>
      </w:tr>
      <w:tr w:rsidR="00000000" w14:paraId="50E7D9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DB5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Всего детей до 14 и подршкольн. 15-17 лет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696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0,3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80B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859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9F4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3,8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D03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4,0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E0B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3,8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6C9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3,5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534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2,3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27F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2,2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83B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0,8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36F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0,7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CDC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0,65 </w:t>
            </w:r>
          </w:p>
        </w:tc>
      </w:tr>
      <w:tr w:rsidR="00000000" w14:paraId="431879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82F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 до 14 лет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E8B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0,3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7E8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52D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2B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2,9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7D4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A6A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2,9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D4F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3,7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FD7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2,4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BF9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2,2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5D6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0,6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EAF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0,5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DD5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0,4 </w:t>
            </w:r>
          </w:p>
        </w:tc>
      </w:tr>
      <w:tr w:rsidR="00000000" w14:paraId="40EC11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77C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из общего числа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 перед поступл. в ДОУ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435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0,5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55D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FF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8D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1,4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4EB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15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38C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056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5,0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3BD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3,6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EDB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33B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A9C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</w:tr>
      <w:tr w:rsidR="00000000" w14:paraId="08A291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1C0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за год до поступл. в школу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7D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E1D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0,6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87D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065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1,5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28A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05E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1,13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3F2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11,0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1CB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5,3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F53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5,1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28F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4FF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2D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</w:tr>
      <w:tr w:rsidR="00000000" w14:paraId="49C59A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883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перед пост. в школу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02C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E4C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0,4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973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E84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2,2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0C4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F9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2,1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61F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7,7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16F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2,8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2AE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4,3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58E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0,4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867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0,4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301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</w:tr>
      <w:tr w:rsidR="00000000" w14:paraId="63C49B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BB9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в конце первого года о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бучен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34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C2F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86C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625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4,3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140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E60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2,9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393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5,6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F18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3,5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E69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3,1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162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0,4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CF0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3F1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</w:tr>
      <w:tr w:rsidR="00000000" w14:paraId="3914CA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483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при перех. к предм. обуч.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655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1,0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4C2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0,8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EDF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0,7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804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6,6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630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6,3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328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6,3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F13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2,9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81F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2,8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A4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3,0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685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2,1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A93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CA0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0,7 </w:t>
            </w:r>
          </w:p>
        </w:tc>
      </w:tr>
      <w:tr w:rsidR="00000000" w14:paraId="6836A5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A8A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в возр 15 лет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37E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0,3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65D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0,3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E46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BC2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11,1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E64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2D6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571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2,8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715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1,9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C5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2,2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BB8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2,5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857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2,5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80F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3,0 </w:t>
            </w:r>
          </w:p>
        </w:tc>
      </w:tr>
      <w:tr w:rsidR="00000000" w14:paraId="17AD72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591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перед оконч школы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 (16-17 лет)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E87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1D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0,2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652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0,5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626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9,9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166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11,2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747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F8D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1,01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A0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1,2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08E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2,0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512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2,4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E05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2,2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4D9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2,4 </w:t>
            </w:r>
          </w:p>
        </w:tc>
      </w:tr>
      <w:tr w:rsidR="00000000" w14:paraId="76A0F1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jc w:val="center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E70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дети, перед. под наблюд. поликлиник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для взросл.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6D0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1,0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7B7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0,6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713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630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329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13,5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10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0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1,5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206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1,15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2FC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1,3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40F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3,0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A6C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1,15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28B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1,1 </w:t>
            </w:r>
          </w:p>
        </w:tc>
      </w:tr>
    </w:tbl>
    <w:p w14:paraId="17694E12" w14:textId="77777777" w:rsidR="00000000" w:rsidRDefault="007B50A5">
      <w:pPr>
        <w:widowControl w:val="0"/>
        <w:tabs>
          <w:tab w:val="left" w:pos="3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4C11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Заболеваемость детей-школьников за 2011-2013 годы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4"/>
        <w:gridCol w:w="809"/>
        <w:gridCol w:w="831"/>
        <w:gridCol w:w="1253"/>
      </w:tblGrid>
      <w:tr w:rsidR="00000000" w14:paraId="461955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E5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409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Заболева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емость на 1000 детей</w:t>
            </w:r>
          </w:p>
        </w:tc>
      </w:tr>
      <w:tr w:rsidR="00000000" w14:paraId="2B996D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9F0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BA5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2011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AF2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2012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C48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2013 </w:t>
            </w:r>
          </w:p>
        </w:tc>
      </w:tr>
      <w:tr w:rsidR="00000000" w14:paraId="411D1C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D2F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Всего заболеваний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8E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1145,5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A58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1205,2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175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1178 </w:t>
            </w:r>
          </w:p>
        </w:tc>
      </w:tr>
      <w:tr w:rsidR="00000000" w14:paraId="0E352F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017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них: инфекц. параз. болезни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636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1611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635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36,4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393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45,07 </w:t>
            </w:r>
          </w:p>
        </w:tc>
      </w:tr>
      <w:tr w:rsidR="00000000" w14:paraId="6E4F5F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15D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 кишечные инфекции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1B3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8,96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E57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7,18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1A4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5,67 </w:t>
            </w:r>
          </w:p>
        </w:tc>
      </w:tr>
      <w:tr w:rsidR="00000000" w14:paraId="00FCCC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2A0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крови, кроветворных органов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19A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40,51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E8E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25,12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639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14,5 </w:t>
            </w:r>
          </w:p>
        </w:tc>
      </w:tr>
      <w:tr w:rsidR="00000000" w14:paraId="0B807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F52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Бол. эндокрин. сист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емы расст. питания, нарушения обмена веществ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95B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49,9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438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53,6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844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47,78 </w:t>
            </w:r>
          </w:p>
        </w:tc>
      </w:tr>
      <w:tr w:rsidR="00000000" w14:paraId="59891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8F4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 - сахарный диабет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844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0,45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E6A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0,9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F56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0,91</w:t>
            </w:r>
          </w:p>
        </w:tc>
      </w:tr>
      <w:tr w:rsidR="00000000" w14:paraId="1CDE79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DBA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ожирение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C7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25,52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508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24,22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628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24,01 </w:t>
            </w:r>
          </w:p>
        </w:tc>
      </w:tr>
      <w:tr w:rsidR="00000000" w14:paraId="49FCC1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C85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Психические расстрой-ва, расстройства поведения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5AE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15,67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B9E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8,75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2A6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8,84 </w:t>
            </w:r>
          </w:p>
        </w:tc>
      </w:tr>
      <w:tr w:rsidR="00000000" w14:paraId="3C98B6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B17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Болезни нервной системы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0A9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40,51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910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32,07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A6E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33,52 </w:t>
            </w:r>
          </w:p>
        </w:tc>
      </w:tr>
      <w:tr w:rsidR="00000000" w14:paraId="39D18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CF5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них: - эпилепсия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5E2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3,81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C95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3,59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2FC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4,31</w:t>
            </w:r>
          </w:p>
        </w:tc>
      </w:tr>
      <w:tr w:rsidR="00000000" w14:paraId="098B1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9BE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ДЦП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920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3,14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2D3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2,47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A22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2,49 </w:t>
            </w:r>
          </w:p>
        </w:tc>
      </w:tr>
      <w:tr w:rsidR="00000000" w14:paraId="128A82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5D4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глаза, прид. аппарата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707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58,42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A47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73,79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CF7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65,22 </w:t>
            </w:r>
          </w:p>
        </w:tc>
      </w:tr>
      <w:tr w:rsidR="00000000" w14:paraId="041406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42B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них: миопия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321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47,9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340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53,83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000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54,13 </w:t>
            </w:r>
          </w:p>
        </w:tc>
      </w:tr>
      <w:tr w:rsidR="00000000" w14:paraId="66251D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D76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Болезни уха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7A9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14,3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A31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16,82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421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6,2 </w:t>
            </w:r>
          </w:p>
        </w:tc>
      </w:tr>
      <w:tr w:rsidR="00000000" w14:paraId="5E3447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818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органов пищеварения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88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97,6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1D2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93,52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3E2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97,83 </w:t>
            </w:r>
          </w:p>
        </w:tc>
      </w:tr>
      <w:tr w:rsidR="00000000" w14:paraId="3D49D1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BAD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Бол. органов дыхан</w:t>
            </w: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1B27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658,24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9ED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663,16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080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691,13 </w:t>
            </w:r>
          </w:p>
        </w:tc>
      </w:tr>
      <w:tr w:rsidR="00000000" w14:paraId="219C3B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4B1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из них: - бронх. астма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FE4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7,84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083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8,3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193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12,23</w:t>
            </w:r>
          </w:p>
        </w:tc>
      </w:tr>
      <w:tr w:rsidR="00000000" w14:paraId="122F14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474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- ОРВИ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FA9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609,22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2D5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562,69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9BD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609,38 </w:t>
            </w:r>
          </w:p>
        </w:tc>
      </w:tr>
      <w:tr w:rsidR="00000000" w14:paraId="4C80F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FF8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органов мочеполовой системы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1A9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46,56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E07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36,78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8954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36,01 </w:t>
            </w:r>
          </w:p>
        </w:tc>
      </w:tr>
      <w:tr w:rsidR="00000000" w14:paraId="418701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14E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системы кровообращения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47C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17,01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417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26,47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47D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26,27 </w:t>
            </w:r>
          </w:p>
        </w:tc>
      </w:tr>
      <w:tr w:rsidR="00000000" w14:paraId="105DA7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02B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кожи, подкожной клетчатки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B7B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16,34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DEF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35,89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CB7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26,05 </w:t>
            </w:r>
          </w:p>
        </w:tc>
      </w:tr>
      <w:tr w:rsidR="00000000" w14:paraId="132EAF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572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Бол. костно-мышечечной системы, соед. ткани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1B4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41,2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6D5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50,24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B5E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35,56 </w:t>
            </w:r>
          </w:p>
        </w:tc>
      </w:tr>
      <w:tr w:rsidR="00000000" w14:paraId="138DC2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AE8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Врожд. аномалии развития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055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11,42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09C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18,17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634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9,97 </w:t>
            </w:r>
          </w:p>
        </w:tc>
      </w:tr>
      <w:tr w:rsidR="00000000" w14:paraId="3E3454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26F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из них ВПС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5E3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2,7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572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4,94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2D5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1,36 </w:t>
            </w:r>
          </w:p>
        </w:tc>
      </w:tr>
      <w:tr w:rsidR="00000000" w14:paraId="5AC54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A1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Травмы, отравления, другие послед. внеш. причин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4BB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17,7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CA42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20,41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F57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16,53 </w:t>
            </w:r>
          </w:p>
        </w:tc>
      </w:tr>
      <w:tr w:rsidR="00000000" w14:paraId="77D4DC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20B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Прочие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201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4,03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0BD8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14,13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3B5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17,67 </w:t>
            </w:r>
          </w:p>
        </w:tc>
      </w:tr>
    </w:tbl>
    <w:p w14:paraId="3C17A2FF" w14:textId="77777777" w:rsidR="00000000" w:rsidRDefault="007B50A5">
      <w:pPr>
        <w:widowControl w:val="0"/>
        <w:tabs>
          <w:tab w:val="left" w:pos="13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4F32A" w14:textId="77777777" w:rsidR="00000000" w:rsidRDefault="007B50A5">
      <w:pPr>
        <w:widowControl w:val="0"/>
        <w:tabs>
          <w:tab w:val="left" w:pos="3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18CF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Распределение детей по группам здоровья в 2013 году</w:t>
      </w:r>
    </w:p>
    <w:p w14:paraId="320AB421" w14:textId="77777777" w:rsidR="00000000" w:rsidRDefault="007B50A5">
      <w:pPr>
        <w:widowControl w:val="0"/>
        <w:tabs>
          <w:tab w:val="left" w:pos="13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D373E" w14:textId="77777777" w:rsidR="00000000" w:rsidRDefault="007B50A5">
      <w:pPr>
        <w:widowControl w:val="0"/>
        <w:tabs>
          <w:tab w:val="left" w:pos="2082"/>
          <w:tab w:val="left" w:pos="2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Структура общей заболеваемости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1546"/>
        <w:gridCol w:w="1700"/>
        <w:gridCol w:w="1700"/>
        <w:gridCol w:w="1436"/>
      </w:tblGrid>
      <w:tr w:rsidR="00000000" w14:paraId="242BCE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3CE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Наименование классов и отдельных болезней </w:t>
            </w:r>
          </w:p>
        </w:tc>
        <w:tc>
          <w:tcPr>
            <w:tcW w:w="6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918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>Удельный вес общей заболеваемости от числа зарегистрированных в %</w:t>
            </w:r>
          </w:p>
        </w:tc>
      </w:tr>
      <w:tr w:rsidR="00000000" w14:paraId="3930A2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F04F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CC0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2011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433E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2012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53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2013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96B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Край 2011 </w:t>
            </w:r>
          </w:p>
        </w:tc>
      </w:tr>
      <w:tr w:rsidR="00000000" w14:paraId="345DCA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907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1. Болезни органов дыхания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4B4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57,5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3B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55,0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C6E3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58,7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C509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26,6 </w:t>
            </w:r>
          </w:p>
        </w:tc>
      </w:tr>
      <w:tr w:rsidR="00000000" w14:paraId="03D67C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6CB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2. Болезни органов пищеварения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C57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8,5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E196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7,8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74B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8,3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8CE1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10,2 </w:t>
            </w:r>
          </w:p>
        </w:tc>
      </w:tr>
      <w:tr w:rsidR="00000000" w14:paraId="26F95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FF2A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3. Болезни глаза и его придаточного аппарата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CC85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5,1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D120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6,1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850C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5,5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280D" w14:textId="77777777" w:rsidR="00000000" w:rsidRDefault="007B50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4"/>
                <w:sz w:val="20"/>
                <w:szCs w:val="20"/>
              </w:rPr>
              <w:t xml:space="preserve">11,1 </w:t>
            </w:r>
          </w:p>
        </w:tc>
      </w:tr>
    </w:tbl>
    <w:p w14:paraId="476FDB8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495B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 результатам проведенного анализа статистических данных можно </w:t>
      </w:r>
      <w:r>
        <w:rPr>
          <w:rFonts w:ascii="Times New Roman CYR" w:hAnsi="Times New Roman CYR" w:cs="Times New Roman CYR"/>
          <w:sz w:val="28"/>
          <w:szCs w:val="28"/>
        </w:rPr>
        <w:t xml:space="preserve">сделать следующие выводы: </w:t>
      </w:r>
    </w:p>
    <w:p w14:paraId="472F791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школьников за 2011-2012-2013 годы отмечен рост заболеваний сахарным диабетом, бронхиальной астмой, ОРВИ.</w:t>
      </w:r>
    </w:p>
    <w:p w14:paraId="03468198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 рост инфекционных болезней за счет роста заболеваний ветряной оспой.</w:t>
      </w:r>
    </w:p>
    <w:p w14:paraId="42E643D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детей с нарушениями осанки, со сколиозо</w:t>
      </w:r>
      <w:r>
        <w:rPr>
          <w:rFonts w:ascii="Times New Roman CYR" w:hAnsi="Times New Roman CYR" w:cs="Times New Roman CYR"/>
          <w:sz w:val="28"/>
          <w:szCs w:val="28"/>
        </w:rPr>
        <w:t xml:space="preserve">м, с понижением остроты зрения возрастает по мере обучения в школе. </w:t>
      </w:r>
    </w:p>
    <w:p w14:paraId="16C55B9D" w14:textId="77777777" w:rsidR="00000000" w:rsidRDefault="007B50A5">
      <w:pPr>
        <w:widowControl w:val="0"/>
        <w:tabs>
          <w:tab w:val="left" w:pos="4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здоровье хронический заболевание школьник</w:t>
      </w:r>
    </w:p>
    <w:p w14:paraId="2C584B9C" w14:textId="77777777" w:rsidR="00000000" w:rsidRDefault="007B50A5">
      <w:pPr>
        <w:widowControl w:val="0"/>
        <w:tabs>
          <w:tab w:val="left" w:pos="4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974A4" w14:textId="77777777" w:rsidR="00000000" w:rsidRDefault="007B50A5">
      <w:pPr>
        <w:widowControl w:val="0"/>
        <w:tabs>
          <w:tab w:val="left" w:pos="4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CDC90A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6C8D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выпускной квалификационной работы можно сделать выводы.</w:t>
      </w:r>
    </w:p>
    <w:p w14:paraId="4D7395F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здорового образа жизни школьников - актуальная и </w:t>
      </w:r>
      <w:r>
        <w:rPr>
          <w:rFonts w:ascii="Times New Roman CYR" w:hAnsi="Times New Roman CYR" w:cs="Times New Roman CYR"/>
          <w:sz w:val="28"/>
          <w:szCs w:val="28"/>
        </w:rPr>
        <w:t xml:space="preserve">насущная задача не только каждого учителя, но и всего общества в целом. </w:t>
      </w:r>
    </w:p>
    <w:p w14:paraId="664D88A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готовности школьников к долголетней жизни и деятельности необходимо в каждом возрастном периоде их развития целенаправленно формировать потребности и мотивы, стимулиру</w:t>
      </w:r>
      <w:r>
        <w:rPr>
          <w:rFonts w:ascii="Times New Roman CYR" w:hAnsi="Times New Roman CYR" w:cs="Times New Roman CYR"/>
          <w:sz w:val="28"/>
          <w:szCs w:val="28"/>
        </w:rPr>
        <w:t>ющие овладение знаниями, умениями и навыками, которые позволят самостоятельно пользоваться технологиями здорового образа жизни.</w:t>
      </w:r>
    </w:p>
    <w:p w14:paraId="4780AA5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принципами, в соответствии с которыми должна осуществляться эта работа, являются:</w:t>
      </w:r>
    </w:p>
    <w:p w14:paraId="2E148C0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природосообразности,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обеспечивается воспитанием личности с учетом имеющегося природного потенциала, на основе закономерностей внутреннего развития, поиска, обнаружения и укрепления внутренних сил;</w:t>
      </w:r>
    </w:p>
    <w:p w14:paraId="654BAA2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непрерывности обеспечивается механизмом преемственности между целями, с</w:t>
      </w:r>
      <w:r>
        <w:rPr>
          <w:rFonts w:ascii="Times New Roman CYR" w:hAnsi="Times New Roman CYR" w:cs="Times New Roman CYR"/>
          <w:sz w:val="28"/>
          <w:szCs w:val="28"/>
        </w:rPr>
        <w:t>одержанием, формами и методами, характером педагогического взаимодействия, валеологизации педагогического процесса и технологиями развития физической и духовкой культуры личности;</w:t>
      </w:r>
    </w:p>
    <w:p w14:paraId="22CB5EF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целостности развития обеспечивается охватом эмоционально-чувственной</w:t>
      </w:r>
      <w:r>
        <w:rPr>
          <w:rFonts w:ascii="Times New Roman CYR" w:hAnsi="Times New Roman CYR" w:cs="Times New Roman CYR"/>
          <w:sz w:val="28"/>
          <w:szCs w:val="28"/>
        </w:rPr>
        <w:t>, когнитивной и волевой сфер личности, в которых общие и специальные знания, умения и навыки позволяют осознать индивидуму преимущество здорового образа жизни;</w:t>
      </w:r>
    </w:p>
    <w:p w14:paraId="6F0686B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личностно-ориентированного характера обеспечивается определением главной цели - оздоровл</w:t>
      </w:r>
      <w:r>
        <w:rPr>
          <w:rFonts w:ascii="Times New Roman CYR" w:hAnsi="Times New Roman CYR" w:cs="Times New Roman CYR"/>
          <w:sz w:val="28"/>
          <w:szCs w:val="28"/>
        </w:rPr>
        <w:t>ение ребенка, определением содержания форм, методов и организационно-педагогических средств достижения здоровья;</w:t>
      </w:r>
    </w:p>
    <w:p w14:paraId="686BE12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интеграции непрерывного обучения здоровому образу жизни с наукой, природой, практической деятельностью человека и общества;</w:t>
      </w:r>
    </w:p>
    <w:p w14:paraId="0DAA06A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сам</w:t>
      </w:r>
      <w:r>
        <w:rPr>
          <w:rFonts w:ascii="Times New Roman CYR" w:hAnsi="Times New Roman CYR" w:cs="Times New Roman CYR"/>
          <w:sz w:val="28"/>
          <w:szCs w:val="28"/>
        </w:rPr>
        <w:t>оорганизации и саморазвития обеспечивается выбором смысложизненных ориентации в сфере здорового образа жизни, последовательного прохождения этапов самопознания, самоопределения и самореализации, через накопление детьми личного опыта самоанализа, самоконтро</w:t>
      </w:r>
      <w:r>
        <w:rPr>
          <w:rFonts w:ascii="Times New Roman CYR" w:hAnsi="Times New Roman CYR" w:cs="Times New Roman CYR"/>
          <w:sz w:val="28"/>
          <w:szCs w:val="28"/>
        </w:rPr>
        <w:t>ля, самокоррекции в процессе движения к развитию устойчивых привычек здорового образа жизни.</w:t>
      </w:r>
    </w:p>
    <w:p w14:paraId="4ECE6BA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школьник действовал ответственно, он должен:</w:t>
      </w:r>
    </w:p>
    <w:p w14:paraId="6004622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знать свои обязанности, пути и средства оптимального варианта их реализации с учетом социальных послед</w:t>
      </w:r>
      <w:r>
        <w:rPr>
          <w:rFonts w:ascii="Times New Roman CYR" w:hAnsi="Times New Roman CYR" w:cs="Times New Roman CYR"/>
          <w:sz w:val="28"/>
          <w:szCs w:val="28"/>
        </w:rPr>
        <w:t>ствий, к которым они могут привести, то есть он должен иметь ценностные ориентации;</w:t>
      </w:r>
    </w:p>
    <w:p w14:paraId="2336110A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этого знания учащийся должен обладать способностью ставить реальные цели и доводить их до конца;</w:t>
      </w:r>
    </w:p>
    <w:p w14:paraId="6C38802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знания и готовность действовать в соответствии с этим</w:t>
      </w:r>
      <w:r>
        <w:rPr>
          <w:rFonts w:ascii="Times New Roman CYR" w:hAnsi="Times New Roman CYR" w:cs="Times New Roman CYR"/>
          <w:sz w:val="28"/>
          <w:szCs w:val="28"/>
        </w:rPr>
        <w:t>и знаниями должна быть практически реализована.</w:t>
      </w:r>
    </w:p>
    <w:p w14:paraId="4E9A2C7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школьников вызывают тревогу. А в современном мире здоровье человека, его установка на здоровый образ жизни относятся к высшим жизненным ценностям и провозглашаются как норма в жизни об</w:t>
      </w:r>
      <w:r>
        <w:rPr>
          <w:rFonts w:ascii="Times New Roman CYR" w:hAnsi="Times New Roman CYR" w:cs="Times New Roman CYR"/>
          <w:sz w:val="28"/>
          <w:szCs w:val="28"/>
        </w:rPr>
        <w:t>щества. В развитых странах здоровье признается важнейшей ценностью в обществе, поскольку оно выступает как необходимое средство достижения самых разнообразных жизненных целей человека и общества.</w:t>
      </w:r>
    </w:p>
    <w:p w14:paraId="0BA9B837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 наметилась тенденция, выражающаяся в отказе челов</w:t>
      </w:r>
      <w:r>
        <w:rPr>
          <w:rFonts w:ascii="Times New Roman CYR" w:hAnsi="Times New Roman CYR" w:cs="Times New Roman CYR"/>
          <w:sz w:val="28"/>
          <w:szCs w:val="28"/>
        </w:rPr>
        <w:t>ека от стереотипных подходов к собственному здоровью, поиске новых путей и средств к оздоровлению, в отказе от здоровьезатратных форм поведения, в переходе к здоровье сберегающему и здоровьесозидающему поведению в своей жизнедеятельности, в признании здоро</w:t>
      </w:r>
      <w:r>
        <w:rPr>
          <w:rFonts w:ascii="Times New Roman CYR" w:hAnsi="Times New Roman CYR" w:cs="Times New Roman CYR"/>
          <w:sz w:val="28"/>
          <w:szCs w:val="28"/>
        </w:rPr>
        <w:t>вого образа жизни важной основой собственного здоровья, в признании ценности жизнеспособной личности.</w:t>
      </w:r>
    </w:p>
    <w:p w14:paraId="090CD2AD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Признавая особую роль здоровья подрастающего поколения, общество вынуждено возложить ряд задач на систему государственного образования по сохранению и со</w:t>
      </w:r>
      <w:r>
        <w:rPr>
          <w:rFonts w:ascii="Times New Roman CYR" w:hAnsi="Times New Roman CYR" w:cs="Times New Roman CYR"/>
          <w:sz w:val="28"/>
          <w:szCs w:val="28"/>
        </w:rPr>
        <w:t>зиданию здоровья школьников.</w:t>
      </w:r>
    </w:p>
    <w:p w14:paraId="4BFAEF45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9FB4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1DEA1BD4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3A54AE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Амосов Н.М. Энциклопедия Амосова. Алгоритм здоровья, - Москва: Сталкер, 2009. - 502с.</w:t>
      </w:r>
    </w:p>
    <w:p w14:paraId="0DCF67B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Балыков С.М. Воспитание красотой, - М.: Овал, 2009. - 403с.</w:t>
      </w:r>
    </w:p>
    <w:p w14:paraId="68C9818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Барин Л.Г. Мама, папа, я - здоровая семья, - СПб.: Пи</w:t>
      </w:r>
      <w:r>
        <w:rPr>
          <w:rFonts w:ascii="Times New Roman CYR" w:hAnsi="Times New Roman CYR" w:cs="Times New Roman CYR"/>
          <w:sz w:val="28"/>
          <w:szCs w:val="28"/>
        </w:rPr>
        <w:t>тер, 2010. - 254с.</w:t>
      </w:r>
    </w:p>
    <w:p w14:paraId="157C34C0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Березин И.П., Дергачев Ю.В. Школа здоровья, - Минск: Вышейшая школа, 2010. - 303с.</w:t>
      </w:r>
    </w:p>
    <w:p w14:paraId="59006F8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Буцкина Д.К. Младший школьник, - Москва: Аверсев, 2009. - 152с.</w:t>
      </w:r>
    </w:p>
    <w:p w14:paraId="00C2AC31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Воеводина О.Л. Здоровый малыш, - Москва: Физкультура и спорт, 2011. - 232с.</w:t>
      </w:r>
    </w:p>
    <w:p w14:paraId="47547EB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Воробь</w:t>
      </w:r>
      <w:r>
        <w:rPr>
          <w:rFonts w:ascii="Times New Roman CYR" w:hAnsi="Times New Roman CYR" w:cs="Times New Roman CYR"/>
          <w:sz w:val="28"/>
          <w:szCs w:val="28"/>
        </w:rPr>
        <w:t>ев В.И. Слагаемые здоровья, - Минск.: Вышэйшая школа, 2009. - 223с.</w:t>
      </w:r>
    </w:p>
    <w:p w14:paraId="0F8ECF3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Жирова Т.М. развитие ценностей здорового образа жизни школьников. Москва.: Панорама, 2010. - 144 с.</w:t>
      </w:r>
    </w:p>
    <w:p w14:paraId="74B0128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Зайцев Н.К., Колбанов В.В. Стратегия понимания здорового образа жизни у учителей//Ва</w:t>
      </w:r>
      <w:r>
        <w:rPr>
          <w:rFonts w:ascii="Times New Roman CYR" w:hAnsi="Times New Roman CYR" w:cs="Times New Roman CYR"/>
          <w:sz w:val="28"/>
          <w:szCs w:val="28"/>
        </w:rPr>
        <w:t xml:space="preserve">леология: Диагностика, средства и практика обеспечения здоровья. Выпуск 3. Владивосток: Дальнаука, 2009. с. 148-153. </w:t>
      </w:r>
    </w:p>
    <w:p w14:paraId="21C46D16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Запорожченко В.Г. К понятию здоровый образ жизни. Москва.: Центр, 2010. - 92 с.</w:t>
      </w:r>
    </w:p>
    <w:p w14:paraId="0799B1F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Запорожченко В.Г. Образ жизни и вредные привычки. Моск</w:t>
      </w:r>
      <w:r>
        <w:rPr>
          <w:rFonts w:ascii="Times New Roman CYR" w:hAnsi="Times New Roman CYR" w:cs="Times New Roman CYR"/>
          <w:sz w:val="28"/>
          <w:szCs w:val="28"/>
        </w:rPr>
        <w:t>ва.: Медицина, 2009. - 132 с.</w:t>
      </w:r>
    </w:p>
    <w:p w14:paraId="2E4C594C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Зудина Р.О. Пароль в страну здоровья. Москва.: Физкультура и спорт, 2009. 112 с.</w:t>
      </w:r>
    </w:p>
    <w:p w14:paraId="420A7DEB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Казначеев В.П.Очерки теории и практики экологии человека, - Москва: Академия, - 254с.</w:t>
      </w:r>
    </w:p>
    <w:p w14:paraId="278D7AE3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Климова В.И. Человек и его здоровье. Москва.: Знание,</w:t>
      </w:r>
      <w:r>
        <w:rPr>
          <w:rFonts w:ascii="Times New Roman CYR" w:hAnsi="Times New Roman CYR" w:cs="Times New Roman CYR"/>
          <w:sz w:val="28"/>
          <w:szCs w:val="28"/>
        </w:rPr>
        <w:t xml:space="preserve"> 2010. 192 с.</w:t>
      </w:r>
    </w:p>
    <w:p w14:paraId="79B01A1F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Колесов В.Д. Предупреждение вредных привычек у школьников. Москва.: Педагогика, 2010. 176 с. </w:t>
      </w:r>
    </w:p>
    <w:p w14:paraId="73E71849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Коршунова Н. 5 слагаемых здорового образа жизни.//Здоровье 2010, № 2. с. 5 - 8.</w:t>
      </w:r>
    </w:p>
    <w:p w14:paraId="039BA0A2" w14:textId="77777777" w:rsidR="00000000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Кузина Р.А. Школа здоровья, - Москва: Луч, 2010. - 202с.</w:t>
      </w:r>
    </w:p>
    <w:p w14:paraId="046E20ED" w14:textId="77777777" w:rsidR="007B50A5" w:rsidRDefault="007B50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Кум</w:t>
      </w:r>
      <w:r>
        <w:rPr>
          <w:rFonts w:ascii="Times New Roman CYR" w:hAnsi="Times New Roman CYR" w:cs="Times New Roman CYR"/>
          <w:sz w:val="28"/>
          <w:szCs w:val="28"/>
        </w:rPr>
        <w:t>ко В.Д. Педагогика, - Минск: Веды, 2009. - 287с.</w:t>
      </w:r>
    </w:p>
    <w:sectPr w:rsidR="007B50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4B"/>
    <w:rsid w:val="0038054B"/>
    <w:rsid w:val="007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7A334"/>
  <w14:defaultImageDpi w14:val="0"/>
  <w15:docId w15:val="{32DA9E22-271D-4870-B060-92DF970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5191</Words>
  <Characters>29589</Characters>
  <Application>Microsoft Office Word</Application>
  <DocSecurity>0</DocSecurity>
  <Lines>246</Lines>
  <Paragraphs>69</Paragraphs>
  <ScaleCrop>false</ScaleCrop>
  <Company/>
  <LinksUpToDate>false</LinksUpToDate>
  <CharactersWithSpaces>34711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2024-12-08T00:09:00Z</dcterms:created>
  <dcterms:modified xsi:type="dcterms:W3CDTF">2024-12-08T00:09:00Z</dcterms:modified>
</cp:coreProperties>
</file>