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EEAC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093FE3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BA978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«Самый важный инструмент в моей жизни - это слово, слово, использование которого стало для меня труднейшей задачей. Мой голос слаб и нем, он в плену у инсульта, который отнял у меня язык», - заявил один больной, страдающей алексией. Примерно каж</w:t>
      </w:r>
      <w:r>
        <w:rPr>
          <w:rFonts w:ascii="Times New Roman CYR" w:hAnsi="Times New Roman CYR" w:cs="Times New Roman CYR"/>
          <w:sz w:val="28"/>
          <w:szCs w:val="28"/>
        </w:rPr>
        <w:t>дый пятый случай инсульта влечет за собой осложнения в виде алексии. Алексия делает человека беспомощным в повседневной жизни, порой лишая его возможности совершить самый простой акт коммуникации. Человек лишается шансов получить высшее образование и досто</w:t>
      </w:r>
      <w:r>
        <w:rPr>
          <w:rFonts w:ascii="Times New Roman CYR" w:hAnsi="Times New Roman CYR" w:cs="Times New Roman CYR"/>
          <w:sz w:val="28"/>
          <w:szCs w:val="28"/>
        </w:rPr>
        <w:t>йную работу, вместо чего приобретает ощущение обреченности, безнадежности, отсутствия перспектив на будущее.</w:t>
      </w:r>
    </w:p>
    <w:p w14:paraId="40F12A40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поражений, приводящих к алексии, затрагивает область, окружающую сильвиеву борозду (лобную, височную и теменную) доминантного полушария</w:t>
      </w:r>
      <w:r>
        <w:rPr>
          <w:rFonts w:ascii="Times New Roman CYR" w:hAnsi="Times New Roman CYR" w:cs="Times New Roman CYR"/>
          <w:sz w:val="28"/>
          <w:szCs w:val="28"/>
        </w:rPr>
        <w:t>, т. е. левую сторону у правшей. Локализация поражения может быть установлена с помощью компьютерно-томографического (КТ) или магнитно-резонансного (МРИ) методов исследования.</w:t>
      </w:r>
    </w:p>
    <w:p w14:paraId="7EEEA1E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 поверхностного серого вещества головного мозга приводят к более значит</w:t>
      </w:r>
      <w:r>
        <w:rPr>
          <w:rFonts w:ascii="Times New Roman CYR" w:hAnsi="Times New Roman CYR" w:cs="Times New Roman CYR"/>
          <w:sz w:val="28"/>
          <w:szCs w:val="28"/>
        </w:rPr>
        <w:t>ельному неврологическому дефициту, чем поражения белого вещества: опухоли, расположенные преимущественно в белом веществе, обычно достигают значительных размеров, прежде чем возникнут расстройства речи.</w:t>
      </w:r>
    </w:p>
    <w:p w14:paraId="23C708A5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люди с хронической алексией получают реабилита</w:t>
      </w:r>
      <w:r>
        <w:rPr>
          <w:rFonts w:ascii="Times New Roman CYR" w:hAnsi="Times New Roman CYR" w:cs="Times New Roman CYR"/>
          <w:sz w:val="28"/>
          <w:szCs w:val="28"/>
        </w:rPr>
        <w:t>ционную помощь, которая в какой-то мере помогает восстановить утраченные компоненты речевой деятельности, но, к сожалению, в большинстве случаев, восстановить умение читать до прежнего уровня не удается, поэтому наряду с восстановительными программами, кур</w:t>
      </w:r>
      <w:r>
        <w:rPr>
          <w:rFonts w:ascii="Times New Roman CYR" w:hAnsi="Times New Roman CYR" w:cs="Times New Roman CYR"/>
          <w:sz w:val="28"/>
          <w:szCs w:val="28"/>
        </w:rPr>
        <w:t xml:space="preserve">сами медикаментозного лечения, им необходимо умение приспособится к жизни с алексией как в микро-, так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макро- социуме, сформировать новый образ жизни.</w:t>
      </w:r>
    </w:p>
    <w:p w14:paraId="25A36C0C" w14:textId="77777777" w:rsidR="00000000" w:rsidRDefault="00CD75F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74D47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И ПРИЧИНЫ АЛЕКСИИ</w:t>
      </w:r>
    </w:p>
    <w:p w14:paraId="620887D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11BEC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Алексия - (визуальная афазия) - это потеря способности понимать написанн</w:t>
      </w:r>
      <w:r>
        <w:rPr>
          <w:rFonts w:ascii="Times New Roman CYR" w:hAnsi="Times New Roman CYR" w:cs="Times New Roman CYR"/>
          <w:sz w:val="28"/>
          <w:szCs w:val="28"/>
        </w:rPr>
        <w:t>ые слова. Человек при этом больше не может прочитать и понять написанное. Это тип афазии, которая является языковым нарушением, из-за неправильной работы мозга. Это серьезное заболевание, которое может со временем меняться, в зависимости от причины.</w:t>
      </w:r>
    </w:p>
    <w:p w14:paraId="4EA9297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98AE2" w14:textId="39DD51EA" w:rsidR="00000000" w:rsidRDefault="0003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97E56" wp14:editId="6653D9F4">
            <wp:extent cx="320040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DE3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2AF69CDA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C2BD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Алексия вызвана повреждением языковых областей мозга в результате:</w:t>
      </w:r>
    </w:p>
    <w:p w14:paraId="6C5BA0D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Инсульта (наиболее распространенная причина);</w:t>
      </w:r>
    </w:p>
    <w:p w14:paraId="1237277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Тяжелого удара по голове;</w:t>
      </w:r>
    </w:p>
    <w:p w14:paraId="68F29AC8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травмы головного мозга;</w:t>
      </w:r>
    </w:p>
    <w:p w14:paraId="3E28E99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головного мозга;</w:t>
      </w:r>
    </w:p>
    <w:p w14:paraId="4295EDCB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Мозговых инфекций;</w:t>
      </w:r>
    </w:p>
    <w:p w14:paraId="0CD05778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 CYR" w:hAnsi="Times New Roman CYR" w:cs="Times New Roman CYR"/>
          <w:sz w:val="28"/>
          <w:szCs w:val="28"/>
        </w:rPr>
        <w:t>угих заболеваний мозга.</w:t>
      </w:r>
    </w:p>
    <w:p w14:paraId="2FB85E7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</w:t>
      </w:r>
    </w:p>
    <w:p w14:paraId="4F0C4309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которые повышают вероятность развития алексии:</w:t>
      </w:r>
    </w:p>
    <w:p w14:paraId="24748145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инсульта или слабоумия;</w:t>
      </w:r>
    </w:p>
    <w:p w14:paraId="248FF51B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Наличие в прошлом транзиторной ишемической атаки (ТИА);</w:t>
      </w:r>
    </w:p>
    <w:p w14:paraId="41BAD9C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средний и старший (чаще встречается у пожилых людей).</w:t>
      </w:r>
    </w:p>
    <w:p w14:paraId="3840D639" w14:textId="77777777" w:rsidR="00000000" w:rsidRDefault="00CD75F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670E0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</w:t>
      </w:r>
      <w:r>
        <w:rPr>
          <w:rFonts w:ascii="Times New Roman CYR" w:hAnsi="Times New Roman CYR" w:cs="Times New Roman CYR"/>
          <w:sz w:val="28"/>
          <w:szCs w:val="28"/>
        </w:rPr>
        <w:t>мптомы алексии</w:t>
      </w:r>
    </w:p>
    <w:p w14:paraId="4E9189F7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симптомы могут быть вызваны другими заболеваниями. Необходимо сообщить врачу, если появился любой них [5, с.78]:</w:t>
      </w:r>
    </w:p>
    <w:p w14:paraId="4066B2C1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читать с пониманием;</w:t>
      </w:r>
    </w:p>
    <w:p w14:paraId="3EE470C7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писать, но затруднения с чтением и пониманием написанного.</w:t>
      </w:r>
    </w:p>
    <w:p w14:paraId="5CC753E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дифференц</w:t>
      </w:r>
      <w:r>
        <w:rPr>
          <w:rFonts w:ascii="Times New Roman CYR" w:hAnsi="Times New Roman CYR" w:cs="Times New Roman CYR"/>
          <w:sz w:val="28"/>
          <w:szCs w:val="28"/>
        </w:rPr>
        <w:t>ировать алексию от других, подобных заболеваний, врач может выполнить неврологическое обследование, тесты, чтобы проверить работу мозга, и/или назначить следующие анализы:</w:t>
      </w:r>
    </w:p>
    <w:p w14:paraId="65EA243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томография, чтобы сделать снимки структуры внутри головы;</w:t>
      </w:r>
    </w:p>
    <w:p w14:paraId="627D7D98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(Магнитно</w:t>
      </w:r>
      <w:r>
        <w:rPr>
          <w:rFonts w:ascii="Times New Roman CYR" w:hAnsi="Times New Roman CYR" w:cs="Times New Roman CYR"/>
          <w:sz w:val="28"/>
          <w:szCs w:val="28"/>
        </w:rPr>
        <w:t>-резонансная томография);</w:t>
      </w:r>
    </w:p>
    <w:p w14:paraId="034821F7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ПЭТ сканирование - тест, который делает снимки с указанием общей функциональной активности в головном мозге.</w:t>
      </w:r>
    </w:p>
    <w:p w14:paraId="014BA9D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 могут направить к невропатологу. Это врач, специализирующийся на заболеваниях нервной системы.</w:t>
      </w:r>
    </w:p>
    <w:p w14:paraId="4EC078C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ал</w:t>
      </w:r>
      <w:r>
        <w:rPr>
          <w:rFonts w:ascii="Times New Roman CYR" w:hAnsi="Times New Roman CYR" w:cs="Times New Roman CYR"/>
          <w:sz w:val="28"/>
          <w:szCs w:val="28"/>
        </w:rPr>
        <w:t xml:space="preserve">ексию можно рассматривать как предвестник острого нарушения венозного кровоснабжения мозга. </w:t>
      </w:r>
    </w:p>
    <w:p w14:paraId="48E62D9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Изолированная алексия или алексия без аграфии с сохранением способности писать представляет собой состояние, при котором пациенты не могут читать написанные слова,</w:t>
      </w:r>
      <w:r>
        <w:rPr>
          <w:rFonts w:ascii="Times New Roman CYR" w:hAnsi="Times New Roman CYR" w:cs="Times New Roman CYR"/>
          <w:sz w:val="28"/>
          <w:szCs w:val="28"/>
        </w:rPr>
        <w:t xml:space="preserve"> или даже узнавать отдельные буквы. Однако, если слова произносятся, они не испытывают особых трудностей с пониманием, в связи с целостностью путей от зоны Верника до угловой извилины. Более того, они могут разговаривать, а также писать без труда.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то, что пациенты с изолированной алексией могут писать, они испытывают затруднения «в чтении написанного» с тем, чтобы прочитать, то, что они написали. Участок поражения в этом случае возникает между левой угловой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извилиной и затылочной долей (в бассей</w:t>
      </w:r>
      <w:r>
        <w:rPr>
          <w:rFonts w:ascii="Times New Roman CYR" w:hAnsi="Times New Roman CYR" w:cs="Times New Roman CYR"/>
          <w:sz w:val="28"/>
          <w:szCs w:val="28"/>
        </w:rPr>
        <w:t>не левой задней мозговой артерии), и выходит за пределы мозолистого тела, которое обеспечивает правое полушарие визуальной информацией от нижней теменной доли из левой гемисферы мозга. Иногда эти связи повреждаются вследствие органических поражений мозга с</w:t>
      </w:r>
      <w:r>
        <w:rPr>
          <w:rFonts w:ascii="Times New Roman CYR" w:hAnsi="Times New Roman CYR" w:cs="Times New Roman CYR"/>
          <w:sz w:val="28"/>
          <w:szCs w:val="28"/>
        </w:rPr>
        <w:t xml:space="preserve"> вовлечением белого вещества нижней теменной дольки и или височно-теменной коры. В этих случаях левая угловая извилина не в состоянии получать визуальный вход с левой и правой зрительной корой, и поступающая зрительная информация не может быть лингвистичес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 переработана. Пациент не может получить доступ к слуховым эквивалентам напечатанного слова. </w:t>
      </w:r>
    </w:p>
    <w:p w14:paraId="416F2B7B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исследования (ДВ МРТ-трактография) у пациентов с изолированной алексией позволили определить патогенетический механизм данного феномена (до 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микрохирургических манипуляций близких к левой боковой затылочно-височной борозде). Анализ показал, что зона зрительного распознавания слов связана с затылочной корой через нижний продольный пучок и с надкраевой извилиной через дугообразный пучок, с</w:t>
      </w:r>
      <w:r>
        <w:rPr>
          <w:rFonts w:ascii="Times New Roman CYR" w:hAnsi="Times New Roman CYR" w:cs="Times New Roman CYR"/>
          <w:sz w:val="28"/>
          <w:szCs w:val="28"/>
        </w:rPr>
        <w:t>оединяющий зону Вернике с зоной Брока, что может быть причиной проводниковой афазии [4, с.19].</w:t>
      </w:r>
    </w:p>
    <w:p w14:paraId="60E3E7AC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синдром не всегда сопровождается гемианопсией. Кроме того, пациенты с алексией могут называть объекты правильно. Однако иногда они могут иметь цветовую агно</w:t>
      </w:r>
      <w:r>
        <w:rPr>
          <w:rFonts w:ascii="Times New Roman CYR" w:hAnsi="Times New Roman CYR" w:cs="Times New Roman CYR"/>
          <w:sz w:val="28"/>
          <w:szCs w:val="28"/>
        </w:rPr>
        <w:t>зию, то есть неспособность правильно назвать цвета. Часто встречается невозможность копировать печатные материалы (из-за отключения от зрительных зон) и многие пациенты испытывают трудности выполнения математических задач. В некоторых случаях пациент неспо</w:t>
      </w:r>
      <w:r>
        <w:rPr>
          <w:rFonts w:ascii="Times New Roman CYR" w:hAnsi="Times New Roman CYR" w:cs="Times New Roman CYR"/>
          <w:sz w:val="28"/>
          <w:szCs w:val="28"/>
        </w:rPr>
        <w:t>собен как читать (словесная слепота), так и считать (числовая слепота). Такое состояние было описано некоторыми авторами как глобальная алексия. Глобальная алексия является наиболее распространенным расстройством, при котором наблюдается нарушение способно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писать (аграфия) и называть объекты. На данный момент в мировой литературе описаны лишь единичные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случаи изолированной алексии при церебральном венозном тромбозе. Дополнительно, наш клинический случай демонстрирует необходимость проявления настороженно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при появлении синдрома изолированной алексии в отношении тромбоза церебральных вен и синусов. </w:t>
      </w:r>
    </w:p>
    <w:p w14:paraId="223B9118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РЕАБИЛИТАЦИИ КЛИЕНТОВ С АЛЕКСИЕЙ</w:t>
      </w:r>
    </w:p>
    <w:p w14:paraId="623A16D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C119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Речево-языковая терапия, чтобы помочь использовать оставшиеся навыки общения, восстановить утраченные способнос</w:t>
      </w:r>
      <w:r>
        <w:rPr>
          <w:rFonts w:ascii="Times New Roman CYR" w:hAnsi="Times New Roman CYR" w:cs="Times New Roman CYR"/>
          <w:sz w:val="28"/>
          <w:szCs w:val="28"/>
        </w:rPr>
        <w:t>ти, научиться компенсировать языковые проблемы, и узнать другие способы общения;</w:t>
      </w:r>
    </w:p>
    <w:p w14:paraId="3D8CEBD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Консультации, которые помогают справиться с заболеванием, и помочь семье узнать, как лучше общаться с больным алексией;</w:t>
      </w:r>
    </w:p>
    <w:p w14:paraId="624039D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программа реабилитации, чтобы сосредоточ</w:t>
      </w:r>
      <w:r>
        <w:rPr>
          <w:rFonts w:ascii="Times New Roman CYR" w:hAnsi="Times New Roman CYR" w:cs="Times New Roman CYR"/>
          <w:sz w:val="28"/>
          <w:szCs w:val="28"/>
        </w:rPr>
        <w:t>иться на устранении причины, вызвавшей заболевание алексией.</w:t>
      </w:r>
    </w:p>
    <w:p w14:paraId="54F904A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инсульта являются наиболее распространенной причиной афазии, поэтому нужно выполнять следующие рекомендации, которые помогут предотвратить инсульт:</w:t>
      </w:r>
    </w:p>
    <w:p w14:paraId="7033DF3E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делать физические упражне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14:paraId="11083B4C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много фруктов и овощей;</w:t>
      </w:r>
    </w:p>
    <w:p w14:paraId="03D78A2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Ограничить количество соли и жира в рационе;</w:t>
      </w:r>
    </w:p>
    <w:p w14:paraId="7EDB04A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бросить курить;</w:t>
      </w:r>
    </w:p>
    <w:p w14:paraId="334F683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потреблять спиртное;</w:t>
      </w:r>
    </w:p>
    <w:p w14:paraId="085EF50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Поддерживать здоровый вес;</w:t>
      </w:r>
    </w:p>
    <w:p w14:paraId="3DEBEE75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Контролировать артериальное давление;</w:t>
      </w:r>
    </w:p>
    <w:p w14:paraId="1F27C63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Проконсультироваться с доктором о профилактическом при</w:t>
      </w:r>
      <w:r>
        <w:rPr>
          <w:rFonts w:ascii="Times New Roman CYR" w:hAnsi="Times New Roman CYR" w:cs="Times New Roman CYR"/>
          <w:sz w:val="28"/>
          <w:szCs w:val="28"/>
        </w:rPr>
        <w:t>еме аспирина;</w:t>
      </w:r>
    </w:p>
    <w:p w14:paraId="53EBD8F0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заняться лечением и контролем хронических заболеваний, таких как диабет;</w:t>
      </w:r>
    </w:p>
    <w:p w14:paraId="19EE486E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признаков инсульта, сразу же обратиться за помощью.</w:t>
      </w:r>
    </w:p>
    <w:p w14:paraId="655D643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Лечебные реабилитационные мероприятия больных с алексией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стандартной клинической практике </w:t>
      </w:r>
      <w:r>
        <w:rPr>
          <w:rFonts w:ascii="Times New Roman CYR" w:hAnsi="Times New Roman CYR" w:cs="Times New Roman CYR"/>
          <w:sz w:val="28"/>
          <w:szCs w:val="28"/>
        </w:rPr>
        <w:t>включают назначение антикоагулянтов (АК), таких как внутривенный гепарин (АЧТВ должно увеличиться в 2 раза) или подкожно низкомолекулярный гепарин. В острой стадии гепарин является «золотым стандартом» в лечении алексии. Гепарин применяется до появления по</w:t>
      </w:r>
      <w:r>
        <w:rPr>
          <w:rFonts w:ascii="Times New Roman CYR" w:hAnsi="Times New Roman CYR" w:cs="Times New Roman CYR"/>
          <w:sz w:val="28"/>
          <w:szCs w:val="28"/>
        </w:rPr>
        <w:t xml:space="preserve">ложительной динамики симптомов алексии у больного [3, с.80]. </w:t>
      </w:r>
    </w:p>
    <w:p w14:paraId="4ADBBF3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Гепаринотерапию проводят в течение недели, затем применяют непрямые антикоагулянты. В последние годы при острых венозных тромбозах используются низкомолекулярные гепарины (НМГ): дальтепарин, над</w:t>
      </w:r>
      <w:r>
        <w:rPr>
          <w:rFonts w:ascii="Times New Roman CYR" w:hAnsi="Times New Roman CYR" w:cs="Times New Roman CYR"/>
          <w:sz w:val="28"/>
          <w:szCs w:val="28"/>
        </w:rPr>
        <w:t>ропарин, эноксапарин. Важной чертой всех НМГ является их более слабая антикоагулянтная активность, чем у обычного гепарина, и вместе с тем более выраженный противотромбический эффект. Сопутствующее кровоизлияние, связанное с алексией не являются противопок</w:t>
      </w:r>
      <w:r>
        <w:rPr>
          <w:rFonts w:ascii="Times New Roman CYR" w:hAnsi="Times New Roman CYR" w:cs="Times New Roman CYR"/>
          <w:sz w:val="28"/>
          <w:szCs w:val="28"/>
        </w:rPr>
        <w:t>азанием для гепаринотерапии.</w:t>
      </w:r>
    </w:p>
    <w:p w14:paraId="6B449F1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проведение тромболиза (в некоторых случаях тромбоза верхнего сагиттального синуса), также может быть проведена реолитическая тромбэктомия (фрагментация и аспирация тромба), позволяющая снизить риск развития кровотечени</w:t>
      </w:r>
      <w:r>
        <w:rPr>
          <w:rFonts w:ascii="Times New Roman CYR" w:hAnsi="Times New Roman CYR" w:cs="Times New Roman CYR"/>
          <w:sz w:val="28"/>
          <w:szCs w:val="28"/>
        </w:rPr>
        <w:t>я. Существует недостаточно доказательств, подтверждающих использование либо системного либо селективного тромболиза у больных с ТЦВС. Если состояние пациента ухудшается, несмотря на адекватное применение АК, а другие причины ухудшения были исключены, тромб</w:t>
      </w:r>
      <w:r>
        <w:rPr>
          <w:rFonts w:ascii="Times New Roman CYR" w:hAnsi="Times New Roman CYR" w:cs="Times New Roman CYR"/>
          <w:sz w:val="28"/>
          <w:szCs w:val="28"/>
        </w:rPr>
        <w:t xml:space="preserve">олиз может быть терапевтической альтернативой в отдельных случаях, когда нет внутричерепного кровоизлияния. </w:t>
      </w:r>
    </w:p>
    <w:p w14:paraId="4299037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терапия включает контроль за эпилептическими приступами и повышенным внутричерепным давлением. Незначительное набухание мозга набл</w:t>
      </w:r>
      <w:r>
        <w:rPr>
          <w:rFonts w:ascii="Times New Roman CYR" w:hAnsi="Times New Roman CYR" w:cs="Times New Roman CYR"/>
          <w:sz w:val="28"/>
          <w:szCs w:val="28"/>
        </w:rPr>
        <w:t>юдается у большинства больных с церебральными венозными тромбозами. При этом лечение гепарином улучшает венозный кровоток и нормализует внутричерепное давление. Вопрос оптимальной продолжительности применения АК после острой фазы остается неопределённым. О</w:t>
      </w:r>
      <w:r>
        <w:rPr>
          <w:rFonts w:ascii="Times New Roman CYR" w:hAnsi="Times New Roman CYR" w:cs="Times New Roman CYR"/>
          <w:sz w:val="28"/>
          <w:szCs w:val="28"/>
        </w:rPr>
        <w:t xml:space="preserve">ральное назначение АК может продолжаться в течение трёх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месяцев. Если ТЦВС был вторичным по отношению к приходящим факторам риска у пациентов с идиопатическим церебральным венозным тромбозом и у лиц с «мягкой» наследственной тромбофилией, то приём АК реком</w:t>
      </w:r>
      <w:r>
        <w:rPr>
          <w:rFonts w:ascii="Times New Roman CYR" w:hAnsi="Times New Roman CYR" w:cs="Times New Roman CYR"/>
          <w:sz w:val="28"/>
          <w:szCs w:val="28"/>
        </w:rPr>
        <w:t>ендован в течение 6-12 месяцев. Более продолжительную терапию также назначают у больных с длительной иммобилизацией, системными воспалительными заболеваниями (болезнь Бехчета, системная красная волчанка). Длительное назначение АК следует рассматривать у па</w:t>
      </w:r>
      <w:r>
        <w:rPr>
          <w:rFonts w:ascii="Times New Roman CYR" w:hAnsi="Times New Roman CYR" w:cs="Times New Roman CYR"/>
          <w:sz w:val="28"/>
          <w:szCs w:val="28"/>
        </w:rPr>
        <w:t>циентов с двумя или более эпизодами ТЦВС, и в случаях с одним эпизодом церебрального венозного тромбоза с «тяжелыми» наследственными тромбофилиями. Широко используется варфарин под контролем показаний результатов протромбинового теста - МНО. При лечении ве</w:t>
      </w:r>
      <w:r>
        <w:rPr>
          <w:rFonts w:ascii="Times New Roman CYR" w:hAnsi="Times New Roman CYR" w:cs="Times New Roman CYR"/>
          <w:sz w:val="28"/>
          <w:szCs w:val="28"/>
        </w:rPr>
        <w:t>нозных тромбозов рекомендуется достигать высокого уровня гипокоагуляции (МНО 2,5). Варфарин начинают принимать от 2,5 до 5,0 мг/сут один раз в день. Контроль МНО осуществляют через 6 - 10 ч после приема препарата. На основании полученных данных доза препар</w:t>
      </w:r>
      <w:r>
        <w:rPr>
          <w:rFonts w:ascii="Times New Roman CYR" w:hAnsi="Times New Roman CYR" w:cs="Times New Roman CYR"/>
          <w:sz w:val="28"/>
          <w:szCs w:val="28"/>
        </w:rPr>
        <w:t>ата может быть увеличена. В период постепенной отмены непрямых антикоагулянтов применяют дезагреганты: пентоксифиллин, тиклопедин, клопидогрель. Рекомендуется также прием аспирина в дозе 80-100 мг/сут, при противопоказаниях к нему - дипиридамол 400 мг/сут.</w:t>
      </w:r>
    </w:p>
    <w:p w14:paraId="03269D50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новых антикоагулянтов с удобным и более безопасным использованием, таких как прадакса (дабигатрана этексилат), создаёт потенциальную возможность использования его для профилактики церебральных венозных тромбозов. Имеются доказательства, что прад</w:t>
      </w:r>
      <w:r>
        <w:rPr>
          <w:rFonts w:ascii="Times New Roman CYR" w:hAnsi="Times New Roman CYR" w:cs="Times New Roman CYR"/>
          <w:sz w:val="28"/>
          <w:szCs w:val="28"/>
        </w:rPr>
        <w:t>акса снижает частоту возникновения случаев инсульта на 35% и системной эмболии по сравнению с варфарином и значительно снижает риск кровоизлияния в мозг, одного из опасных побочных действий варфарина. В странах ЕС препарат одобрен с целью профилактики инсу</w:t>
      </w:r>
      <w:r>
        <w:rPr>
          <w:rFonts w:ascii="Times New Roman CYR" w:hAnsi="Times New Roman CYR" w:cs="Times New Roman CYR"/>
          <w:sz w:val="28"/>
          <w:szCs w:val="28"/>
        </w:rPr>
        <w:t xml:space="preserve">льта и системной эмболии у взрослых, страдающих неклапанной ФП с одним или несколькими факторами риска. Применительно для профилактики церебральных венозных тромбозов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официальных показаний нет. </w:t>
      </w:r>
    </w:p>
    <w:p w14:paraId="7B6DB890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конкретной клинической ситуации нами рекомендовано: «логопе</w:t>
      </w:r>
      <w:r>
        <w:rPr>
          <w:rFonts w:ascii="Times New Roman CYR" w:hAnsi="Times New Roman CYR" w:cs="Times New Roman CYR"/>
          <w:sz w:val="28"/>
          <w:szCs w:val="28"/>
        </w:rPr>
        <w:t>дическая коррекция; кеппра 1000мг-2р/д в течение 6 месяцев; нооджерон 1 таблетка утром; контроль МРТ головного мозга через 6 месяцев; фраксипарин 0.6мл-1р/д подкожно в течение 7 дней; варфарин 2.5 мг утром, через 3 дня контроль МНО, затем 5 мг, через 3 дня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МНО (целевые значения МНО(2.0-3.0)); контроль МНО в течение 2 недель-1 раз в 3 дня, далее 1 раз в неделю; консультация гинеколога для решения вопроса об оперативном лечении; сорбифер дурулес 1т-2 р/д под контролем сывороточного железа». </w:t>
      </w:r>
    </w:p>
    <w:p w14:paraId="3B4E567D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предст</w:t>
      </w:r>
      <w:r>
        <w:rPr>
          <w:rFonts w:ascii="Times New Roman CYR" w:hAnsi="Times New Roman CYR" w:cs="Times New Roman CYR"/>
          <w:sz w:val="28"/>
          <w:szCs w:val="28"/>
        </w:rPr>
        <w:t>авленном случае у пациентки ведущим в клинической картине является синдром алексии. В силу того, что основная профессиональная деятельность больной связана с чтением и составлением текстов, то в данной статье представляется актуальным обсуждение эффективны</w:t>
      </w:r>
      <w:r>
        <w:rPr>
          <w:rFonts w:ascii="Times New Roman CYR" w:hAnsi="Times New Roman CYR" w:cs="Times New Roman CYR"/>
          <w:sz w:val="28"/>
          <w:szCs w:val="28"/>
        </w:rPr>
        <w:t xml:space="preserve">х методов реабилитации пациентов с алексией, несмотря на то, что это достаточно редкий синдром в неврологической практике. </w:t>
      </w:r>
    </w:p>
    <w:p w14:paraId="4758D2A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Касаясь вопросов реабилитации больных с алексией, следует обратить внимание, что пациенты с изолированной алексией могут читать двум</w:t>
      </w:r>
      <w:r>
        <w:rPr>
          <w:rFonts w:ascii="Times New Roman CYR" w:hAnsi="Times New Roman CYR" w:cs="Times New Roman CYR"/>
          <w:sz w:val="28"/>
          <w:szCs w:val="28"/>
        </w:rPr>
        <w:t>я способами: “трудоемкое чтение по слогам”, а также методом чтения "целого слова", на начальном этапе при этом пациент не понимает явного смысла слова. Предполагается, что если пациент может читать двумя способами, то он может переключаться с одного метода</w:t>
      </w:r>
      <w:r>
        <w:rPr>
          <w:rFonts w:ascii="Times New Roman CYR" w:hAnsi="Times New Roman CYR" w:cs="Times New Roman CYR"/>
          <w:sz w:val="28"/>
          <w:szCs w:val="28"/>
        </w:rPr>
        <w:t xml:space="preserve"> на другой. Когда мы инструктируем пациента, читать слова, пациент использует стратегию чтения по слогам, и наоборот, когда инструктируем сделать лексическое решение или семантическое суждение о быстро представленных словах, он использует стратегию целого </w:t>
      </w:r>
      <w:r>
        <w:rPr>
          <w:rFonts w:ascii="Times New Roman CYR" w:hAnsi="Times New Roman CYR" w:cs="Times New Roman CYR"/>
          <w:sz w:val="28"/>
          <w:szCs w:val="28"/>
        </w:rPr>
        <w:t>слова. Исследователи утверждают, что необходимо подавлять использование чтения по слогам, чтобы пациент с изолированной алексией читал слово целиком, так как неспособность сделать это может иметь неблагоприятный прогноз.</w:t>
      </w:r>
    </w:p>
    <w:p w14:paraId="359610F5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увеличения скорости чтения испо</w:t>
      </w:r>
      <w:r>
        <w:rPr>
          <w:rFonts w:ascii="Times New Roman CYR" w:hAnsi="Times New Roman CYR" w:cs="Times New Roman CYR"/>
          <w:sz w:val="28"/>
          <w:szCs w:val="28"/>
        </w:rPr>
        <w:t>льзуют различные методы реабилитации. Например, глазодвигательная реабилитация (чтение "Times-square") - это специальные видео материалы с бегающим текстом с меняющимися скоростями, также подтверждена эффективность методов с вызыванием саккад с низкой ампл</w:t>
      </w:r>
      <w:r>
        <w:rPr>
          <w:rFonts w:ascii="Times New Roman CYR" w:hAnsi="Times New Roman CYR" w:cs="Times New Roman CYR"/>
          <w:sz w:val="28"/>
          <w:szCs w:val="28"/>
        </w:rPr>
        <w:t xml:space="preserve">итудой. </w:t>
      </w:r>
    </w:p>
    <w:p w14:paraId="59155AF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Великобритании созданы бесплатные сайты для такой реабилитации. Одной из терапевтических мер реабилитации изолированной алексии является стимулирование повреждённой системы - многократное чтение вслух одних и тех же слов, - скромный, но достаточ</w:t>
      </w:r>
      <w:r>
        <w:rPr>
          <w:rFonts w:ascii="Times New Roman CYR" w:hAnsi="Times New Roman CYR" w:cs="Times New Roman CYR"/>
          <w:sz w:val="28"/>
          <w:szCs w:val="28"/>
        </w:rPr>
        <w:t>но эффективный метод. Другой подход, используемый для восстановления изолированной алексии, является кросс-модальная терапия, при которой пациенты отслеживают определённые буквы в словах, а также эффективно ритмическое чтение. Разнообразные, хорошо продума</w:t>
      </w:r>
      <w:r>
        <w:rPr>
          <w:rFonts w:ascii="Times New Roman CYR" w:hAnsi="Times New Roman CYR" w:cs="Times New Roman CYR"/>
          <w:sz w:val="28"/>
          <w:szCs w:val="28"/>
        </w:rPr>
        <w:t xml:space="preserve">нные исследования показали эффективность распространенной практики лечения, направленной на улучшение чтения в слепом поле (оптокинетическая терапия) [1, с. 27]. </w:t>
      </w:r>
    </w:p>
    <w:p w14:paraId="2350DA3B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клинический случай напоминает о необходимости рассматривать вероятность венозного тром</w:t>
      </w:r>
      <w:r>
        <w:rPr>
          <w:rFonts w:ascii="Times New Roman CYR" w:hAnsi="Times New Roman CYR" w:cs="Times New Roman CYR"/>
          <w:sz w:val="28"/>
          <w:szCs w:val="28"/>
        </w:rPr>
        <w:t>боза при наличии геморрагического кровоизлияния в связи с острым началом заболевания. При этом следует учитывать, что в клинической картине может присутствовать только синдром алексии. Своевременно установленный диагноз позволяет назначить антикоагулянты п</w:t>
      </w:r>
      <w:r>
        <w:rPr>
          <w:rFonts w:ascii="Times New Roman CYR" w:hAnsi="Times New Roman CYR" w:cs="Times New Roman CYR"/>
          <w:sz w:val="28"/>
          <w:szCs w:val="28"/>
        </w:rPr>
        <w:t>ри данной патологии, что способствует снижению летальности и тяжелой инвалидизации (и, как правило, не способствует развитию внутримозгового кровоизлияния).</w:t>
      </w:r>
    </w:p>
    <w:p w14:paraId="6FD0CAFE" w14:textId="77777777" w:rsidR="00000000" w:rsidRDefault="00CD75F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087001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6BDA869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алексия реабилитация гепаринотерапия тромбэктомия</w:t>
      </w:r>
    </w:p>
    <w:p w14:paraId="24F29A0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Алексия (Alexia) - это приобретенная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неспособность читать. Связана с заболеванием левого полушария головного мозга у правшей. В случае агностической алексии (agnosic alexia), иначе называемой слепотой словесной (word blind ness), больной не может читать, так как не способен идентифицировать </w:t>
      </w:r>
      <w:r>
        <w:rPr>
          <w:rFonts w:ascii="Times New Roman CYR" w:hAnsi="Times New Roman CYR" w:cs="Times New Roman CYR"/>
          <w:sz w:val="28"/>
          <w:szCs w:val="28"/>
        </w:rPr>
        <w:t>буквы и слова читаемого текста, однако у него сохраняется способность писать; речь больного также остается нормальной. Данное заболевание является одной из форм агнозии. У больных, страдающих афазической алексисй (aphasic alexia) (зрительной асимволией (vi</w:t>
      </w:r>
      <w:r>
        <w:rPr>
          <w:rFonts w:ascii="Times New Roman CYR" w:hAnsi="Times New Roman CYR" w:cs="Times New Roman CYR"/>
          <w:sz w:val="28"/>
          <w:szCs w:val="28"/>
        </w:rPr>
        <w:t>sual asymbolia)), утрачена как способность читать, так и способность писать, причем данное состояние часто сопровождается и различными нарушениями речи. Это заболевание также является одной из форм афазии.</w:t>
      </w:r>
    </w:p>
    <w:p w14:paraId="0A0B451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Стойкое нарушение способности говорить приводит к </w:t>
      </w:r>
      <w:r>
        <w:rPr>
          <w:rFonts w:ascii="Times New Roman CYR" w:hAnsi="Times New Roman CYR" w:cs="Times New Roman CYR"/>
          <w:sz w:val="28"/>
          <w:szCs w:val="28"/>
        </w:rPr>
        <w:t>инвалидизации: человек теряет возможность выполнять многие социальны функции и остро нуждается в реабилитации. Рассмотренные методы восстановления направлены на разнообразные аспекты проблемы и их комплексное применение помогает человеку адаптироваться к ж</w:t>
      </w:r>
      <w:r>
        <w:rPr>
          <w:rFonts w:ascii="Times New Roman CYR" w:hAnsi="Times New Roman CYR" w:cs="Times New Roman CYR"/>
          <w:sz w:val="28"/>
          <w:szCs w:val="28"/>
        </w:rPr>
        <w:t>изни с этим приобретенным расстройством.</w:t>
      </w:r>
    </w:p>
    <w:p w14:paraId="6D65B787" w14:textId="77777777" w:rsidR="00000000" w:rsidRDefault="00CD75F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3E96C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662B16F3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C4D35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 Н.Н., Беличенко О.И. Магнитно-резонансная томография и магнитно-резонансная ангиография в визуализации сосудистых структур // Вестник рентгенологии и радиологии.-2007.</w:t>
      </w:r>
      <w:r>
        <w:rPr>
          <w:rFonts w:ascii="Times New Roman CYR" w:hAnsi="Times New Roman CYR" w:cs="Times New Roman CYR"/>
          <w:sz w:val="28"/>
          <w:szCs w:val="28"/>
        </w:rPr>
        <w:t xml:space="preserve"> - № 2.</w:t>
      </w:r>
    </w:p>
    <w:p w14:paraId="3ECAB76E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Астапенко А.В., Короткевич Е.А., Антиперович Т.Г., Сидорович Э.К., Антоненко А.И. Тромбоз церебральных вен и синусов // Медицинские новости. - 2011. - № 8.</w:t>
      </w:r>
    </w:p>
    <w:p w14:paraId="01EBD440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Семенов С.Е., Абалмасов В.Г. Диагностика нарушений церебрального венозного кровообращен</w:t>
      </w:r>
      <w:r>
        <w:rPr>
          <w:rFonts w:ascii="Times New Roman CYR" w:hAnsi="Times New Roman CYR" w:cs="Times New Roman CYR"/>
          <w:sz w:val="28"/>
          <w:szCs w:val="28"/>
        </w:rPr>
        <w:t>ия с применением магнитно-резонансной венографии. Кемеровский кардиологический центр // Журн. неврол. и психиатр. им. Корсакова. - 2009. - № 10.</w:t>
      </w:r>
    </w:p>
    <w:p w14:paraId="4F3A5432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Штульман Д.Р., Левин О.С. Неврология. М.: МЕДпресс-информ, 2005.</w:t>
      </w:r>
    </w:p>
    <w:p w14:paraId="0BBCDDC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.Доброхотова Т.А. Эмоциональная патология пр</w:t>
      </w:r>
      <w:r>
        <w:rPr>
          <w:rFonts w:ascii="Times New Roman CYR" w:hAnsi="Times New Roman CYR" w:cs="Times New Roman CYR"/>
          <w:sz w:val="28"/>
          <w:szCs w:val="28"/>
        </w:rPr>
        <w:t>и локальных поражениях мозга - М., 2009.</w:t>
      </w:r>
    </w:p>
    <w:p w14:paraId="6795F7EF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.Киященко Н.К., Московичюте Л.И. и др. Мозг и память - М., 2005.</w:t>
      </w:r>
    </w:p>
    <w:p w14:paraId="7F556C54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.Корсакова Н.К., Московичюте Л.И. Клиническая нейропсихология - М.:МГУ, 2008.</w:t>
      </w:r>
    </w:p>
    <w:p w14:paraId="0B29D0EC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.Корсакова Н.К., Московичюте Л.И. Подкорковые структуры мозга и психичес</w:t>
      </w:r>
      <w:r>
        <w:rPr>
          <w:rFonts w:ascii="Times New Roman CYR" w:hAnsi="Times New Roman CYR" w:cs="Times New Roman CYR"/>
          <w:sz w:val="28"/>
          <w:szCs w:val="28"/>
        </w:rPr>
        <w:t>кие процессы - М.:МГУ, 2005.</w:t>
      </w:r>
    </w:p>
    <w:p w14:paraId="5E40B1B1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.Лурия А.Р. Высшие корковые функции человека - М., 2010.</w:t>
      </w:r>
    </w:p>
    <w:p w14:paraId="72EDC9D6" w14:textId="77777777" w:rsidR="0000000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А.Р. Мозг человека и психические процессы - М., 2000.</w:t>
      </w:r>
    </w:p>
    <w:p w14:paraId="2764FE38" w14:textId="77777777" w:rsidR="00CD75F0" w:rsidRDefault="00CD75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D75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E"/>
    <w:rsid w:val="000373DE"/>
    <w:rsid w:val="00C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0C54F"/>
  <w14:defaultImageDpi w14:val="0"/>
  <w15:docId w15:val="{93AC29D5-B10D-4BAE-9683-A4670212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2025-01-23T14:52:00Z</dcterms:created>
  <dcterms:modified xsi:type="dcterms:W3CDTF">2025-01-23T14:52:00Z</dcterms:modified>
</cp:coreProperties>
</file>