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0B73D" w14:textId="77777777" w:rsidR="00000000" w:rsidRDefault="00A36DB6">
      <w:pPr>
        <w:widowControl w:val="0"/>
        <w:tabs>
          <w:tab w:val="left" w:pos="1670"/>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35825CC1" w14:textId="77777777" w:rsidR="00000000" w:rsidRDefault="00A36DB6">
      <w:pPr>
        <w:widowControl w:val="0"/>
        <w:suppressAutoHyphens/>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en-US"/>
        </w:rPr>
        <w:t>1</w:t>
      </w:r>
      <w:r>
        <w:rPr>
          <w:rFonts w:ascii="Times New Roman CYR" w:hAnsi="Times New Roman CYR" w:cs="Times New Roman CYR"/>
          <w:sz w:val="28"/>
          <w:szCs w:val="28"/>
          <w:lang w:val="ru-RU"/>
        </w:rPr>
        <w:t>. Лекарственные средства для ректального применения</w:t>
      </w:r>
    </w:p>
    <w:p w14:paraId="652D2E6B" w14:textId="77777777" w:rsidR="00000000" w:rsidRDefault="00A36DB6">
      <w:pPr>
        <w:widowControl w:val="0"/>
        <w:suppressAutoHyphens/>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 xml:space="preserve">1.1 </w:t>
      </w:r>
      <w:r>
        <w:rPr>
          <w:rFonts w:ascii="Times New Roman CYR" w:hAnsi="Times New Roman CYR" w:cs="Times New Roman CYR"/>
          <w:sz w:val="28"/>
          <w:szCs w:val="28"/>
          <w:lang w:val="ru-RU"/>
        </w:rPr>
        <w:t>Классификация лекарственных средств для ректального применения</w:t>
      </w:r>
    </w:p>
    <w:p w14:paraId="115AB962" w14:textId="77777777" w:rsidR="00000000" w:rsidRDefault="00A36DB6">
      <w:pPr>
        <w:widowControl w:val="0"/>
        <w:suppressAutoHyphens/>
        <w:autoSpaceDE w:val="0"/>
        <w:autoSpaceDN w:val="0"/>
        <w:adjustRightInd w:val="0"/>
        <w:spacing w:after="0" w:line="360" w:lineRule="auto"/>
        <w:rPr>
          <w:rFonts w:ascii="Times New Roman CYR" w:hAnsi="Times New Roman CYR" w:cs="Times New Roman CYR"/>
          <w:position w:val="-4"/>
          <w:sz w:val="28"/>
          <w:szCs w:val="28"/>
          <w:lang w:val="ru-RU"/>
        </w:rPr>
      </w:pPr>
      <w:r>
        <w:rPr>
          <w:rFonts w:ascii="Times New Roman CYR" w:hAnsi="Times New Roman CYR" w:cs="Times New Roman CYR"/>
          <w:position w:val="-4"/>
          <w:sz w:val="28"/>
          <w:szCs w:val="28"/>
          <w:lang w:val="en-US"/>
        </w:rPr>
        <w:t>1.2</w:t>
      </w:r>
      <w:r>
        <w:rPr>
          <w:rFonts w:ascii="Times New Roman CYR" w:hAnsi="Times New Roman CYR" w:cs="Times New Roman CYR"/>
          <w:position w:val="-4"/>
          <w:sz w:val="28"/>
          <w:szCs w:val="28"/>
          <w:lang w:val="ru-RU"/>
        </w:rPr>
        <w:t xml:space="preserve"> Суппозитории</w:t>
      </w:r>
    </w:p>
    <w:p w14:paraId="60869767" w14:textId="77777777" w:rsidR="00000000" w:rsidRDefault="00A36DB6">
      <w:pPr>
        <w:widowControl w:val="0"/>
        <w:suppressAutoHyphens/>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en-US"/>
        </w:rPr>
        <w:t>1.2.1</w:t>
      </w:r>
      <w:r>
        <w:rPr>
          <w:rFonts w:ascii="Times New Roman CYR" w:hAnsi="Times New Roman CYR" w:cs="Times New Roman CYR"/>
          <w:sz w:val="28"/>
          <w:szCs w:val="28"/>
          <w:lang w:val="ru-RU"/>
        </w:rPr>
        <w:t xml:space="preserve"> Суппозиторные основы</w:t>
      </w:r>
    </w:p>
    <w:p w14:paraId="266B2A1A" w14:textId="77777777" w:rsidR="00000000" w:rsidRDefault="00A36DB6">
      <w:pPr>
        <w:widowControl w:val="0"/>
        <w:suppressAutoHyphens/>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en-US"/>
        </w:rPr>
        <w:t>1.</w:t>
      </w:r>
      <w:r>
        <w:rPr>
          <w:rFonts w:ascii="Times New Roman CYR" w:hAnsi="Times New Roman CYR" w:cs="Times New Roman CYR"/>
          <w:sz w:val="28"/>
          <w:szCs w:val="28"/>
          <w:lang w:val="ru-RU"/>
        </w:rPr>
        <w:t>2.1.1 Требования к суппозиторным основам</w:t>
      </w:r>
    </w:p>
    <w:p w14:paraId="783AFF8F" w14:textId="77777777" w:rsidR="00000000" w:rsidRDefault="00A36DB6">
      <w:pPr>
        <w:widowControl w:val="0"/>
        <w:shd w:val="clear" w:color="auto" w:fill="FFFFFF"/>
        <w:tabs>
          <w:tab w:val="left" w:pos="1762"/>
        </w:tabs>
        <w:suppressAutoHyphens/>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en-US"/>
        </w:rPr>
        <w:t>1.</w:t>
      </w:r>
      <w:r>
        <w:rPr>
          <w:rFonts w:ascii="Times New Roman CYR" w:hAnsi="Times New Roman CYR" w:cs="Times New Roman CYR"/>
          <w:sz w:val="28"/>
          <w:szCs w:val="28"/>
          <w:lang w:val="ru-RU"/>
        </w:rPr>
        <w:t>2.1.2 Технологические требования к ос</w:t>
      </w:r>
      <w:r>
        <w:rPr>
          <w:rFonts w:ascii="Times New Roman CYR" w:hAnsi="Times New Roman CYR" w:cs="Times New Roman CYR"/>
          <w:sz w:val="28"/>
          <w:szCs w:val="28"/>
          <w:lang w:val="ru-RU"/>
        </w:rPr>
        <w:t>новам</w:t>
      </w:r>
    </w:p>
    <w:p w14:paraId="0A6B022B" w14:textId="77777777" w:rsidR="00000000" w:rsidRDefault="00A36DB6">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en-US"/>
        </w:rPr>
        <w:t>1.</w:t>
      </w:r>
      <w:r>
        <w:rPr>
          <w:rFonts w:ascii="Times New Roman CYR" w:hAnsi="Times New Roman CYR" w:cs="Times New Roman CYR"/>
          <w:sz w:val="28"/>
          <w:szCs w:val="28"/>
          <w:lang w:val="ru-RU"/>
        </w:rPr>
        <w:t>2.1.3 История развития суппозиторных основ</w:t>
      </w:r>
    </w:p>
    <w:p w14:paraId="463EF0C8" w14:textId="77777777" w:rsidR="00000000" w:rsidRDefault="00A36DB6">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en-US"/>
        </w:rPr>
        <w:t>1.</w:t>
      </w:r>
      <w:r>
        <w:rPr>
          <w:rFonts w:ascii="Times New Roman CYR" w:hAnsi="Times New Roman CYR" w:cs="Times New Roman CYR"/>
          <w:sz w:val="28"/>
          <w:szCs w:val="28"/>
          <w:lang w:val="ru-RU"/>
        </w:rPr>
        <w:t>2.1.4 Классификация суппозиторных основ. Гидрофобные основы</w:t>
      </w:r>
    </w:p>
    <w:p w14:paraId="77A7F53B" w14:textId="77777777" w:rsidR="00000000" w:rsidRDefault="00A36DB6">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en-US"/>
        </w:rPr>
        <w:t>1.</w:t>
      </w:r>
      <w:r>
        <w:rPr>
          <w:rFonts w:ascii="Times New Roman CYR" w:hAnsi="Times New Roman CYR" w:cs="Times New Roman CYR"/>
          <w:sz w:val="28"/>
          <w:szCs w:val="28"/>
          <w:lang w:val="ru-RU"/>
        </w:rPr>
        <w:t>2.1.5 Гидрофильные основы</w:t>
      </w:r>
    </w:p>
    <w:p w14:paraId="0177CAB4" w14:textId="77777777" w:rsidR="00000000" w:rsidRDefault="00A36DB6">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en-US"/>
        </w:rPr>
        <w:t>1.</w:t>
      </w:r>
      <w:r>
        <w:rPr>
          <w:rFonts w:ascii="Times New Roman CYR" w:hAnsi="Times New Roman CYR" w:cs="Times New Roman CYR"/>
          <w:sz w:val="28"/>
          <w:szCs w:val="28"/>
          <w:lang w:val="ru-RU"/>
        </w:rPr>
        <w:t>2.1.6 Дифильные основы</w:t>
      </w:r>
    </w:p>
    <w:p w14:paraId="6BA80F04" w14:textId="77777777" w:rsidR="00000000" w:rsidRDefault="00A36DB6">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en-US"/>
        </w:rPr>
        <w:t>1.</w:t>
      </w:r>
      <w:r>
        <w:rPr>
          <w:rFonts w:ascii="Times New Roman CYR" w:hAnsi="Times New Roman CYR" w:cs="Times New Roman CYR"/>
          <w:sz w:val="28"/>
          <w:szCs w:val="28"/>
          <w:lang w:val="ru-RU"/>
        </w:rPr>
        <w:t>2.2 Введение лекарственных веществ в основу суппозиториев</w:t>
      </w:r>
    </w:p>
    <w:p w14:paraId="2954EC11" w14:textId="77777777" w:rsidR="00000000" w:rsidRDefault="00A36DB6">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en-US"/>
        </w:rPr>
        <w:t>1.</w:t>
      </w:r>
      <w:r>
        <w:rPr>
          <w:rFonts w:ascii="Times New Roman CYR" w:hAnsi="Times New Roman CYR" w:cs="Times New Roman CYR"/>
          <w:sz w:val="28"/>
          <w:szCs w:val="28"/>
          <w:lang w:val="ru-RU"/>
        </w:rPr>
        <w:t>2.3 Технология суппозиториев</w:t>
      </w:r>
      <w:r>
        <w:rPr>
          <w:rFonts w:ascii="Times New Roman CYR" w:hAnsi="Times New Roman CYR" w:cs="Times New Roman CYR"/>
          <w:sz w:val="28"/>
          <w:szCs w:val="28"/>
          <w:lang w:val="ru-RU"/>
        </w:rPr>
        <w:t>. Оценка качества суппозиториев (бракераж)</w:t>
      </w:r>
    </w:p>
    <w:p w14:paraId="39F0FE80" w14:textId="77777777" w:rsidR="00000000" w:rsidRDefault="00A36DB6">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en-US"/>
        </w:rPr>
        <w:t>1.</w:t>
      </w:r>
      <w:r>
        <w:rPr>
          <w:rFonts w:ascii="Times New Roman CYR" w:hAnsi="Times New Roman CYR" w:cs="Times New Roman CYR"/>
          <w:sz w:val="28"/>
          <w:szCs w:val="28"/>
          <w:lang w:val="ru-RU"/>
        </w:rPr>
        <w:t>2.4 Ректальные суппозитории</w:t>
      </w:r>
    </w:p>
    <w:p w14:paraId="6D60426C" w14:textId="77777777" w:rsidR="00000000" w:rsidRDefault="00A36DB6">
      <w:pPr>
        <w:widowControl w:val="0"/>
        <w:suppressAutoHyphens/>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en-US"/>
        </w:rPr>
        <w:t>1.</w:t>
      </w:r>
      <w:r>
        <w:rPr>
          <w:rFonts w:ascii="Times New Roman CYR" w:hAnsi="Times New Roman CYR" w:cs="Times New Roman CYR"/>
          <w:sz w:val="28"/>
          <w:szCs w:val="28"/>
          <w:lang w:val="ru-RU"/>
        </w:rPr>
        <w:t>2.4.1 Анатомические и физиологические предпосылки ректального применения лекарственных веществ</w:t>
      </w:r>
    </w:p>
    <w:p w14:paraId="20E125D8" w14:textId="77777777" w:rsidR="00000000" w:rsidRDefault="00A36DB6">
      <w:pPr>
        <w:widowControl w:val="0"/>
        <w:suppressAutoHyphens/>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en-US"/>
        </w:rPr>
        <w:t>1.</w:t>
      </w:r>
      <w:r>
        <w:rPr>
          <w:rFonts w:ascii="Times New Roman CYR" w:hAnsi="Times New Roman CYR" w:cs="Times New Roman CYR"/>
          <w:sz w:val="28"/>
          <w:szCs w:val="28"/>
          <w:lang w:val="ru-RU"/>
        </w:rPr>
        <w:t>2.4.2</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Дозирование лекарственных веществ в ректальных лекарственных формах</w:t>
      </w:r>
    </w:p>
    <w:p w14:paraId="787585A4" w14:textId="77777777" w:rsidR="00000000" w:rsidRDefault="00A36DB6">
      <w:pPr>
        <w:widowControl w:val="0"/>
        <w:suppressAutoHyphens/>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1.</w:t>
      </w:r>
      <w:r>
        <w:rPr>
          <w:rFonts w:ascii="Times New Roman CYR" w:hAnsi="Times New Roman CYR" w:cs="Times New Roman CYR"/>
          <w:sz w:val="28"/>
          <w:szCs w:val="28"/>
          <w:lang w:val="ru-RU"/>
        </w:rPr>
        <w:t>2.4.3 Ус</w:t>
      </w:r>
      <w:r>
        <w:rPr>
          <w:rFonts w:ascii="Times New Roman CYR" w:hAnsi="Times New Roman CYR" w:cs="Times New Roman CYR"/>
          <w:sz w:val="28"/>
          <w:szCs w:val="28"/>
          <w:lang w:val="ru-RU"/>
        </w:rPr>
        <w:t>овершенствование ректальных лекарственных форм</w:t>
      </w:r>
    </w:p>
    <w:p w14:paraId="4F94CAEE" w14:textId="77777777" w:rsidR="00000000" w:rsidRDefault="00A36DB6">
      <w:pPr>
        <w:widowControl w:val="0"/>
        <w:suppressAutoHyphens/>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en-US"/>
        </w:rPr>
        <w:t>.3</w:t>
      </w:r>
      <w:r>
        <w:rPr>
          <w:rFonts w:ascii="Times New Roman CYR" w:hAnsi="Times New Roman CYR" w:cs="Times New Roman CYR"/>
          <w:sz w:val="28"/>
          <w:szCs w:val="28"/>
          <w:lang w:val="ru-RU"/>
        </w:rPr>
        <w:t xml:space="preserve"> Другие ректальные лекарственные формы</w:t>
      </w:r>
    </w:p>
    <w:p w14:paraId="1A39EB19" w14:textId="77777777" w:rsidR="00000000" w:rsidRDefault="00A36DB6">
      <w:pPr>
        <w:widowControl w:val="0"/>
        <w:suppressAutoHyphens/>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en-US"/>
        </w:rPr>
        <w:t>1.</w:t>
      </w:r>
      <w:r>
        <w:rPr>
          <w:rFonts w:ascii="Times New Roman CYR" w:hAnsi="Times New Roman CYR" w:cs="Times New Roman CYR"/>
          <w:sz w:val="28"/>
          <w:szCs w:val="28"/>
          <w:lang w:val="ru-RU"/>
        </w:rPr>
        <w:t>3.1 Ректальные капсулы .Исследования в области ректальных капсул</w:t>
      </w:r>
    </w:p>
    <w:p w14:paraId="3AFCE15E" w14:textId="77777777" w:rsidR="00000000" w:rsidRDefault="00A36DB6">
      <w:pPr>
        <w:widowControl w:val="0"/>
        <w:suppressAutoHyphens/>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en-US"/>
        </w:rPr>
        <w:t>1.</w:t>
      </w:r>
      <w:r>
        <w:rPr>
          <w:rFonts w:ascii="Times New Roman CYR" w:hAnsi="Times New Roman CYR" w:cs="Times New Roman CYR"/>
          <w:sz w:val="28"/>
          <w:szCs w:val="28"/>
          <w:lang w:val="ru-RU"/>
        </w:rPr>
        <w:t>3.2 Ректиоли</w:t>
      </w:r>
    </w:p>
    <w:p w14:paraId="125EB156" w14:textId="77777777" w:rsidR="00000000" w:rsidRDefault="00A36DB6">
      <w:pPr>
        <w:widowControl w:val="0"/>
        <w:suppressAutoHyphens/>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en-US"/>
        </w:rPr>
        <w:t>1.</w:t>
      </w:r>
      <w:r>
        <w:rPr>
          <w:rFonts w:ascii="Times New Roman CYR" w:hAnsi="Times New Roman CYR" w:cs="Times New Roman CYR"/>
          <w:sz w:val="28"/>
          <w:szCs w:val="28"/>
          <w:lang w:val="ru-RU"/>
        </w:rPr>
        <w:t>3.3 Ректальные пипетки - ректиолы</w:t>
      </w:r>
    </w:p>
    <w:p w14:paraId="55C5F015" w14:textId="77777777" w:rsidR="00000000" w:rsidRDefault="00A36DB6">
      <w:pPr>
        <w:widowControl w:val="0"/>
        <w:suppressAutoHyphens/>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en-US"/>
        </w:rPr>
        <w:t>1.</w:t>
      </w:r>
      <w:r>
        <w:rPr>
          <w:rFonts w:ascii="Times New Roman CYR" w:hAnsi="Times New Roman CYR" w:cs="Times New Roman CYR"/>
          <w:sz w:val="28"/>
          <w:szCs w:val="28"/>
          <w:lang w:val="ru-RU"/>
        </w:rPr>
        <w:t>3.4 Ректальные тампоны</w:t>
      </w:r>
    </w:p>
    <w:p w14:paraId="2598262E" w14:textId="77777777" w:rsidR="00000000" w:rsidRDefault="00A36DB6">
      <w:pPr>
        <w:widowControl w:val="0"/>
        <w:suppressAutoHyphens/>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1.</w:t>
      </w:r>
      <w:r>
        <w:rPr>
          <w:rFonts w:ascii="Times New Roman CYR" w:hAnsi="Times New Roman CYR" w:cs="Times New Roman CYR"/>
          <w:sz w:val="28"/>
          <w:szCs w:val="28"/>
          <w:lang w:val="ru-RU"/>
        </w:rPr>
        <w:t>3.5 Ректальные средств</w:t>
      </w:r>
      <w:r>
        <w:rPr>
          <w:rFonts w:ascii="Times New Roman CYR" w:hAnsi="Times New Roman CYR" w:cs="Times New Roman CYR"/>
          <w:sz w:val="28"/>
          <w:szCs w:val="28"/>
          <w:lang w:val="ru-RU"/>
        </w:rPr>
        <w:t>а с антибиотиками (новые разработки)</w:t>
      </w:r>
    </w:p>
    <w:p w14:paraId="58FD704D" w14:textId="77777777" w:rsidR="00000000" w:rsidRDefault="00A36DB6">
      <w:pPr>
        <w:widowControl w:val="0"/>
        <w:suppressAutoHyphens/>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en-US"/>
        </w:rPr>
        <w:t>.</w:t>
      </w:r>
      <w:r>
        <w:rPr>
          <w:rFonts w:ascii="Times New Roman CYR" w:hAnsi="Times New Roman CYR" w:cs="Times New Roman CYR"/>
          <w:sz w:val="28"/>
          <w:szCs w:val="28"/>
          <w:lang w:val="ru-RU"/>
        </w:rPr>
        <w:t>3.6 Ректальные аэрозоли</w:t>
      </w:r>
    </w:p>
    <w:p w14:paraId="0DCA1FA7" w14:textId="77777777" w:rsidR="00000000" w:rsidRDefault="00A36DB6">
      <w:pPr>
        <w:widowControl w:val="0"/>
        <w:suppressAutoHyphens/>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Выводы</w:t>
      </w:r>
    </w:p>
    <w:p w14:paraId="1E2D0FCE" w14:textId="77777777" w:rsidR="00000000" w:rsidRDefault="00A36DB6">
      <w:pPr>
        <w:widowControl w:val="0"/>
        <w:suppressAutoHyphens/>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Список литературы</w:t>
      </w:r>
    </w:p>
    <w:p w14:paraId="41C405E9" w14:textId="77777777" w:rsidR="00000000" w:rsidRDefault="00A36DB6">
      <w:pPr>
        <w:widowControl w:val="0"/>
        <w:suppressAutoHyphens/>
        <w:autoSpaceDE w:val="0"/>
        <w:autoSpaceDN w:val="0"/>
        <w:adjustRightInd w:val="0"/>
        <w:spacing w:after="0" w:line="360" w:lineRule="auto"/>
        <w:rPr>
          <w:rFonts w:ascii="Times New Roman CYR" w:hAnsi="Times New Roman CYR" w:cs="Times New Roman CYR"/>
          <w:color w:val="FFFFFF"/>
          <w:sz w:val="28"/>
          <w:szCs w:val="28"/>
          <w:lang w:val="ru-RU"/>
        </w:rPr>
      </w:pPr>
      <w:r>
        <w:rPr>
          <w:rFonts w:ascii="Times New Roman CYR" w:hAnsi="Times New Roman CYR" w:cs="Times New Roman CYR"/>
          <w:color w:val="FFFFFF"/>
          <w:sz w:val="28"/>
          <w:szCs w:val="28"/>
          <w:lang w:val="ru-RU"/>
        </w:rPr>
        <w:lastRenderedPageBreak/>
        <w:t>лекарственный ректальный суппозиторий тампон</w:t>
      </w:r>
    </w:p>
    <w:p w14:paraId="18239EB4" w14:textId="77777777" w:rsidR="00000000" w:rsidRDefault="00A36D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p>
    <w:p w14:paraId="298C17D0" w14:textId="77777777" w:rsidR="00000000" w:rsidRDefault="00A36DB6">
      <w:pPr>
        <w:widowControl w:val="0"/>
        <w:tabs>
          <w:tab w:val="left" w:pos="167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ru-RU"/>
        </w:rPr>
        <w:t>Введение</w:t>
      </w:r>
    </w:p>
    <w:p w14:paraId="7E7A57C8" w14:textId="77777777" w:rsidR="00000000" w:rsidRDefault="00A36D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36868FF7" w14:textId="77777777" w:rsidR="00000000" w:rsidRDefault="00A36D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Все большее распространение в медицинской практике всех стран мира получают суппозиторные лекарства. Это объясня</w:t>
      </w:r>
      <w:r>
        <w:rPr>
          <w:rFonts w:ascii="Times New Roman CYR" w:hAnsi="Times New Roman CYR" w:cs="Times New Roman CYR"/>
          <w:sz w:val="28"/>
          <w:szCs w:val="28"/>
          <w:lang w:val="ru-RU"/>
        </w:rPr>
        <w:t>ется их положительными свойствами и отсутствием негативных эффектов, присущих пероральным и инъекционным препаратам.</w:t>
      </w:r>
    </w:p>
    <w:p w14:paraId="634DB764" w14:textId="77777777" w:rsidR="00000000" w:rsidRDefault="00A36D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состав суппозиториев входят лекарственные средства почти всех фармакологических групп с разнообразными физико-химическими свойствами. Чащ</w:t>
      </w:r>
      <w:r>
        <w:rPr>
          <w:rFonts w:ascii="Times New Roman CYR" w:hAnsi="Times New Roman CYR" w:cs="Times New Roman CYR"/>
          <w:sz w:val="28"/>
          <w:szCs w:val="28"/>
          <w:lang w:val="ru-RU"/>
        </w:rPr>
        <w:t>е всего это спазмолитики, сердечные гликозиды, мочегонные и снотворные средства, антипиретики, анальгетики, антибиотики, гормоны, витамины, анестетики.</w:t>
      </w:r>
    </w:p>
    <w:p w14:paraId="37816E2A" w14:textId="77777777" w:rsidR="00000000" w:rsidRDefault="00A36D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Несмотря на то, что такие суппозиторные лекарственные формы, как свечи, пессарии и палочки имеют разное </w:t>
      </w:r>
      <w:r>
        <w:rPr>
          <w:rFonts w:ascii="Times New Roman CYR" w:hAnsi="Times New Roman CYR" w:cs="Times New Roman CYR"/>
          <w:sz w:val="28"/>
          <w:szCs w:val="28"/>
          <w:lang w:val="ru-RU"/>
        </w:rPr>
        <w:t>назначение и место введения, они имеют общую технологию и характерную особенность: при комнатной температуре они представляют собой твердые тела, а при введении в организм превращаются в жидкость.</w:t>
      </w:r>
    </w:p>
    <w:p w14:paraId="7B6C1E3E" w14:textId="77777777" w:rsidR="00000000" w:rsidRDefault="00A36D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данной курсовой работе мы проведем исследования в области</w:t>
      </w:r>
      <w:r>
        <w:rPr>
          <w:rFonts w:ascii="Times New Roman CYR" w:hAnsi="Times New Roman CYR" w:cs="Times New Roman CYR"/>
          <w:sz w:val="28"/>
          <w:szCs w:val="28"/>
          <w:lang w:val="ru-RU"/>
        </w:rPr>
        <w:t xml:space="preserve"> ректальных лекарственных форм.</w:t>
      </w:r>
    </w:p>
    <w:p w14:paraId="7DD11A52" w14:textId="77777777" w:rsidR="00000000" w:rsidRDefault="00A36D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59EBA7E9" w14:textId="77777777" w:rsidR="00000000" w:rsidRDefault="00A36D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p>
    <w:p w14:paraId="409573AE" w14:textId="77777777" w:rsidR="00000000" w:rsidRDefault="00A36D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en-US"/>
        </w:rPr>
        <w:t>1</w:t>
      </w:r>
      <w:r>
        <w:rPr>
          <w:rFonts w:ascii="Times New Roman CYR" w:hAnsi="Times New Roman CYR" w:cs="Times New Roman CYR"/>
          <w:sz w:val="28"/>
          <w:szCs w:val="28"/>
          <w:lang w:val="ru-RU"/>
        </w:rPr>
        <w:t>. Лекарственные средства для ректального применения</w:t>
      </w:r>
    </w:p>
    <w:p w14:paraId="4083B27A" w14:textId="77777777" w:rsidR="00000000" w:rsidRDefault="00A36D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1762CB1D" w14:textId="77777777" w:rsidR="00000000" w:rsidRDefault="00A36D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 xml:space="preserve">.1 </w:t>
      </w:r>
      <w:r>
        <w:rPr>
          <w:rFonts w:ascii="Times New Roman CYR" w:hAnsi="Times New Roman CYR" w:cs="Times New Roman CYR"/>
          <w:sz w:val="28"/>
          <w:szCs w:val="28"/>
          <w:lang w:val="ru-RU"/>
        </w:rPr>
        <w:t>Классификация лекарственных средств для ректального применения</w:t>
      </w:r>
    </w:p>
    <w:p w14:paraId="4416D461" w14:textId="77777777" w:rsidR="00000000" w:rsidRDefault="00A36D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3ADE5399" w14:textId="77777777" w:rsidR="00000000" w:rsidRDefault="00A36D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ректальные суппозитории;</w:t>
      </w:r>
    </w:p>
    <w:p w14:paraId="7E39DD8F" w14:textId="77777777" w:rsidR="00000000" w:rsidRDefault="00A36D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ректальные капсулы;</w:t>
      </w:r>
    </w:p>
    <w:p w14:paraId="0CF5B402" w14:textId="77777777" w:rsidR="00000000" w:rsidRDefault="00A36D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ректальные растворы и суспензии;</w:t>
      </w:r>
    </w:p>
    <w:p w14:paraId="49076A59" w14:textId="77777777" w:rsidR="00000000" w:rsidRDefault="00A36D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порошки и таб</w:t>
      </w:r>
      <w:r>
        <w:rPr>
          <w:rFonts w:ascii="Times New Roman CYR" w:hAnsi="Times New Roman CYR" w:cs="Times New Roman CYR"/>
          <w:sz w:val="28"/>
          <w:szCs w:val="28"/>
          <w:lang w:val="ru-RU"/>
        </w:rPr>
        <w:t>летки для приготовления ректальных растворов и суспензий;</w:t>
      </w:r>
    </w:p>
    <w:p w14:paraId="3C87A5F5" w14:textId="77777777" w:rsidR="00000000" w:rsidRDefault="00A36D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мягкие лекарственные средства для ректального применения;</w:t>
      </w:r>
    </w:p>
    <w:p w14:paraId="3AF688BD" w14:textId="77777777" w:rsidR="00000000" w:rsidRDefault="00A36D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Symbol" w:hAnsi="Symbol" w:cs="Symbol"/>
          <w:sz w:val="28"/>
          <w:szCs w:val="28"/>
          <w:lang w:val="en-US"/>
        </w:rPr>
        <w:t>·</w:t>
      </w:r>
      <w:r>
        <w:rPr>
          <w:rFonts w:ascii="Symbol" w:hAnsi="Symbol" w:cs="Symbol"/>
          <w:sz w:val="28"/>
          <w:szCs w:val="28"/>
          <w:lang w:val="en-US"/>
        </w:rPr>
        <w:tab/>
      </w:r>
      <w:r>
        <w:rPr>
          <w:rFonts w:ascii="Times New Roman CYR" w:hAnsi="Times New Roman CYR" w:cs="Times New Roman CYR"/>
          <w:sz w:val="28"/>
          <w:szCs w:val="28"/>
          <w:lang w:val="en-US"/>
        </w:rPr>
        <w:t>ректальные пены;</w:t>
      </w:r>
    </w:p>
    <w:p w14:paraId="1EE8813F" w14:textId="77777777" w:rsidR="00000000" w:rsidRDefault="00A36D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Symbol" w:hAnsi="Symbol" w:cs="Symbol"/>
          <w:sz w:val="28"/>
          <w:szCs w:val="28"/>
          <w:lang w:val="en-US"/>
        </w:rPr>
        <w:t>·</w:t>
      </w:r>
      <w:r>
        <w:rPr>
          <w:rFonts w:ascii="Symbol" w:hAnsi="Symbol" w:cs="Symbol"/>
          <w:sz w:val="28"/>
          <w:szCs w:val="28"/>
          <w:lang w:val="en-US"/>
        </w:rPr>
        <w:tab/>
      </w:r>
      <w:r>
        <w:rPr>
          <w:rFonts w:ascii="Times New Roman CYR" w:hAnsi="Times New Roman CYR" w:cs="Times New Roman CYR"/>
          <w:sz w:val="28"/>
          <w:szCs w:val="28"/>
          <w:lang w:val="en-US"/>
        </w:rPr>
        <w:t>ректальные тампоны.</w:t>
      </w:r>
    </w:p>
    <w:p w14:paraId="58B30568" w14:textId="77777777" w:rsidR="00000000" w:rsidRDefault="00A36D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66E35779" w14:textId="77777777" w:rsidR="00000000" w:rsidRDefault="00A36DB6">
      <w:pPr>
        <w:widowControl w:val="0"/>
        <w:suppressAutoHyphens/>
        <w:autoSpaceDE w:val="0"/>
        <w:autoSpaceDN w:val="0"/>
        <w:adjustRightInd w:val="0"/>
        <w:spacing w:after="0" w:line="360" w:lineRule="auto"/>
        <w:ind w:firstLine="709"/>
        <w:jc w:val="both"/>
        <w:rPr>
          <w:rFonts w:ascii="Times New Roman CYR" w:hAnsi="Times New Roman CYR" w:cs="Times New Roman CYR"/>
          <w:position w:val="-4"/>
          <w:sz w:val="28"/>
          <w:szCs w:val="28"/>
          <w:lang w:val="en-US"/>
        </w:rPr>
      </w:pPr>
      <w:r>
        <w:rPr>
          <w:rFonts w:ascii="Times New Roman CYR" w:hAnsi="Times New Roman CYR" w:cs="Times New Roman CYR"/>
          <w:position w:val="-4"/>
          <w:sz w:val="28"/>
          <w:szCs w:val="28"/>
          <w:lang w:val="en-US"/>
        </w:rPr>
        <w:t>1.2</w:t>
      </w:r>
      <w:r>
        <w:rPr>
          <w:rFonts w:ascii="Times New Roman CYR" w:hAnsi="Times New Roman CYR" w:cs="Times New Roman CYR"/>
          <w:position w:val="-4"/>
          <w:sz w:val="28"/>
          <w:szCs w:val="28"/>
          <w:lang w:val="ru-RU"/>
        </w:rPr>
        <w:t xml:space="preserve"> Суппозитории</w:t>
      </w:r>
    </w:p>
    <w:p w14:paraId="3A9F9DFD" w14:textId="77777777" w:rsidR="00000000" w:rsidRDefault="00A36D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187CD55E" w14:textId="77777777" w:rsidR="00000000" w:rsidRDefault="00A36D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Суппозитории (</w:t>
      </w:r>
      <w:r>
        <w:rPr>
          <w:rFonts w:ascii="Times New Roman CYR" w:hAnsi="Times New Roman CYR" w:cs="Times New Roman CYR"/>
          <w:sz w:val="28"/>
          <w:szCs w:val="28"/>
          <w:lang w:val="en-US"/>
        </w:rPr>
        <w:t>Suppositoria</w:t>
      </w:r>
      <w:r>
        <w:rPr>
          <w:rFonts w:ascii="Times New Roman CYR" w:hAnsi="Times New Roman CYR" w:cs="Times New Roman CYR"/>
          <w:sz w:val="28"/>
          <w:szCs w:val="28"/>
          <w:lang w:val="ru-RU"/>
        </w:rPr>
        <w:t>) - твердые при комнатной и расплавляющиеся или раст</w:t>
      </w:r>
      <w:r>
        <w:rPr>
          <w:rFonts w:ascii="Times New Roman CYR" w:hAnsi="Times New Roman CYR" w:cs="Times New Roman CYR"/>
          <w:sz w:val="28"/>
          <w:szCs w:val="28"/>
          <w:lang w:val="ru-RU"/>
        </w:rPr>
        <w:t>воряющиеся при температуре тела дозированные лекарственные формы, предназначенные для введения в полости тела.</w:t>
      </w:r>
    </w:p>
    <w:p w14:paraId="0812448E" w14:textId="77777777" w:rsidR="00000000" w:rsidRDefault="00A36D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Суппозитории - твердая дозированная лекарственная форма, состоящая из основы и лекарственных веществ, расплавляющаяся (растворяющаяся, распадающа</w:t>
      </w:r>
      <w:r>
        <w:rPr>
          <w:rFonts w:ascii="Times New Roman CYR" w:hAnsi="Times New Roman CYR" w:cs="Times New Roman CYR"/>
          <w:sz w:val="28"/>
          <w:szCs w:val="28"/>
          <w:lang w:val="ru-RU"/>
        </w:rPr>
        <w:t>яся) при температуре тела.</w:t>
      </w:r>
    </w:p>
    <w:p w14:paraId="3FDCA10D" w14:textId="77777777" w:rsidR="00000000" w:rsidRDefault="00A36D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Суппозитории предназначены для ректального (свечи), вагинального (пессарии, шарики) и других путей введения (палочки).[1,2]</w:t>
      </w:r>
    </w:p>
    <w:p w14:paraId="0E1B42AC" w14:textId="77777777" w:rsidR="00000000" w:rsidRDefault="00A36D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Номенклатура суппозиториев в терапии постоянно увеличивается, чему способствуют следующие преимущества их</w:t>
      </w:r>
      <w:r>
        <w:rPr>
          <w:rFonts w:ascii="Times New Roman CYR" w:hAnsi="Times New Roman CYR" w:cs="Times New Roman CYR"/>
          <w:sz w:val="28"/>
          <w:szCs w:val="28"/>
          <w:lang w:val="ru-RU"/>
        </w:rPr>
        <w:t xml:space="preserve"> как лекарственной формы [1,2,5,7]:</w:t>
      </w:r>
    </w:p>
    <w:p w14:paraId="46D976E2" w14:textId="77777777" w:rsidR="00000000" w:rsidRDefault="00A36DB6" w:rsidP="00AA04C5">
      <w:pPr>
        <w:widowControl w:val="0"/>
        <w:numPr>
          <w:ilvl w:val="0"/>
          <w:numId w:val="1"/>
        </w:numPr>
        <w:shd w:val="clear" w:color="auto" w:fill="FFFFFF"/>
        <w:tabs>
          <w:tab w:val="left" w:pos="2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попадание лекарственных веществ непосредственно в общее </w:t>
      </w:r>
      <w:r>
        <w:rPr>
          <w:rFonts w:ascii="Times New Roman CYR" w:hAnsi="Times New Roman CYR" w:cs="Times New Roman CYR"/>
          <w:sz w:val="28"/>
          <w:szCs w:val="28"/>
          <w:lang w:val="ru-RU"/>
        </w:rPr>
        <w:lastRenderedPageBreak/>
        <w:t>кровообращение. Вещество при ректальном неглубоком введении суппозитория проходит через венозную и лимфатическую системы малого таза и, минуя печень, поступает в</w:t>
      </w:r>
      <w:r>
        <w:rPr>
          <w:rFonts w:ascii="Times New Roman CYR" w:hAnsi="Times New Roman CYR" w:cs="Times New Roman CYR"/>
          <w:sz w:val="28"/>
          <w:szCs w:val="28"/>
          <w:lang w:val="ru-RU"/>
        </w:rPr>
        <w:t xml:space="preserve"> систему кровообращения. При этом устраняется инактивирующее действие пищеварительных соков. В результате в виде суппозиториев можно вводить вещества, разрушающиеся пищеварительными соками. (При глубоком ректальном введении суппозитория лекарственное вещес</w:t>
      </w:r>
      <w:r>
        <w:rPr>
          <w:rFonts w:ascii="Times New Roman CYR" w:hAnsi="Times New Roman CYR" w:cs="Times New Roman CYR"/>
          <w:sz w:val="28"/>
          <w:szCs w:val="28"/>
          <w:lang w:val="ru-RU"/>
        </w:rPr>
        <w:t>тво всасывается из верхних отделов прямой кишки и большая его часть попадает в печень.):</w:t>
      </w:r>
    </w:p>
    <w:p w14:paraId="1FB290FF" w14:textId="77777777" w:rsidR="00000000" w:rsidRDefault="00A36DB6" w:rsidP="00AA04C5">
      <w:pPr>
        <w:widowControl w:val="0"/>
        <w:numPr>
          <w:ilvl w:val="0"/>
          <w:numId w:val="1"/>
        </w:numPr>
        <w:shd w:val="clear" w:color="auto" w:fill="FFFFFF"/>
        <w:tabs>
          <w:tab w:val="left" w:pos="2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высокая скорость всасывания многих лекарственных веществ, которая в некоторых случаях может быть приравнена к скорости поступления в общее кровообращение при инъекци</w:t>
      </w:r>
      <w:r>
        <w:rPr>
          <w:rFonts w:ascii="Times New Roman CYR" w:hAnsi="Times New Roman CYR" w:cs="Times New Roman CYR"/>
          <w:sz w:val="28"/>
          <w:szCs w:val="28"/>
          <w:lang w:val="ru-RU"/>
        </w:rPr>
        <w:t>онном введении (превышает скорость при подкожном введении и приближается по скорости всасывания к внутривенному введению):</w:t>
      </w:r>
    </w:p>
    <w:p w14:paraId="207158C3" w14:textId="77777777" w:rsidR="00000000" w:rsidRDefault="00A36DB6" w:rsidP="00AA04C5">
      <w:pPr>
        <w:widowControl w:val="0"/>
        <w:numPr>
          <w:ilvl w:val="0"/>
          <w:numId w:val="1"/>
        </w:numPr>
        <w:shd w:val="clear" w:color="auto" w:fill="FFFFFF"/>
        <w:tabs>
          <w:tab w:val="left" w:pos="2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снижение степени и частоты аллергизирующего действия препарата;</w:t>
      </w:r>
    </w:p>
    <w:p w14:paraId="3766E750" w14:textId="77777777" w:rsidR="00000000" w:rsidRDefault="00A36DB6" w:rsidP="00AA04C5">
      <w:pPr>
        <w:widowControl w:val="0"/>
        <w:numPr>
          <w:ilvl w:val="0"/>
          <w:numId w:val="1"/>
        </w:numPr>
        <w:shd w:val="clear" w:color="auto" w:fill="FFFFFF"/>
        <w:tabs>
          <w:tab w:val="left" w:pos="2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уменьшение или исчезновение побочного действия лекарственных вещ</w:t>
      </w:r>
      <w:r>
        <w:rPr>
          <w:rFonts w:ascii="Times New Roman CYR" w:hAnsi="Times New Roman CYR" w:cs="Times New Roman CYR"/>
          <w:sz w:val="28"/>
          <w:szCs w:val="28"/>
          <w:lang w:val="ru-RU"/>
        </w:rPr>
        <w:t>еств;</w:t>
      </w:r>
    </w:p>
    <w:p w14:paraId="01C4C3EE" w14:textId="77777777" w:rsidR="00000000" w:rsidRDefault="00A36DB6" w:rsidP="00AA04C5">
      <w:pPr>
        <w:widowControl w:val="0"/>
        <w:numPr>
          <w:ilvl w:val="0"/>
          <w:numId w:val="2"/>
        </w:numPr>
        <w:shd w:val="clear" w:color="auto" w:fill="FFFFFF"/>
        <w:tabs>
          <w:tab w:val="left" w:pos="29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независимость эффекта всасывания от заполнения пищеварительного тракта;</w:t>
      </w:r>
    </w:p>
    <w:p w14:paraId="749D2918" w14:textId="77777777" w:rsidR="00000000" w:rsidRDefault="00A36DB6" w:rsidP="00AA04C5">
      <w:pPr>
        <w:widowControl w:val="0"/>
        <w:numPr>
          <w:ilvl w:val="0"/>
          <w:numId w:val="2"/>
        </w:numPr>
        <w:shd w:val="clear" w:color="auto" w:fill="FFFFFF"/>
        <w:tabs>
          <w:tab w:val="left" w:pos="29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введение веществ, имеющих неприятные органолептические свойств, несовместимые в других лекарственных формах;</w:t>
      </w:r>
    </w:p>
    <w:p w14:paraId="4C3E814B" w14:textId="77777777" w:rsidR="00000000" w:rsidRDefault="00A36DB6" w:rsidP="00AA04C5">
      <w:pPr>
        <w:widowControl w:val="0"/>
        <w:numPr>
          <w:ilvl w:val="0"/>
          <w:numId w:val="2"/>
        </w:numPr>
        <w:shd w:val="clear" w:color="auto" w:fill="FFFFFF"/>
        <w:tabs>
          <w:tab w:val="left" w:pos="29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отмечается высокая эффективность использования суппозиториев в</w:t>
      </w:r>
      <w:r>
        <w:rPr>
          <w:rFonts w:ascii="Times New Roman CYR" w:hAnsi="Times New Roman CYR" w:cs="Times New Roman CYR"/>
          <w:sz w:val="28"/>
          <w:szCs w:val="28"/>
          <w:lang w:val="ru-RU"/>
        </w:rPr>
        <w:t xml:space="preserve"> педиатрии, гериатрии, психиатрии, при поражении печени, системы пищеварительного тракта, нарушении процессов глотания, всасывания, при токсикозах беременности;</w:t>
      </w:r>
    </w:p>
    <w:p w14:paraId="14F309AB" w14:textId="77777777" w:rsidR="00000000" w:rsidRDefault="00A36DB6" w:rsidP="00AA04C5">
      <w:pPr>
        <w:widowControl w:val="0"/>
        <w:numPr>
          <w:ilvl w:val="0"/>
          <w:numId w:val="2"/>
        </w:numPr>
        <w:shd w:val="clear" w:color="auto" w:fill="FFFFFF"/>
        <w:tabs>
          <w:tab w:val="left" w:pos="29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простота и безболезненность введения препарата, отсутствие опасности внесения инфекции;</w:t>
      </w:r>
    </w:p>
    <w:p w14:paraId="4AC69C6B" w14:textId="77777777" w:rsidR="00000000" w:rsidRDefault="00A36DB6" w:rsidP="00AA04C5">
      <w:pPr>
        <w:widowControl w:val="0"/>
        <w:numPr>
          <w:ilvl w:val="0"/>
          <w:numId w:val="2"/>
        </w:numPr>
        <w:shd w:val="clear" w:color="auto" w:fill="FFFFFF"/>
        <w:tabs>
          <w:tab w:val="left" w:pos="29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воз</w:t>
      </w:r>
      <w:r>
        <w:rPr>
          <w:rFonts w:ascii="Times New Roman CYR" w:hAnsi="Times New Roman CYR" w:cs="Times New Roman CYR"/>
          <w:sz w:val="28"/>
          <w:szCs w:val="28"/>
          <w:lang w:val="ru-RU"/>
        </w:rPr>
        <w:t>можность совмещения в суппозиториях ингредиентов с различными фармакологическими и физико-химическими свойствами;</w:t>
      </w:r>
    </w:p>
    <w:p w14:paraId="406B90A9" w14:textId="77777777" w:rsidR="00000000" w:rsidRDefault="00A36DB6" w:rsidP="00AA04C5">
      <w:pPr>
        <w:widowControl w:val="0"/>
        <w:numPr>
          <w:ilvl w:val="0"/>
          <w:numId w:val="3"/>
        </w:numPr>
        <w:shd w:val="clear" w:color="auto" w:fill="FFFFFF"/>
        <w:tabs>
          <w:tab w:val="left" w:pos="29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lastRenderedPageBreak/>
        <w:t>компактность</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лекарственной</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формы;</w:t>
      </w:r>
    </w:p>
    <w:p w14:paraId="79996A6C" w14:textId="77777777" w:rsidR="00000000" w:rsidRDefault="00A36DB6" w:rsidP="00AA04C5">
      <w:pPr>
        <w:widowControl w:val="0"/>
        <w:numPr>
          <w:ilvl w:val="0"/>
          <w:numId w:val="3"/>
        </w:numPr>
        <w:shd w:val="clear" w:color="auto" w:fill="FFFFFF"/>
        <w:tabs>
          <w:tab w:val="left" w:pos="29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доступность для заводского и аптечного производства;</w:t>
      </w:r>
    </w:p>
    <w:p w14:paraId="0D94B8EF" w14:textId="77777777" w:rsidR="00000000" w:rsidRDefault="00A36DB6" w:rsidP="00AA04C5">
      <w:pPr>
        <w:widowControl w:val="0"/>
        <w:numPr>
          <w:ilvl w:val="0"/>
          <w:numId w:val="2"/>
        </w:numPr>
        <w:shd w:val="clear" w:color="auto" w:fill="FFFFFF"/>
        <w:tabs>
          <w:tab w:val="left" w:pos="29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ректальное введение не требует специального ин</w:t>
      </w:r>
      <w:r>
        <w:rPr>
          <w:rFonts w:ascii="Times New Roman CYR" w:hAnsi="Times New Roman CYR" w:cs="Times New Roman CYR"/>
          <w:sz w:val="28"/>
          <w:szCs w:val="28"/>
          <w:lang w:val="ru-RU"/>
        </w:rPr>
        <w:t>струментария и проводится без нарушения кожного покрова.</w:t>
      </w:r>
    </w:p>
    <w:p w14:paraId="1D875A81" w14:textId="77777777" w:rsidR="00000000" w:rsidRDefault="00A36DB6" w:rsidP="00AA04C5">
      <w:pPr>
        <w:widowControl w:val="0"/>
        <w:numPr>
          <w:ilvl w:val="12"/>
          <w:numId w:val="0"/>
        </w:numPr>
        <w:shd w:val="clear" w:color="auto" w:fill="FFFFFF"/>
        <w:tabs>
          <w:tab w:val="left" w:pos="29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Из отрицательных сторон суппозиториев как лекарственной формы отмечают: [1,2,5,7]:</w:t>
      </w:r>
    </w:p>
    <w:p w14:paraId="6CA7CABF" w14:textId="77777777" w:rsidR="00000000" w:rsidRDefault="00A36DB6" w:rsidP="00AA04C5">
      <w:pPr>
        <w:widowControl w:val="0"/>
        <w:numPr>
          <w:ilvl w:val="0"/>
          <w:numId w:val="3"/>
        </w:numPr>
        <w:shd w:val="clear" w:color="auto" w:fill="FFFFFF"/>
        <w:tabs>
          <w:tab w:val="left" w:pos="29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неустойчивость</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при</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хранении;</w:t>
      </w:r>
    </w:p>
    <w:p w14:paraId="7C19F0F4" w14:textId="77777777" w:rsidR="00000000" w:rsidRDefault="00A36DB6" w:rsidP="00AA04C5">
      <w:pPr>
        <w:widowControl w:val="0"/>
        <w:numPr>
          <w:ilvl w:val="0"/>
          <w:numId w:val="3"/>
        </w:numPr>
        <w:shd w:val="clear" w:color="auto" w:fill="FFFFFF"/>
        <w:tabs>
          <w:tab w:val="left" w:pos="29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трудоемкость</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изготовления;</w:t>
      </w:r>
    </w:p>
    <w:p w14:paraId="0A3DAC51" w14:textId="77777777" w:rsidR="00000000" w:rsidRDefault="00A36DB6" w:rsidP="00AA04C5">
      <w:pPr>
        <w:widowControl w:val="0"/>
        <w:numPr>
          <w:ilvl w:val="0"/>
          <w:numId w:val="3"/>
        </w:numPr>
        <w:shd w:val="clear" w:color="auto" w:fill="FFFFFF"/>
        <w:tabs>
          <w:tab w:val="left" w:pos="29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неудобство</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применения</w:t>
      </w:r>
      <w:r>
        <w:rPr>
          <w:rFonts w:ascii="Times New Roman CYR" w:hAnsi="Times New Roman CYR" w:cs="Times New Roman CYR"/>
          <w:sz w:val="28"/>
          <w:szCs w:val="28"/>
          <w:lang w:val="en-US"/>
        </w:rPr>
        <w:t>.</w:t>
      </w:r>
    </w:p>
    <w:p w14:paraId="7B0853A6" w14:textId="77777777" w:rsidR="00000000" w:rsidRDefault="00A36DB6" w:rsidP="00AA04C5">
      <w:pPr>
        <w:widowControl w:val="0"/>
        <w:numPr>
          <w:ilvl w:val="12"/>
          <w:numId w:val="0"/>
        </w:numPr>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настоящее время выпус</w:t>
      </w:r>
      <w:r>
        <w:rPr>
          <w:rFonts w:ascii="Times New Roman CYR" w:hAnsi="Times New Roman CYR" w:cs="Times New Roman CYR"/>
          <w:sz w:val="28"/>
          <w:szCs w:val="28"/>
          <w:lang w:val="ru-RU"/>
        </w:rPr>
        <w:t>кается большая номенклатура ректальных суппозиториев, обладающих различными терапевтическими действиями: местным (анестезирующим, вяжущим, слабительным, противозудным, антисептическим, противомикробным и др.) и общим (анальгетическим, спазмолитическим, адр</w:t>
      </w:r>
      <w:r>
        <w:rPr>
          <w:rFonts w:ascii="Times New Roman CYR" w:hAnsi="Times New Roman CYR" w:cs="Times New Roman CYR"/>
          <w:sz w:val="28"/>
          <w:szCs w:val="28"/>
          <w:lang w:val="ru-RU"/>
        </w:rPr>
        <w:t>еномиметическим, снотворным и др.). Возможно ректальное введение и высокомолекулярных соединений, таких, как инсулин и гепарин. С помощью суппозиториев проводят безболезненную премедикацию, введение в наркоз и создание базис-наркоза, ректальное введение ле</w:t>
      </w:r>
      <w:r>
        <w:rPr>
          <w:rFonts w:ascii="Times New Roman CYR" w:hAnsi="Times New Roman CYR" w:cs="Times New Roman CYR"/>
          <w:sz w:val="28"/>
          <w:szCs w:val="28"/>
          <w:lang w:val="ru-RU"/>
        </w:rPr>
        <w:t>карственных средств успешно используется в кардиологической практике. [1,9]</w:t>
      </w:r>
    </w:p>
    <w:p w14:paraId="097DF84D" w14:textId="77777777" w:rsidR="00000000" w:rsidRDefault="00A36DB6" w:rsidP="00AA04C5">
      <w:pPr>
        <w:widowControl w:val="0"/>
        <w:numPr>
          <w:ilvl w:val="12"/>
          <w:numId w:val="0"/>
        </w:numPr>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40AB5227" w14:textId="77777777" w:rsidR="00000000" w:rsidRDefault="00A36DB6" w:rsidP="00AA04C5">
      <w:pPr>
        <w:widowControl w:val="0"/>
        <w:numPr>
          <w:ilvl w:val="12"/>
          <w:numId w:val="0"/>
        </w:numPr>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en-US"/>
        </w:rPr>
        <w:t>1.</w:t>
      </w:r>
      <w:r>
        <w:rPr>
          <w:rFonts w:ascii="Times New Roman CYR" w:hAnsi="Times New Roman CYR" w:cs="Times New Roman CYR"/>
          <w:sz w:val="28"/>
          <w:szCs w:val="28"/>
          <w:lang w:val="ru-RU"/>
        </w:rPr>
        <w:t>2.1 Суппозиторные основы</w:t>
      </w:r>
    </w:p>
    <w:p w14:paraId="077B7425" w14:textId="77777777" w:rsidR="00000000" w:rsidRDefault="00A36DB6" w:rsidP="00AA04C5">
      <w:pPr>
        <w:widowControl w:val="0"/>
        <w:numPr>
          <w:ilvl w:val="12"/>
          <w:numId w:val="0"/>
        </w:numPr>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262357FB" w14:textId="77777777" w:rsidR="00000000" w:rsidRDefault="00A36DB6" w:rsidP="00AA04C5">
      <w:pPr>
        <w:widowControl w:val="0"/>
        <w:numPr>
          <w:ilvl w:val="12"/>
          <w:numId w:val="0"/>
        </w:numPr>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en-US"/>
        </w:rPr>
        <w:t>1.</w:t>
      </w:r>
      <w:r>
        <w:rPr>
          <w:rFonts w:ascii="Times New Roman CYR" w:hAnsi="Times New Roman CYR" w:cs="Times New Roman CYR"/>
          <w:sz w:val="28"/>
          <w:szCs w:val="28"/>
          <w:lang w:val="ru-RU"/>
        </w:rPr>
        <w:t>2.1.1 Требования к суппозиторным основам</w:t>
      </w:r>
    </w:p>
    <w:p w14:paraId="34F2F5ED" w14:textId="77777777" w:rsidR="00000000" w:rsidRDefault="00A36DB6" w:rsidP="00AA04C5">
      <w:pPr>
        <w:widowControl w:val="0"/>
        <w:numPr>
          <w:ilvl w:val="12"/>
          <w:numId w:val="0"/>
        </w:numPr>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Суппозитории - сложная лекарственная форма, состоящая из лекарственных веществ, равномерно распре</w:t>
      </w:r>
      <w:r>
        <w:rPr>
          <w:rFonts w:ascii="Times New Roman CYR" w:hAnsi="Times New Roman CYR" w:cs="Times New Roman CYR"/>
          <w:sz w:val="28"/>
          <w:szCs w:val="28"/>
          <w:lang w:val="ru-RU"/>
        </w:rPr>
        <w:t>деленных в основе.</w:t>
      </w:r>
    </w:p>
    <w:p w14:paraId="67D15259" w14:textId="77777777" w:rsidR="00000000" w:rsidRDefault="00A36DB6" w:rsidP="00AA04C5">
      <w:pPr>
        <w:widowControl w:val="0"/>
        <w:numPr>
          <w:ilvl w:val="12"/>
          <w:numId w:val="0"/>
        </w:numPr>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Требования к суппозиторным основам можно условно разделить на две группы: требования биофармацевтические и технологические. [1,2,11]</w:t>
      </w:r>
    </w:p>
    <w:p w14:paraId="64510496" w14:textId="77777777" w:rsidR="00000000" w:rsidRDefault="00A36DB6" w:rsidP="00AA04C5">
      <w:pPr>
        <w:widowControl w:val="0"/>
        <w:numPr>
          <w:ilvl w:val="12"/>
          <w:numId w:val="0"/>
        </w:numPr>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Требования к суппозиторным основам, обоснованные с биофармацевтической точки зрения:</w:t>
      </w:r>
    </w:p>
    <w:p w14:paraId="1329C9AF" w14:textId="77777777" w:rsidR="00000000" w:rsidRDefault="00A36DB6" w:rsidP="00AA04C5">
      <w:pPr>
        <w:widowControl w:val="0"/>
        <w:numPr>
          <w:ilvl w:val="0"/>
          <w:numId w:val="4"/>
        </w:numPr>
        <w:shd w:val="clear" w:color="auto" w:fill="FFFFFF"/>
        <w:tabs>
          <w:tab w:val="left" w:pos="1762"/>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температура </w:t>
      </w:r>
      <w:r>
        <w:rPr>
          <w:rFonts w:ascii="Times New Roman CYR" w:hAnsi="Times New Roman CYR" w:cs="Times New Roman CYR"/>
          <w:sz w:val="28"/>
          <w:szCs w:val="28"/>
          <w:lang w:val="ru-RU"/>
        </w:rPr>
        <w:t>плавления или растворения основы должна быть близкой к температуре тела человека;</w:t>
      </w:r>
    </w:p>
    <w:p w14:paraId="452AF439" w14:textId="77777777" w:rsidR="00000000" w:rsidRDefault="00A36DB6" w:rsidP="00AA04C5">
      <w:pPr>
        <w:widowControl w:val="0"/>
        <w:numPr>
          <w:ilvl w:val="0"/>
          <w:numId w:val="4"/>
        </w:numPr>
        <w:shd w:val="clear" w:color="auto" w:fill="FFFFFF"/>
        <w:tabs>
          <w:tab w:val="left" w:pos="1762"/>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основа должна быть физиологически индифферентна (не раздражать слизистые и не вызывать другие нежелательные эффекты);</w:t>
      </w:r>
    </w:p>
    <w:p w14:paraId="1BE80AA6" w14:textId="77777777" w:rsidR="00000000" w:rsidRDefault="00A36DB6" w:rsidP="00AA04C5">
      <w:pPr>
        <w:widowControl w:val="0"/>
        <w:numPr>
          <w:ilvl w:val="0"/>
          <w:numId w:val="4"/>
        </w:numPr>
        <w:shd w:val="clear" w:color="auto" w:fill="FFFFFF"/>
        <w:tabs>
          <w:tab w:val="left" w:pos="1762"/>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основа должна быть химически индифферентна (не взаим</w:t>
      </w:r>
      <w:r>
        <w:rPr>
          <w:rFonts w:ascii="Times New Roman CYR" w:hAnsi="Times New Roman CYR" w:cs="Times New Roman CYR"/>
          <w:sz w:val="28"/>
          <w:szCs w:val="28"/>
          <w:lang w:val="ru-RU"/>
        </w:rPr>
        <w:t>одействовать с лекарственными веществами, вводимыми в основу);</w:t>
      </w:r>
    </w:p>
    <w:p w14:paraId="2FED30E9" w14:textId="77777777" w:rsidR="00000000" w:rsidRDefault="00A36DB6" w:rsidP="00AA04C5">
      <w:pPr>
        <w:widowControl w:val="0"/>
        <w:numPr>
          <w:ilvl w:val="0"/>
          <w:numId w:val="4"/>
        </w:numPr>
        <w:shd w:val="clear" w:color="auto" w:fill="FFFFFF"/>
        <w:tabs>
          <w:tab w:val="left" w:pos="1762"/>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основа не должна препятствовать высвобождению и терапевтическому действию лекарственных веществ. (Как правило, легко высвобождают лекарственные вещества большинство водорастворимых природных</w:t>
      </w:r>
      <w:r>
        <w:rPr>
          <w:rFonts w:ascii="Times New Roman CYR" w:hAnsi="Times New Roman CYR" w:cs="Times New Roman CYR"/>
          <w:sz w:val="28"/>
          <w:szCs w:val="28"/>
          <w:lang w:val="ru-RU"/>
        </w:rPr>
        <w:t xml:space="preserve"> основ, кроме ПЭО, медленнее - гидрофобные основы.) </w:t>
      </w:r>
    </w:p>
    <w:p w14:paraId="397A33BC" w14:textId="77777777" w:rsidR="00000000" w:rsidRDefault="00A36DB6" w:rsidP="00AA04C5">
      <w:pPr>
        <w:widowControl w:val="0"/>
        <w:numPr>
          <w:ilvl w:val="12"/>
          <w:numId w:val="0"/>
        </w:numPr>
        <w:shd w:val="clear" w:color="auto" w:fill="FFFFFF"/>
        <w:tabs>
          <w:tab w:val="left" w:pos="1762"/>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201F8C04" w14:textId="77777777" w:rsidR="00000000" w:rsidRDefault="00A36DB6" w:rsidP="00AA04C5">
      <w:pPr>
        <w:widowControl w:val="0"/>
        <w:numPr>
          <w:ilvl w:val="12"/>
          <w:numId w:val="0"/>
        </w:numPr>
        <w:shd w:val="clear" w:color="auto" w:fill="FFFFFF"/>
        <w:tabs>
          <w:tab w:val="left" w:pos="1762"/>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1.</w:t>
      </w:r>
      <w:r>
        <w:rPr>
          <w:rFonts w:ascii="Times New Roman CYR" w:hAnsi="Times New Roman CYR" w:cs="Times New Roman CYR"/>
          <w:sz w:val="28"/>
          <w:szCs w:val="28"/>
          <w:lang w:val="ru-RU"/>
        </w:rPr>
        <w:t>2.1.2 Технологические требования к основам</w:t>
      </w:r>
    </w:p>
    <w:p w14:paraId="754B2B53" w14:textId="77777777" w:rsidR="00000000" w:rsidRDefault="00A36DB6" w:rsidP="00AA04C5">
      <w:pPr>
        <w:widowControl w:val="0"/>
        <w:numPr>
          <w:ilvl w:val="12"/>
          <w:numId w:val="0"/>
        </w:numPr>
        <w:shd w:val="clear" w:color="auto" w:fill="FFFFFF"/>
        <w:tabs>
          <w:tab w:val="left" w:pos="1762"/>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Основы должны:</w:t>
      </w:r>
    </w:p>
    <w:p w14:paraId="5FC9FFFE" w14:textId="77777777" w:rsidR="00000000" w:rsidRDefault="00A36DB6" w:rsidP="00AA04C5">
      <w:pPr>
        <w:widowControl w:val="0"/>
        <w:numPr>
          <w:ilvl w:val="0"/>
          <w:numId w:val="4"/>
        </w:numPr>
        <w:shd w:val="clear" w:color="auto" w:fill="FFFFFF"/>
        <w:tabs>
          <w:tab w:val="left" w:pos="1762"/>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обеспечивать химическую и физическую стабильность в процессе изготовления и хранения суппозиториев;</w:t>
      </w:r>
    </w:p>
    <w:p w14:paraId="636EA264" w14:textId="77777777" w:rsidR="00000000" w:rsidRDefault="00A36DB6" w:rsidP="00AA04C5">
      <w:pPr>
        <w:widowControl w:val="0"/>
        <w:numPr>
          <w:ilvl w:val="0"/>
          <w:numId w:val="4"/>
        </w:numPr>
        <w:shd w:val="clear" w:color="auto" w:fill="FFFFFF"/>
        <w:tabs>
          <w:tab w:val="left" w:pos="1762"/>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иметь способность легко формов</w:t>
      </w:r>
      <w:r>
        <w:rPr>
          <w:rFonts w:ascii="Times New Roman CYR" w:hAnsi="Times New Roman CYR" w:cs="Times New Roman CYR"/>
          <w:sz w:val="28"/>
          <w:szCs w:val="28"/>
          <w:lang w:val="ru-RU"/>
        </w:rPr>
        <w:t>аться и сохранять необходимую твердость при введении;</w:t>
      </w:r>
    </w:p>
    <w:p w14:paraId="2658BE7B" w14:textId="77777777" w:rsidR="00000000" w:rsidRDefault="00A36DB6" w:rsidP="00AA04C5">
      <w:pPr>
        <w:widowControl w:val="0"/>
        <w:numPr>
          <w:ilvl w:val="0"/>
          <w:numId w:val="5"/>
        </w:numPr>
        <w:shd w:val="clear" w:color="auto" w:fill="FFFFFF"/>
        <w:tabs>
          <w:tab w:val="left" w:pos="312"/>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обладать способностью эмульгировать необходимое количество водных растворов;</w:t>
      </w:r>
    </w:p>
    <w:p w14:paraId="35903A98" w14:textId="77777777" w:rsidR="00000000" w:rsidRDefault="00A36DB6" w:rsidP="00AA04C5">
      <w:pPr>
        <w:widowControl w:val="0"/>
        <w:numPr>
          <w:ilvl w:val="0"/>
          <w:numId w:val="5"/>
        </w:numPr>
        <w:shd w:val="clear" w:color="auto" w:fill="FFFFFF"/>
        <w:tabs>
          <w:tab w:val="left" w:pos="312"/>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иметь определенные структурно-механические критерии пластичности, вязкости,, деформации и т. п.;</w:t>
      </w:r>
    </w:p>
    <w:p w14:paraId="79249EC0" w14:textId="77777777" w:rsidR="00000000" w:rsidRDefault="00A36DB6" w:rsidP="00AA04C5">
      <w:pPr>
        <w:widowControl w:val="0"/>
        <w:numPr>
          <w:ilvl w:val="0"/>
          <w:numId w:val="5"/>
        </w:numPr>
        <w:shd w:val="clear" w:color="auto" w:fill="FFFFFF"/>
        <w:tabs>
          <w:tab w:val="left" w:pos="312"/>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иметь четкую темпера</w:t>
      </w:r>
      <w:r>
        <w:rPr>
          <w:rFonts w:ascii="Times New Roman CYR" w:hAnsi="Times New Roman CYR" w:cs="Times New Roman CYR"/>
          <w:sz w:val="28"/>
          <w:szCs w:val="28"/>
          <w:lang w:val="ru-RU"/>
        </w:rPr>
        <w:t>туру плавления в небольшом интервале температур без стадии размягчения;</w:t>
      </w:r>
    </w:p>
    <w:p w14:paraId="0CEB1B2C" w14:textId="77777777" w:rsidR="00000000" w:rsidRDefault="00A36DB6" w:rsidP="00AA04C5">
      <w:pPr>
        <w:widowControl w:val="0"/>
        <w:numPr>
          <w:ilvl w:val="0"/>
          <w:numId w:val="5"/>
        </w:numPr>
        <w:shd w:val="clear" w:color="auto" w:fill="FFFFFF"/>
        <w:tabs>
          <w:tab w:val="left" w:pos="312"/>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быстро затвердевать, быть технологичными, легко формоваться, выливаться, прессоваться.</w:t>
      </w:r>
    </w:p>
    <w:p w14:paraId="327E1E5C" w14:textId="77777777" w:rsidR="00000000" w:rsidRDefault="00A36D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2B5F6BD1" w14:textId="77777777" w:rsidR="00000000" w:rsidRDefault="00A36D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1.</w:t>
      </w:r>
      <w:r>
        <w:rPr>
          <w:rFonts w:ascii="Times New Roman CYR" w:hAnsi="Times New Roman CYR" w:cs="Times New Roman CYR"/>
          <w:sz w:val="28"/>
          <w:szCs w:val="28"/>
          <w:lang w:val="ru-RU"/>
        </w:rPr>
        <w:t>2.1.3</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История развития суппозиторных основ</w:t>
      </w:r>
    </w:p>
    <w:p w14:paraId="06B7F3D7" w14:textId="77777777" w:rsidR="00000000" w:rsidRDefault="00A36D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истории развития суппозиторных основ выделяют т</w:t>
      </w:r>
      <w:r>
        <w:rPr>
          <w:rFonts w:ascii="Times New Roman CYR" w:hAnsi="Times New Roman CYR" w:cs="Times New Roman CYR"/>
          <w:sz w:val="28"/>
          <w:szCs w:val="28"/>
          <w:lang w:val="ru-RU"/>
        </w:rPr>
        <w:t>ри периода:</w:t>
      </w:r>
    </w:p>
    <w:p w14:paraId="5A123A73" w14:textId="77777777" w:rsidR="00000000" w:rsidRDefault="00A36DB6" w:rsidP="00AA04C5">
      <w:pPr>
        <w:widowControl w:val="0"/>
        <w:numPr>
          <w:ilvl w:val="0"/>
          <w:numId w:val="6"/>
        </w:numPr>
        <w:shd w:val="clear" w:color="auto" w:fill="FFFFFF"/>
        <w:tabs>
          <w:tab w:val="left" w:pos="49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период - до использования масла какао в качестве основы. В древние времена применяли суппозитории, сформированные из жиров различных животных, меда, соков растений, растительных и животных порошков. В средние века суппозитории готовили из сме</w:t>
      </w:r>
      <w:r>
        <w:rPr>
          <w:rFonts w:ascii="Times New Roman CYR" w:hAnsi="Times New Roman CYR" w:cs="Times New Roman CYR"/>
          <w:sz w:val="28"/>
          <w:szCs w:val="28"/>
          <w:lang w:val="ru-RU"/>
        </w:rPr>
        <w:t>си сала и воска, воска и мыла, из нитей шелковых и льняных тканей, пропитанных лекарственными мазями или медом. Суппозитории применяли при геморрое, для борьбы с кишечными паразитами.</w:t>
      </w:r>
    </w:p>
    <w:p w14:paraId="0859223A" w14:textId="77777777" w:rsidR="00000000" w:rsidRDefault="00A36DB6" w:rsidP="00AA04C5">
      <w:pPr>
        <w:widowControl w:val="0"/>
        <w:numPr>
          <w:ilvl w:val="0"/>
          <w:numId w:val="6"/>
        </w:numPr>
        <w:shd w:val="clear" w:color="auto" w:fill="FFFFFF"/>
        <w:tabs>
          <w:tab w:val="left" w:pos="49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период - период преимущественного использования масла какао как осно</w:t>
      </w:r>
      <w:r>
        <w:rPr>
          <w:rFonts w:ascii="Times New Roman CYR" w:hAnsi="Times New Roman CYR" w:cs="Times New Roman CYR"/>
          <w:sz w:val="28"/>
          <w:szCs w:val="28"/>
          <w:lang w:val="ru-RU"/>
        </w:rPr>
        <w:t xml:space="preserve">вы (до начала </w:t>
      </w:r>
      <w:r>
        <w:rPr>
          <w:rFonts w:ascii="Times New Roman CYR" w:hAnsi="Times New Roman CYR" w:cs="Times New Roman CYR"/>
          <w:sz w:val="28"/>
          <w:szCs w:val="28"/>
          <w:lang w:val="en-US"/>
        </w:rPr>
        <w:t>XX</w:t>
      </w:r>
      <w:r>
        <w:rPr>
          <w:rFonts w:ascii="Times New Roman CYR" w:hAnsi="Times New Roman CYR" w:cs="Times New Roman CYR"/>
          <w:sz w:val="28"/>
          <w:szCs w:val="28"/>
          <w:lang w:val="ru-RU"/>
        </w:rPr>
        <w:t xml:space="preserve"> века).</w:t>
      </w:r>
    </w:p>
    <w:p w14:paraId="5E82B361" w14:textId="77777777" w:rsidR="00000000" w:rsidRDefault="00A36DB6">
      <w:pPr>
        <w:widowControl w:val="0"/>
        <w:shd w:val="clear" w:color="auto" w:fill="FFFFFF"/>
        <w:tabs>
          <w:tab w:val="left" w:pos="61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en-US"/>
        </w:rPr>
        <w:t>III</w:t>
      </w:r>
      <w:r>
        <w:rPr>
          <w:rFonts w:ascii="Times New Roman CYR" w:hAnsi="Times New Roman CYR" w:cs="Times New Roman CYR"/>
          <w:sz w:val="28"/>
          <w:szCs w:val="28"/>
          <w:lang w:val="ru-RU"/>
        </w:rPr>
        <w:t xml:space="preserve"> период - период широкого использования заменителей масла какао.</w:t>
      </w:r>
    </w:p>
    <w:p w14:paraId="572885CD" w14:textId="77777777" w:rsidR="00000000" w:rsidRDefault="00A36D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48A1E316" w14:textId="77777777" w:rsidR="00000000" w:rsidRDefault="00A36D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1.</w:t>
      </w:r>
      <w:r>
        <w:rPr>
          <w:rFonts w:ascii="Times New Roman CYR" w:hAnsi="Times New Roman CYR" w:cs="Times New Roman CYR"/>
          <w:sz w:val="28"/>
          <w:szCs w:val="28"/>
          <w:lang w:val="ru-RU"/>
        </w:rPr>
        <w:t>2.1.4 Классификация суппозиторных основ. Гидрофобные основы</w:t>
      </w:r>
    </w:p>
    <w:p w14:paraId="0591A620" w14:textId="77777777" w:rsidR="00000000" w:rsidRDefault="00A36D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 отношению к воде суппозиторные основы классифицируют как:</w:t>
      </w:r>
    </w:p>
    <w:p w14:paraId="3F9ED904" w14:textId="77777777" w:rsidR="00000000" w:rsidRDefault="00A36DB6" w:rsidP="00AA04C5">
      <w:pPr>
        <w:widowControl w:val="0"/>
        <w:numPr>
          <w:ilvl w:val="0"/>
          <w:numId w:val="7"/>
        </w:numPr>
        <w:shd w:val="clear" w:color="auto" w:fill="FFFFFF"/>
        <w:tabs>
          <w:tab w:val="left" w:pos="2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гидрофобные;</w:t>
      </w:r>
    </w:p>
    <w:p w14:paraId="4BF83B8E" w14:textId="77777777" w:rsidR="00000000" w:rsidRDefault="00A36DB6" w:rsidP="00AA04C5">
      <w:pPr>
        <w:widowControl w:val="0"/>
        <w:numPr>
          <w:ilvl w:val="0"/>
          <w:numId w:val="7"/>
        </w:numPr>
        <w:shd w:val="clear" w:color="auto" w:fill="FFFFFF"/>
        <w:tabs>
          <w:tab w:val="left" w:pos="2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гидрофильные;</w:t>
      </w:r>
    </w:p>
    <w:p w14:paraId="0D118CE8" w14:textId="77777777" w:rsidR="00000000" w:rsidRDefault="00A36DB6" w:rsidP="00AA04C5">
      <w:pPr>
        <w:widowControl w:val="0"/>
        <w:numPr>
          <w:ilvl w:val="0"/>
          <w:numId w:val="7"/>
        </w:numPr>
        <w:shd w:val="clear" w:color="auto" w:fill="FFFFFF"/>
        <w:tabs>
          <w:tab w:val="left" w:pos="2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дифил</w:t>
      </w:r>
      <w:r>
        <w:rPr>
          <w:rFonts w:ascii="Times New Roman CYR" w:hAnsi="Times New Roman CYR" w:cs="Times New Roman CYR"/>
          <w:sz w:val="28"/>
          <w:szCs w:val="28"/>
          <w:lang w:val="ru-RU"/>
        </w:rPr>
        <w:t>ьные;</w:t>
      </w:r>
    </w:p>
    <w:p w14:paraId="75575D58" w14:textId="77777777" w:rsidR="00000000" w:rsidRDefault="00A36DB6" w:rsidP="00AA04C5">
      <w:pPr>
        <w:widowControl w:val="0"/>
        <w:numPr>
          <w:ilvl w:val="12"/>
          <w:numId w:val="0"/>
        </w:numPr>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 гидрофобным основам относятся жиры и жироподобные вещества, плавящиеся при температуре тела, природного и полусинтетического происхождения.</w:t>
      </w:r>
    </w:p>
    <w:p w14:paraId="33A4FA99" w14:textId="77777777" w:rsidR="00000000" w:rsidRDefault="00A36DB6" w:rsidP="00AA04C5">
      <w:pPr>
        <w:widowControl w:val="0"/>
        <w:numPr>
          <w:ilvl w:val="12"/>
          <w:numId w:val="0"/>
        </w:numPr>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течение многих лет наилучшей основой считалось масло какао. В качестве основы для суппозиториев масло</w:t>
      </w:r>
      <w:r>
        <w:rPr>
          <w:rFonts w:ascii="Times New Roman CYR" w:hAnsi="Times New Roman CYR" w:cs="Times New Roman CYR"/>
          <w:sz w:val="28"/>
          <w:szCs w:val="28"/>
          <w:lang w:val="ru-RU"/>
        </w:rPr>
        <w:t xml:space="preserve"> какао впервые было применено французским аптекарем </w:t>
      </w:r>
      <w:r>
        <w:rPr>
          <w:rFonts w:ascii="Times New Roman CYR" w:hAnsi="Times New Roman CYR" w:cs="Times New Roman CYR"/>
          <w:sz w:val="28"/>
          <w:szCs w:val="28"/>
          <w:lang w:val="en-US"/>
        </w:rPr>
        <w:t>Antuan</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Boom</w:t>
      </w:r>
      <w:r>
        <w:rPr>
          <w:rFonts w:ascii="Times New Roman CYR" w:hAnsi="Times New Roman CYR" w:cs="Times New Roman CYR"/>
          <w:sz w:val="28"/>
          <w:szCs w:val="28"/>
          <w:lang w:val="ru-RU"/>
        </w:rPr>
        <w:t xml:space="preserve"> в 1766 г. [10,14]:</w:t>
      </w:r>
    </w:p>
    <w:p w14:paraId="5B2E7C59" w14:textId="77777777" w:rsidR="00000000" w:rsidRDefault="00A36DB6" w:rsidP="00AA04C5">
      <w:pPr>
        <w:widowControl w:val="0"/>
        <w:numPr>
          <w:ilvl w:val="12"/>
          <w:numId w:val="0"/>
        </w:numPr>
        <w:shd w:val="clear" w:color="auto" w:fill="FFFFFF"/>
        <w:tabs>
          <w:tab w:val="left" w:pos="7819"/>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Из природных растительных жиров в качестве основы исследовали жир коричника японского (температура плавления 34,0-35,5 °С), масла из плодов камфорного и ложнокамфорного </w:t>
      </w:r>
      <w:r>
        <w:rPr>
          <w:rFonts w:ascii="Times New Roman CYR" w:hAnsi="Times New Roman CYR" w:cs="Times New Roman CYR"/>
          <w:sz w:val="28"/>
          <w:szCs w:val="28"/>
          <w:lang w:val="ru-RU"/>
        </w:rPr>
        <w:t>лавров.</w:t>
      </w:r>
    </w:p>
    <w:p w14:paraId="21654816" w14:textId="77777777" w:rsidR="00000000" w:rsidRDefault="00A36DB6" w:rsidP="00AA04C5">
      <w:pPr>
        <w:widowControl w:val="0"/>
        <w:numPr>
          <w:ilvl w:val="12"/>
          <w:numId w:val="0"/>
        </w:numPr>
        <w:shd w:val="clear" w:color="auto" w:fill="FFFFFF"/>
        <w:tabs>
          <w:tab w:val="left" w:pos="781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большинстве случаев гидрофобные основы представляют собой композиции жиров и продукты их переработки с различными добавками, синтетические и полусинтетические жиры.</w:t>
      </w:r>
    </w:p>
    <w:p w14:paraId="458B4118" w14:textId="77777777" w:rsidR="00000000" w:rsidRDefault="00A36DB6" w:rsidP="00AA04C5">
      <w:pPr>
        <w:widowControl w:val="0"/>
        <w:numPr>
          <w:ilvl w:val="12"/>
          <w:numId w:val="0"/>
        </w:numPr>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Основы из жировых композиций, содержащие глицериды жирных кислот, характер</w:t>
      </w:r>
      <w:r>
        <w:rPr>
          <w:rFonts w:ascii="Times New Roman CYR" w:hAnsi="Times New Roman CYR" w:cs="Times New Roman CYR"/>
          <w:sz w:val="28"/>
          <w:szCs w:val="28"/>
          <w:lang w:val="ru-RU"/>
        </w:rPr>
        <w:t>изуются физиологической индифферентностью, хорошими структурно-механическими свойствами, оптимальным соотношением температур плавления и затвердевания, стабильностью в процессе хранения.</w:t>
      </w:r>
    </w:p>
    <w:p w14:paraId="0A4D0C0A" w14:textId="77777777" w:rsidR="00000000" w:rsidRDefault="00A36DB6" w:rsidP="00AA04C5">
      <w:pPr>
        <w:widowControl w:val="0"/>
        <w:numPr>
          <w:ilvl w:val="12"/>
          <w:numId w:val="0"/>
        </w:numPr>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В качестве основ используют </w:t>
      </w:r>
      <w:r>
        <w:rPr>
          <w:rFonts w:ascii="Times New Roman CYR" w:hAnsi="Times New Roman CYR" w:cs="Times New Roman CYR"/>
          <w:sz w:val="28"/>
          <w:szCs w:val="28"/>
          <w:lang w:val="en-US"/>
        </w:rPr>
        <w:t>Massa</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Estarinum</w:t>
      </w:r>
      <w:r>
        <w:rPr>
          <w:rFonts w:ascii="Times New Roman CYR" w:hAnsi="Times New Roman CYR" w:cs="Times New Roman CYR"/>
          <w:sz w:val="28"/>
          <w:szCs w:val="28"/>
          <w:lang w:val="ru-RU"/>
        </w:rPr>
        <w:t xml:space="preserve"> и </w:t>
      </w:r>
      <w:r>
        <w:rPr>
          <w:rFonts w:ascii="Times New Roman CYR" w:hAnsi="Times New Roman CYR" w:cs="Times New Roman CYR"/>
          <w:sz w:val="28"/>
          <w:szCs w:val="28"/>
          <w:lang w:val="en-US"/>
        </w:rPr>
        <w:t>Witepsol</w:t>
      </w:r>
      <w:r>
        <w:rPr>
          <w:rFonts w:ascii="Times New Roman CYR" w:hAnsi="Times New Roman CYR" w:cs="Times New Roman CYR"/>
          <w:sz w:val="28"/>
          <w:szCs w:val="28"/>
          <w:lang w:val="ru-RU"/>
        </w:rPr>
        <w:t xml:space="preserve"> (фирмы "</w:t>
      </w:r>
      <w:r>
        <w:rPr>
          <w:rFonts w:ascii="Times New Roman CYR" w:hAnsi="Times New Roman CYR" w:cs="Times New Roman CYR"/>
          <w:sz w:val="28"/>
          <w:szCs w:val="28"/>
          <w:lang w:val="en-US"/>
        </w:rPr>
        <w:t>Dynamit</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Nobel</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Chemical</w:t>
      </w:r>
      <w:r>
        <w:rPr>
          <w:rFonts w:ascii="Times New Roman CYR" w:hAnsi="Times New Roman CYR" w:cs="Times New Roman CYR"/>
          <w:sz w:val="28"/>
          <w:szCs w:val="28"/>
          <w:lang w:val="ru-RU"/>
        </w:rPr>
        <w:t>", Великобритания).</w:t>
      </w:r>
    </w:p>
    <w:p w14:paraId="48D398B3" w14:textId="77777777" w:rsidR="00000000" w:rsidRDefault="00A36DB6" w:rsidP="00AA04C5">
      <w:pPr>
        <w:widowControl w:val="0"/>
        <w:numPr>
          <w:ilvl w:val="12"/>
          <w:numId w:val="0"/>
        </w:numPr>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химическом отношении основы Эстаринум (</w:t>
      </w:r>
      <w:r>
        <w:rPr>
          <w:rFonts w:ascii="Times New Roman CYR" w:hAnsi="Times New Roman CYR" w:cs="Times New Roman CYR"/>
          <w:sz w:val="28"/>
          <w:szCs w:val="28"/>
          <w:lang w:val="en-US"/>
        </w:rPr>
        <w:t>Massa</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Estarinum</w:t>
      </w:r>
      <w:r>
        <w:rPr>
          <w:rFonts w:ascii="Times New Roman CYR" w:hAnsi="Times New Roman CYR" w:cs="Times New Roman CYR"/>
          <w:sz w:val="28"/>
          <w:szCs w:val="28"/>
          <w:lang w:val="ru-RU"/>
        </w:rPr>
        <w:t xml:space="preserve">) (иногда упоминается под названием </w:t>
      </w:r>
      <w:r>
        <w:rPr>
          <w:rFonts w:ascii="Times New Roman CYR" w:hAnsi="Times New Roman CYR" w:cs="Times New Roman CYR"/>
          <w:sz w:val="28"/>
          <w:szCs w:val="28"/>
          <w:lang w:val="en-US"/>
        </w:rPr>
        <w:t>Imhauzen</w:t>
      </w:r>
      <w:r>
        <w:rPr>
          <w:rFonts w:ascii="Times New Roman CYR" w:hAnsi="Times New Roman CYR" w:cs="Times New Roman CYR"/>
          <w:sz w:val="28"/>
          <w:szCs w:val="28"/>
          <w:lang w:val="ru-RU"/>
        </w:rPr>
        <w:t>) - это смеси моно-, ди- и триглицеридов насыщенных жирных кислот (лауриновой, миристи-новой, пальмитиновой, сте</w:t>
      </w:r>
      <w:r>
        <w:rPr>
          <w:rFonts w:ascii="Times New Roman CYR" w:hAnsi="Times New Roman CYR" w:cs="Times New Roman CYR"/>
          <w:sz w:val="28"/>
          <w:szCs w:val="28"/>
          <w:lang w:val="ru-RU"/>
        </w:rPr>
        <w:t>ариновой). Кислоты получают путем омыления кокосового и пальмового масел. [11]</w:t>
      </w:r>
    </w:p>
    <w:p w14:paraId="7895E649" w14:textId="77777777" w:rsidR="00000000" w:rsidRDefault="00A36DB6" w:rsidP="00AA04C5">
      <w:pPr>
        <w:widowControl w:val="0"/>
        <w:numPr>
          <w:ilvl w:val="12"/>
          <w:numId w:val="0"/>
        </w:numPr>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Выпускают основы типов А, В, С, </w:t>
      </w:r>
      <w:r>
        <w:rPr>
          <w:rFonts w:ascii="Times New Roman CYR" w:hAnsi="Times New Roman CYR" w:cs="Times New Roman CYR"/>
          <w:sz w:val="28"/>
          <w:szCs w:val="28"/>
          <w:lang w:val="en-US"/>
        </w:rPr>
        <w:t>D</w:t>
      </w:r>
      <w:r>
        <w:rPr>
          <w:rFonts w:ascii="Times New Roman CYR" w:hAnsi="Times New Roman CYR" w:cs="Times New Roman CYR"/>
          <w:sz w:val="28"/>
          <w:szCs w:val="28"/>
          <w:lang w:val="ru-RU"/>
        </w:rPr>
        <w:t>, Е, Т в зависимости от состава и физико-химических свойств, температура плавления от 29 до 50 °С.</w:t>
      </w:r>
    </w:p>
    <w:p w14:paraId="29B087DD" w14:textId="77777777" w:rsidR="00000000" w:rsidRDefault="00A36DB6" w:rsidP="00AA04C5">
      <w:pPr>
        <w:widowControl w:val="0"/>
        <w:numPr>
          <w:ilvl w:val="12"/>
          <w:numId w:val="0"/>
        </w:numPr>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Масса почти не имеет запаха и вкуса, бело</w:t>
      </w:r>
      <w:r>
        <w:rPr>
          <w:rFonts w:ascii="Times New Roman CYR" w:hAnsi="Times New Roman CYR" w:cs="Times New Roman CYR"/>
          <w:sz w:val="28"/>
          <w:szCs w:val="28"/>
          <w:lang w:val="ru-RU"/>
        </w:rPr>
        <w:t>го цвета, плавится при температуре тела, образуя бесцветную или желтоватую жидкость, меньше прогоркает, чем натуральные жиры. Немного более ломкая, чем масло какао. Основы не образуют полиморфных модификаций, хорошо эмульгируют водные растворы, быстро затв</w:t>
      </w:r>
      <w:r>
        <w:rPr>
          <w:rFonts w:ascii="Times New Roman CYR" w:hAnsi="Times New Roman CYR" w:cs="Times New Roman CYR"/>
          <w:sz w:val="28"/>
          <w:szCs w:val="28"/>
          <w:lang w:val="ru-RU"/>
        </w:rPr>
        <w:t>ердевают.</w:t>
      </w:r>
    </w:p>
    <w:p w14:paraId="7459012C" w14:textId="77777777" w:rsidR="00000000" w:rsidRDefault="00A36DB6" w:rsidP="00AA04C5">
      <w:pPr>
        <w:widowControl w:val="0"/>
        <w:numPr>
          <w:ilvl w:val="12"/>
          <w:numId w:val="0"/>
        </w:numPr>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Суппозиторные основы подбирают в зависимости от свойств вводимых лекарственных веществ. Так, для жирорастворимых лекарственных веществ, которые уменьшают температуру плавления суппозиториев, рекомендуют основы Новата и Витепсол </w:t>
      </w:r>
      <w:r>
        <w:rPr>
          <w:rFonts w:ascii="Times New Roman CYR" w:hAnsi="Times New Roman CYR" w:cs="Times New Roman CYR"/>
          <w:sz w:val="28"/>
          <w:szCs w:val="28"/>
          <w:lang w:val="en-US"/>
        </w:rPr>
        <w:t>W</w:t>
      </w:r>
      <w:r>
        <w:rPr>
          <w:rFonts w:ascii="Times New Roman CYR" w:hAnsi="Times New Roman CYR" w:cs="Times New Roman CYR"/>
          <w:sz w:val="28"/>
          <w:szCs w:val="28"/>
          <w:lang w:val="ru-RU"/>
        </w:rPr>
        <w:t>-31. Для вещест</w:t>
      </w:r>
      <w:r>
        <w:rPr>
          <w:rFonts w:ascii="Times New Roman CYR" w:hAnsi="Times New Roman CYR" w:cs="Times New Roman CYR"/>
          <w:sz w:val="28"/>
          <w:szCs w:val="28"/>
          <w:lang w:val="ru-RU"/>
        </w:rPr>
        <w:t xml:space="preserve">в с большой плотностью - основу Эстаринум ВС. При необходимости введения в суппозитории большого количества порошкообразных лекарственных веществ следует использовать Витепсол </w:t>
      </w:r>
      <w:r>
        <w:rPr>
          <w:rFonts w:ascii="Times New Roman CYR" w:hAnsi="Times New Roman CYR" w:cs="Times New Roman CYR"/>
          <w:sz w:val="28"/>
          <w:szCs w:val="28"/>
          <w:lang w:val="en-US"/>
        </w:rPr>
        <w:t>S</w:t>
      </w:r>
      <w:r>
        <w:rPr>
          <w:rFonts w:ascii="Times New Roman CYR" w:hAnsi="Times New Roman CYR" w:cs="Times New Roman CYR"/>
          <w:sz w:val="28"/>
          <w:szCs w:val="28"/>
          <w:lang w:val="ru-RU"/>
        </w:rPr>
        <w:t>-55, содержащий ПАВ. Возникающие проблемы несовместимости ряда лекарственных ве</w:t>
      </w:r>
      <w:r>
        <w:rPr>
          <w:rFonts w:ascii="Times New Roman CYR" w:hAnsi="Times New Roman CYR" w:cs="Times New Roman CYR"/>
          <w:sz w:val="28"/>
          <w:szCs w:val="28"/>
          <w:lang w:val="ru-RU"/>
        </w:rPr>
        <w:t>ществ с суппозиторными основами можно устранить при использовании основы Эстаринум-299.</w:t>
      </w:r>
    </w:p>
    <w:p w14:paraId="158EF7AA" w14:textId="77777777" w:rsidR="00000000" w:rsidRDefault="00A36DB6" w:rsidP="00AA04C5">
      <w:pPr>
        <w:widowControl w:val="0"/>
        <w:numPr>
          <w:ilvl w:val="12"/>
          <w:numId w:val="0"/>
        </w:numPr>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качестве основ используют также гидрированные растительные масла.</w:t>
      </w:r>
    </w:p>
    <w:p w14:paraId="28BFDFD8" w14:textId="77777777" w:rsidR="00000000" w:rsidRDefault="00A36DB6" w:rsidP="00AA04C5">
      <w:pPr>
        <w:widowControl w:val="0"/>
        <w:numPr>
          <w:ilvl w:val="12"/>
          <w:numId w:val="0"/>
        </w:numPr>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гидрировании хлопкового масла получают гидрожир.</w:t>
      </w:r>
    </w:p>
    <w:p w14:paraId="63FB25F4" w14:textId="77777777" w:rsidR="00000000" w:rsidRDefault="00A36DB6" w:rsidP="00AA04C5">
      <w:pPr>
        <w:widowControl w:val="0"/>
        <w:numPr>
          <w:ilvl w:val="12"/>
          <w:numId w:val="0"/>
        </w:numPr>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Бельгии выпускают жировую основу Эртико</w:t>
      </w:r>
      <w:r>
        <w:rPr>
          <w:rFonts w:ascii="Times New Roman CYR" w:hAnsi="Times New Roman CYR" w:cs="Times New Roman CYR"/>
          <w:sz w:val="28"/>
          <w:szCs w:val="28"/>
          <w:lang w:val="ru-RU"/>
        </w:rPr>
        <w:t>ат (</w:t>
      </w:r>
      <w:r>
        <w:rPr>
          <w:rFonts w:ascii="Times New Roman CYR" w:hAnsi="Times New Roman CYR" w:cs="Times New Roman CYR"/>
          <w:sz w:val="28"/>
          <w:szCs w:val="28"/>
          <w:lang w:val="en-US"/>
        </w:rPr>
        <w:t>Erticoat</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H</w:t>
      </w:r>
      <w:r>
        <w:rPr>
          <w:rFonts w:ascii="Times New Roman CYR" w:hAnsi="Times New Roman CYR" w:cs="Times New Roman CYR"/>
          <w:sz w:val="28"/>
          <w:szCs w:val="28"/>
          <w:lang w:val="ru-RU"/>
        </w:rPr>
        <w:t>-340 (получают путем фракционирования и гидрогенизирования пальмоядрового и соевого масел, температура плавления 35-37 °С).</w:t>
      </w:r>
    </w:p>
    <w:p w14:paraId="34EBDC3B" w14:textId="77777777" w:rsidR="00000000" w:rsidRDefault="00A36DB6" w:rsidP="00AA04C5">
      <w:pPr>
        <w:widowControl w:val="0"/>
        <w:numPr>
          <w:ilvl w:val="12"/>
          <w:numId w:val="0"/>
        </w:numPr>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Аналогом масла какао являются жиры марки Кува (Кува-900), производства голландской фирмы "</w:t>
      </w:r>
      <w:r>
        <w:rPr>
          <w:rFonts w:ascii="Times New Roman CYR" w:hAnsi="Times New Roman CYR" w:cs="Times New Roman CYR"/>
          <w:sz w:val="28"/>
          <w:szCs w:val="28"/>
          <w:lang w:val="en-US"/>
        </w:rPr>
        <w:t>Loders</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Croclaan</w:t>
      </w:r>
      <w:r>
        <w:rPr>
          <w:rFonts w:ascii="Times New Roman CYR" w:hAnsi="Times New Roman CYR" w:cs="Times New Roman CYR"/>
          <w:sz w:val="28"/>
          <w:szCs w:val="28"/>
          <w:lang w:val="ru-RU"/>
        </w:rPr>
        <w:t>". Кува-30</w:t>
      </w:r>
      <w:r>
        <w:rPr>
          <w:rFonts w:ascii="Times New Roman CYR" w:hAnsi="Times New Roman CYR" w:cs="Times New Roman CYR"/>
          <w:sz w:val="28"/>
          <w:szCs w:val="28"/>
          <w:lang w:val="ru-RU"/>
        </w:rPr>
        <w:t>0 представляет собой фракционированный, гидрогенизированный, парафинированный растительный жир без посторонних запахов на нелауриновой основе из растительных масел (пальмовое, соевое, хлопковое и масло земляного ореха), температура плавления 38 °С. Кува-50</w:t>
      </w:r>
      <w:r>
        <w:rPr>
          <w:rFonts w:ascii="Times New Roman CYR" w:hAnsi="Times New Roman CYR" w:cs="Times New Roman CYR"/>
          <w:sz w:val="28"/>
          <w:szCs w:val="28"/>
          <w:lang w:val="ru-RU"/>
        </w:rPr>
        <w:t>0 - нелауриновый жир, частично фракционированный на основе пальмового масла, рафинированный, без постороннего запаха, температура плавления 35 °С. Нелауриновые жиры более стойкие, чем лауриновые; хорошо сочетаются с маслом какао.</w:t>
      </w:r>
    </w:p>
    <w:p w14:paraId="576C8E10" w14:textId="77777777" w:rsidR="00000000" w:rsidRDefault="00A36DB6" w:rsidP="00AA04C5">
      <w:pPr>
        <w:widowControl w:val="0"/>
        <w:numPr>
          <w:ilvl w:val="12"/>
          <w:numId w:val="0"/>
        </w:numPr>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промышленном производс</w:t>
      </w:r>
      <w:r>
        <w:rPr>
          <w:rFonts w:ascii="Times New Roman CYR" w:hAnsi="Times New Roman CYR" w:cs="Times New Roman CYR"/>
          <w:sz w:val="28"/>
          <w:szCs w:val="28"/>
          <w:lang w:val="ru-RU"/>
        </w:rPr>
        <w:t>тве суппозиториев используется жировая основа, в состав 30% масла какао, 49-60% гидрированного подсоленчного масла (жир кулинарный "фритюрный") и 10-21% парафина. Основа представляет собой твердую массу желтоватого цвета, жирную на ощупь, с запахом масла к</w:t>
      </w:r>
      <w:r>
        <w:rPr>
          <w:rFonts w:ascii="Times New Roman CYR" w:hAnsi="Times New Roman CYR" w:cs="Times New Roman CYR"/>
          <w:sz w:val="28"/>
          <w:szCs w:val="28"/>
          <w:lang w:val="ru-RU"/>
        </w:rPr>
        <w:t>акао. Температура плавления (38±2) °С.</w:t>
      </w:r>
    </w:p>
    <w:p w14:paraId="7A92D25A" w14:textId="77777777" w:rsidR="00000000" w:rsidRDefault="00A36DB6" w:rsidP="00AA04C5">
      <w:pPr>
        <w:widowControl w:val="0"/>
        <w:numPr>
          <w:ilvl w:val="12"/>
          <w:numId w:val="0"/>
        </w:numPr>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Ланолевая основа (</w:t>
      </w:r>
      <w:r>
        <w:rPr>
          <w:rFonts w:ascii="Times New Roman CYR" w:hAnsi="Times New Roman CYR" w:cs="Times New Roman CYR"/>
          <w:sz w:val="28"/>
          <w:szCs w:val="28"/>
          <w:lang w:val="en-US"/>
        </w:rPr>
        <w:t>Basic</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Lanolum</w:t>
      </w:r>
      <w:r>
        <w:rPr>
          <w:rFonts w:ascii="Times New Roman CYR" w:hAnsi="Times New Roman CYR" w:cs="Times New Roman CYR"/>
          <w:sz w:val="28"/>
          <w:szCs w:val="28"/>
          <w:lang w:val="ru-RU"/>
        </w:rPr>
        <w:t>), состоящая из 60-80% ланоля (ланоль представляет собой смесь сложных эфиров фталевой кислоты и высокомолекулярных спиртов, температура плавления 35-36 °С, по свойствам близок маслу к</w:t>
      </w:r>
      <w:r>
        <w:rPr>
          <w:rFonts w:ascii="Times New Roman CYR" w:hAnsi="Times New Roman CYR" w:cs="Times New Roman CYR"/>
          <w:sz w:val="28"/>
          <w:szCs w:val="28"/>
          <w:lang w:val="ru-RU"/>
        </w:rPr>
        <w:t>акао), 10-20% жира кулинарного "фритюрного" и 10-20% парафина. Основа представляет собой твердую однородную воскоподобную массу белого или с желтоватым оттенком цвета и своеобразным запахом. Температура плавления 35,5-37,5 °С.</w:t>
      </w:r>
    </w:p>
    <w:p w14:paraId="6D9CBF07" w14:textId="77777777" w:rsidR="00000000" w:rsidRDefault="00A36DB6" w:rsidP="00AA04C5">
      <w:pPr>
        <w:widowControl w:val="0"/>
        <w:numPr>
          <w:ilvl w:val="12"/>
          <w:numId w:val="0"/>
        </w:numPr>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Применяют также различные г</w:t>
      </w:r>
      <w:r>
        <w:rPr>
          <w:rFonts w:ascii="Times New Roman CYR" w:hAnsi="Times New Roman CYR" w:cs="Times New Roman CYR"/>
          <w:sz w:val="28"/>
          <w:szCs w:val="28"/>
          <w:lang w:val="ru-RU"/>
        </w:rPr>
        <w:t>идрированные растительные масла в комбинации с эмульгаторами.</w:t>
      </w:r>
    </w:p>
    <w:p w14:paraId="315964F5" w14:textId="77777777" w:rsidR="00000000" w:rsidRDefault="00A36DB6" w:rsidP="00AA04C5">
      <w:pPr>
        <w:widowControl w:val="0"/>
        <w:numPr>
          <w:ilvl w:val="12"/>
          <w:numId w:val="0"/>
        </w:numPr>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Основа ГХМ-5Т (сплав гидрированного хлопкового масла с 5% эмульгатора Т-2) представляет собой светло-желтую твердую массу со слабым специфическим запахом. Температура плавления 36-37 °С.</w:t>
      </w:r>
    </w:p>
    <w:p w14:paraId="4D82D6C2" w14:textId="77777777" w:rsidR="00000000" w:rsidRDefault="00A36DB6" w:rsidP="00AA04C5">
      <w:pPr>
        <w:widowControl w:val="0"/>
        <w:numPr>
          <w:ilvl w:val="12"/>
          <w:numId w:val="0"/>
        </w:numPr>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Осн</w:t>
      </w:r>
      <w:r>
        <w:rPr>
          <w:rFonts w:ascii="Times New Roman CYR" w:hAnsi="Times New Roman CYR" w:cs="Times New Roman CYR"/>
          <w:sz w:val="28"/>
          <w:szCs w:val="28"/>
          <w:lang w:val="ru-RU"/>
        </w:rPr>
        <w:t>ова ГАМ-3Т является сплавом гидрированного арахисового масла с 3% эмульгатора</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Т-2. Сплавы эмульгируют большое количество воды и водных растворов лекарственных веществ, совместимы с веществами различной физико-химической природы, высвобождение лекарственных</w:t>
      </w:r>
      <w:r>
        <w:rPr>
          <w:rFonts w:ascii="Times New Roman CYR" w:hAnsi="Times New Roman CYR" w:cs="Times New Roman CYR"/>
          <w:sz w:val="28"/>
          <w:szCs w:val="28"/>
          <w:lang w:val="ru-RU"/>
        </w:rPr>
        <w:t xml:space="preserve"> веществ из них выше, чем из масла какао, основы индифферентны для организма.</w:t>
      </w:r>
    </w:p>
    <w:p w14:paraId="2F759C75" w14:textId="77777777" w:rsidR="00000000" w:rsidRDefault="00A36DB6" w:rsidP="00AA04C5">
      <w:pPr>
        <w:widowControl w:val="0"/>
        <w:numPr>
          <w:ilvl w:val="12"/>
          <w:numId w:val="0"/>
        </w:numPr>
        <w:autoSpaceDE w:val="0"/>
        <w:autoSpaceDN w:val="0"/>
        <w:adjustRightInd w:val="0"/>
        <w:spacing w:after="200" w:line="276" w:lineRule="auto"/>
        <w:rPr>
          <w:rFonts w:ascii="Times New Roman CYR" w:hAnsi="Times New Roman CYR" w:cs="Times New Roman CYR"/>
          <w:sz w:val="28"/>
          <w:szCs w:val="28"/>
          <w:lang w:val="ru-RU"/>
        </w:rPr>
      </w:pPr>
    </w:p>
    <w:p w14:paraId="4DFFEF06" w14:textId="77777777" w:rsidR="00000000" w:rsidRDefault="00A36DB6" w:rsidP="00AA04C5">
      <w:pPr>
        <w:widowControl w:val="0"/>
        <w:numPr>
          <w:ilvl w:val="12"/>
          <w:numId w:val="0"/>
        </w:numPr>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1.</w:t>
      </w:r>
      <w:r>
        <w:rPr>
          <w:rFonts w:ascii="Times New Roman CYR" w:hAnsi="Times New Roman CYR" w:cs="Times New Roman CYR"/>
          <w:sz w:val="28"/>
          <w:szCs w:val="28"/>
          <w:lang w:val="ru-RU"/>
        </w:rPr>
        <w:t>2.1.5 Гидрофильные основы</w:t>
      </w:r>
    </w:p>
    <w:p w14:paraId="6E818DB2" w14:textId="77777777" w:rsidR="00000000" w:rsidRDefault="00A36DB6" w:rsidP="00AA04C5">
      <w:pPr>
        <w:widowControl w:val="0"/>
        <w:numPr>
          <w:ilvl w:val="12"/>
          <w:numId w:val="0"/>
        </w:numPr>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 этой группе относятся желатино-глицериновые, мыльно-глицериновые и полиэтиленоксидные (ПЭО) основы. Характерная особенность основ - хороша</w:t>
      </w:r>
      <w:r>
        <w:rPr>
          <w:rFonts w:ascii="Times New Roman CYR" w:hAnsi="Times New Roman CYR" w:cs="Times New Roman CYR"/>
          <w:sz w:val="28"/>
          <w:szCs w:val="28"/>
          <w:lang w:val="ru-RU"/>
        </w:rPr>
        <w:t>я растворимость в воде.</w:t>
      </w:r>
    </w:p>
    <w:p w14:paraId="7B25E1AB" w14:textId="77777777" w:rsidR="00000000" w:rsidRDefault="00A36DB6" w:rsidP="00AA04C5">
      <w:pPr>
        <w:widowControl w:val="0"/>
        <w:numPr>
          <w:ilvl w:val="12"/>
          <w:numId w:val="0"/>
        </w:numPr>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Желатино-глицериновая основа (</w:t>
      </w:r>
      <w:r>
        <w:rPr>
          <w:rFonts w:ascii="Times New Roman CYR" w:hAnsi="Times New Roman CYR" w:cs="Times New Roman CYR"/>
          <w:sz w:val="28"/>
          <w:szCs w:val="28"/>
          <w:lang w:val="en-US"/>
        </w:rPr>
        <w:t>Massa</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gelatinosa</w:t>
      </w:r>
      <w:r>
        <w:rPr>
          <w:rFonts w:ascii="Times New Roman CYR" w:hAnsi="Times New Roman CYR" w:cs="Times New Roman CYR"/>
          <w:sz w:val="28"/>
          <w:szCs w:val="28"/>
          <w:lang w:val="ru-RU"/>
        </w:rPr>
        <w:t>). Основу готовят из желатина, глицерина и воды. Соотношение компонентов может варьировать: чем больше желатина, тем масса плотнее, чем больше глицерина, тем масса мягче, медленнее вы</w:t>
      </w:r>
      <w:r>
        <w:rPr>
          <w:rFonts w:ascii="Times New Roman CYR" w:hAnsi="Times New Roman CYR" w:cs="Times New Roman CYR"/>
          <w:sz w:val="28"/>
          <w:szCs w:val="28"/>
          <w:lang w:val="ru-RU"/>
        </w:rPr>
        <w:t>сыхает. Установленно, что для обеспечения достаточной упругости основы при температуре тела человека основа должна содержать свыше 10% желатина и 60% глицерина</w:t>
      </w:r>
    </w:p>
    <w:p w14:paraId="774F4EA2" w14:textId="77777777" w:rsidR="00000000" w:rsidRDefault="00A36DB6" w:rsidP="00AA04C5">
      <w:pPr>
        <w:widowControl w:val="0"/>
        <w:numPr>
          <w:ilvl w:val="12"/>
          <w:numId w:val="0"/>
        </w:numPr>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Технология приготовления основы: желатин заливают водой в выпарительной чашке и оставляют для </w:t>
      </w:r>
      <w:r>
        <w:rPr>
          <w:rFonts w:ascii="Times New Roman CYR" w:hAnsi="Times New Roman CYR" w:cs="Times New Roman CYR"/>
          <w:sz w:val="28"/>
          <w:szCs w:val="28"/>
          <w:lang w:val="ru-RU"/>
        </w:rPr>
        <w:t>набухания. После полного набухания добавляют глицерин и нагревают на водяной бане при помешивании до образования прозрачной однородной массы.</w:t>
      </w:r>
    </w:p>
    <w:p w14:paraId="3888A43F" w14:textId="77777777" w:rsidR="00000000" w:rsidRDefault="00A36DB6" w:rsidP="00AA04C5">
      <w:pPr>
        <w:widowControl w:val="0"/>
        <w:numPr>
          <w:ilvl w:val="12"/>
          <w:numId w:val="0"/>
        </w:numPr>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Основа расплавляется при температуре тела, хорошо смешивается с веществами, растворимыми в воде и глицерине, рас</w:t>
      </w:r>
      <w:r>
        <w:rPr>
          <w:rFonts w:ascii="Times New Roman CYR" w:hAnsi="Times New Roman CYR" w:cs="Times New Roman CYR"/>
          <w:sz w:val="28"/>
          <w:szCs w:val="28"/>
          <w:lang w:val="ru-RU"/>
        </w:rPr>
        <w:t>творяется в организме в секретах слизистых оболочек.</w:t>
      </w:r>
    </w:p>
    <w:p w14:paraId="6D11E76A" w14:textId="77777777" w:rsidR="00000000" w:rsidRDefault="00A36DB6" w:rsidP="00AA04C5">
      <w:pPr>
        <w:widowControl w:val="0"/>
        <w:numPr>
          <w:ilvl w:val="12"/>
          <w:numId w:val="0"/>
        </w:numPr>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Недостатки</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желатино</w:t>
      </w:r>
      <w:r>
        <w:rPr>
          <w:rFonts w:ascii="Times New Roman CYR" w:hAnsi="Times New Roman CYR" w:cs="Times New Roman CYR"/>
          <w:sz w:val="28"/>
          <w:szCs w:val="28"/>
          <w:lang w:val="en-US"/>
        </w:rPr>
        <w:t>-</w:t>
      </w:r>
      <w:r>
        <w:rPr>
          <w:rFonts w:ascii="Times New Roman CYR" w:hAnsi="Times New Roman CYR" w:cs="Times New Roman CYR"/>
          <w:sz w:val="28"/>
          <w:szCs w:val="28"/>
          <w:lang w:val="ru-RU"/>
        </w:rPr>
        <w:t>глицериновой</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основы:</w:t>
      </w:r>
    </w:p>
    <w:p w14:paraId="62E7C83D" w14:textId="77777777" w:rsidR="00000000" w:rsidRDefault="00A36DB6" w:rsidP="00AA04C5">
      <w:pPr>
        <w:widowControl w:val="0"/>
        <w:numPr>
          <w:ilvl w:val="0"/>
          <w:numId w:val="8"/>
        </w:numPr>
        <w:shd w:val="clear" w:color="auto" w:fill="FFFFFF"/>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малая механическая прочность, недостаточная твердость. Поэтому суппозитории готовят только методом выливания и только вагинальные;</w:t>
      </w:r>
    </w:p>
    <w:p w14:paraId="70F9BA61" w14:textId="77777777" w:rsidR="00000000" w:rsidRDefault="00A36DB6" w:rsidP="00AA04C5">
      <w:pPr>
        <w:widowControl w:val="0"/>
        <w:numPr>
          <w:ilvl w:val="0"/>
          <w:numId w:val="8"/>
        </w:numPr>
        <w:shd w:val="clear" w:color="auto" w:fill="FFFFFF"/>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быстро высыхает, суппоз</w:t>
      </w:r>
      <w:r>
        <w:rPr>
          <w:rFonts w:ascii="Times New Roman CYR" w:hAnsi="Times New Roman CYR" w:cs="Times New Roman CYR"/>
          <w:sz w:val="28"/>
          <w:szCs w:val="28"/>
          <w:lang w:val="ru-RU"/>
        </w:rPr>
        <w:t>итории на этой основе нельзя готовить впрок;</w:t>
      </w:r>
    </w:p>
    <w:p w14:paraId="376FFC7F" w14:textId="77777777" w:rsidR="00000000" w:rsidRDefault="00A36DB6" w:rsidP="00AA04C5">
      <w:pPr>
        <w:widowControl w:val="0"/>
        <w:numPr>
          <w:ilvl w:val="0"/>
          <w:numId w:val="8"/>
        </w:numPr>
        <w:shd w:val="clear" w:color="auto" w:fill="FFFFFF"/>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подвергается микробной порче, плесневеет;</w:t>
      </w:r>
    </w:p>
    <w:p w14:paraId="5E366548" w14:textId="77777777" w:rsidR="00000000" w:rsidRDefault="00A36DB6" w:rsidP="00AA04C5">
      <w:pPr>
        <w:widowControl w:val="0"/>
        <w:numPr>
          <w:ilvl w:val="0"/>
          <w:numId w:val="8"/>
        </w:numPr>
        <w:shd w:val="clear" w:color="auto" w:fill="FFFFFF"/>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несовместима с дубильными веществами, кислотами, щелочами, солями тяжелых металлов образует нерастворимые соединения. Мыльно-глицериновая основа, свечи с глицерином </w:t>
      </w:r>
      <w:r>
        <w:rPr>
          <w:rFonts w:ascii="Times New Roman CYR" w:hAnsi="Times New Roman CYR" w:cs="Times New Roman CYR"/>
          <w:sz w:val="28"/>
          <w:szCs w:val="28"/>
          <w:lang w:val="ru-RU"/>
        </w:rPr>
        <w:t>(</w:t>
      </w:r>
      <w:r>
        <w:rPr>
          <w:rFonts w:ascii="Times New Roman CYR" w:hAnsi="Times New Roman CYR" w:cs="Times New Roman CYR"/>
          <w:sz w:val="28"/>
          <w:szCs w:val="28"/>
          <w:lang w:val="en-US"/>
        </w:rPr>
        <w:t>Massa</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Sapo</w:t>
      </w:r>
      <w:r>
        <w:rPr>
          <w:rFonts w:ascii="Times New Roman CYR" w:hAnsi="Times New Roman CYR" w:cs="Times New Roman CYR"/>
          <w:sz w:val="28"/>
          <w:szCs w:val="28"/>
          <w:lang w:val="ru-RU"/>
        </w:rPr>
        <w:t>-</w:t>
      </w:r>
      <w:r>
        <w:rPr>
          <w:rFonts w:ascii="Times New Roman CYR" w:hAnsi="Times New Roman CYR" w:cs="Times New Roman CYR"/>
          <w:sz w:val="28"/>
          <w:szCs w:val="28"/>
          <w:lang w:val="en-US"/>
        </w:rPr>
        <w:t>glycerinata</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Suppositoria</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cum</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glycerino</w:t>
      </w:r>
      <w:r>
        <w:rPr>
          <w:rFonts w:ascii="Times New Roman CYR" w:hAnsi="Times New Roman CYR" w:cs="Times New Roman CYR"/>
          <w:sz w:val="28"/>
          <w:szCs w:val="28"/>
          <w:lang w:val="ru-RU"/>
        </w:rPr>
        <w:t>). Свечи с глицерином готовят в соответствии с прописями, представленными в таблице.</w:t>
      </w:r>
    </w:p>
    <w:p w14:paraId="67D8707E" w14:textId="77777777" w:rsidR="00000000" w:rsidRDefault="00A36DB6" w:rsidP="00AA04C5">
      <w:pPr>
        <w:widowControl w:val="0"/>
        <w:numPr>
          <w:ilvl w:val="12"/>
          <w:numId w:val="0"/>
        </w:numPr>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Технология суппозиториев: готовят методом выливания. В выпарительной чашке в глицерине растворяют натрия карбонат кри</w:t>
      </w:r>
      <w:r>
        <w:rPr>
          <w:rFonts w:ascii="Times New Roman CYR" w:hAnsi="Times New Roman CYR" w:cs="Times New Roman CYR"/>
          <w:sz w:val="28"/>
          <w:szCs w:val="28"/>
          <w:lang w:val="ru-RU"/>
        </w:rPr>
        <w:t>сталлический при нагревании на песчаной бане (или на плитке). Затем небольшими порциями при помешивании добавляют стеариновую кислоту, при этом выделяется углекислый газ, масса вспенивается. Образуется мыло:</w:t>
      </w:r>
    </w:p>
    <w:p w14:paraId="75607CD8" w14:textId="77777777" w:rsidR="00000000" w:rsidRDefault="00A36DB6" w:rsidP="00AA04C5">
      <w:pPr>
        <w:widowControl w:val="0"/>
        <w:numPr>
          <w:ilvl w:val="12"/>
          <w:numId w:val="0"/>
        </w:numPr>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11A259F7" w14:textId="77777777" w:rsidR="00000000" w:rsidRDefault="00A36DB6" w:rsidP="00AA04C5">
      <w:pPr>
        <w:widowControl w:val="0"/>
        <w:numPr>
          <w:ilvl w:val="12"/>
          <w:numId w:val="0"/>
        </w:numPr>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2С</w:t>
      </w:r>
      <w:r>
        <w:rPr>
          <w:rFonts w:ascii="Times New Roman CYR" w:hAnsi="Times New Roman CYR" w:cs="Times New Roman CYR"/>
          <w:sz w:val="28"/>
          <w:szCs w:val="28"/>
          <w:vertAlign w:val="subscript"/>
          <w:lang w:val="ru-RU"/>
        </w:rPr>
        <w:t>17</w:t>
      </w:r>
      <w:r>
        <w:rPr>
          <w:rFonts w:ascii="Times New Roman CYR" w:hAnsi="Times New Roman CYR" w:cs="Times New Roman CYR"/>
          <w:sz w:val="28"/>
          <w:szCs w:val="28"/>
          <w:lang w:val="ru-RU"/>
        </w:rPr>
        <w:t>Н</w:t>
      </w:r>
      <w:r>
        <w:rPr>
          <w:rFonts w:ascii="Times New Roman CYR" w:hAnsi="Times New Roman CYR" w:cs="Times New Roman CYR"/>
          <w:sz w:val="28"/>
          <w:szCs w:val="28"/>
          <w:vertAlign w:val="subscript"/>
          <w:lang w:val="ru-RU"/>
        </w:rPr>
        <w:t>35</w:t>
      </w:r>
      <w:r>
        <w:rPr>
          <w:rFonts w:ascii="Times New Roman CYR" w:hAnsi="Times New Roman CYR" w:cs="Times New Roman CYR"/>
          <w:sz w:val="28"/>
          <w:szCs w:val="28"/>
          <w:lang w:val="ru-RU"/>
        </w:rPr>
        <w:t xml:space="preserve">СООН + </w:t>
      </w:r>
      <w:r>
        <w:rPr>
          <w:rFonts w:ascii="Times New Roman CYR" w:hAnsi="Times New Roman CYR" w:cs="Times New Roman CYR"/>
          <w:sz w:val="28"/>
          <w:szCs w:val="28"/>
          <w:lang w:val="en-US"/>
        </w:rPr>
        <w:t>Na</w:t>
      </w:r>
      <w:r>
        <w:rPr>
          <w:rFonts w:ascii="Times New Roman CYR" w:hAnsi="Times New Roman CYR" w:cs="Times New Roman CYR"/>
          <w:sz w:val="28"/>
          <w:szCs w:val="28"/>
          <w:vertAlign w:val="subscript"/>
          <w:lang w:val="ru-RU"/>
        </w:rPr>
        <w:t>2</w:t>
      </w:r>
      <w:r>
        <w:rPr>
          <w:rFonts w:ascii="Times New Roman CYR" w:hAnsi="Times New Roman CYR" w:cs="Times New Roman CYR"/>
          <w:sz w:val="28"/>
          <w:szCs w:val="28"/>
          <w:lang w:val="en-US"/>
        </w:rPr>
        <w:t>CO</w:t>
      </w:r>
      <w:r>
        <w:rPr>
          <w:rFonts w:ascii="Times New Roman CYR" w:hAnsi="Times New Roman CYR" w:cs="Times New Roman CYR"/>
          <w:sz w:val="28"/>
          <w:szCs w:val="28"/>
          <w:vertAlign w:val="subscript"/>
          <w:lang w:val="ru-RU"/>
        </w:rPr>
        <w:t>3</w:t>
      </w:r>
      <w:r>
        <w:rPr>
          <w:rFonts w:ascii="Times New Roman CYR" w:hAnsi="Times New Roman CYR" w:cs="Times New Roman CYR"/>
          <w:sz w:val="28"/>
          <w:szCs w:val="28"/>
          <w:lang w:val="ru-RU"/>
        </w:rPr>
        <w:t xml:space="preserve"> · 10Н</w:t>
      </w:r>
      <w:r>
        <w:rPr>
          <w:rFonts w:ascii="Times New Roman CYR" w:hAnsi="Times New Roman CYR" w:cs="Times New Roman CYR"/>
          <w:sz w:val="28"/>
          <w:szCs w:val="28"/>
          <w:vertAlign w:val="subscript"/>
          <w:lang w:val="ru-RU"/>
        </w:rPr>
        <w:t>2</w:t>
      </w:r>
      <w:r>
        <w:rPr>
          <w:rFonts w:ascii="Times New Roman CYR" w:hAnsi="Times New Roman CYR" w:cs="Times New Roman CYR"/>
          <w:sz w:val="28"/>
          <w:szCs w:val="28"/>
          <w:lang w:val="ru-RU"/>
        </w:rPr>
        <w:t>О = 2</w:t>
      </w:r>
      <w:r>
        <w:rPr>
          <w:rFonts w:ascii="Times New Roman CYR" w:hAnsi="Times New Roman CYR" w:cs="Times New Roman CYR"/>
          <w:sz w:val="28"/>
          <w:szCs w:val="28"/>
          <w:lang w:val="en-US"/>
        </w:rPr>
        <w:t>C</w:t>
      </w:r>
      <w:r>
        <w:rPr>
          <w:rFonts w:ascii="Times New Roman CYR" w:hAnsi="Times New Roman CYR" w:cs="Times New Roman CYR"/>
          <w:sz w:val="28"/>
          <w:szCs w:val="28"/>
          <w:vertAlign w:val="subscript"/>
          <w:lang w:val="ru-RU"/>
        </w:rPr>
        <w:t>17</w:t>
      </w:r>
      <w:r>
        <w:rPr>
          <w:rFonts w:ascii="Times New Roman CYR" w:hAnsi="Times New Roman CYR" w:cs="Times New Roman CYR"/>
          <w:sz w:val="28"/>
          <w:szCs w:val="28"/>
          <w:lang w:val="en-US"/>
        </w:rPr>
        <w:t>H</w:t>
      </w:r>
      <w:r>
        <w:rPr>
          <w:rFonts w:ascii="Times New Roman CYR" w:hAnsi="Times New Roman CYR" w:cs="Times New Roman CYR"/>
          <w:sz w:val="28"/>
          <w:szCs w:val="28"/>
          <w:vertAlign w:val="subscript"/>
          <w:lang w:val="ru-RU"/>
        </w:rPr>
        <w:t>35</w:t>
      </w:r>
      <w:r>
        <w:rPr>
          <w:rFonts w:ascii="Times New Roman CYR" w:hAnsi="Times New Roman CYR" w:cs="Times New Roman CYR"/>
          <w:sz w:val="28"/>
          <w:szCs w:val="28"/>
          <w:lang w:val="en-US"/>
        </w:rPr>
        <w:t>COONa</w:t>
      </w:r>
      <w:r>
        <w:rPr>
          <w:rFonts w:ascii="Times New Roman CYR" w:hAnsi="Times New Roman CYR" w:cs="Times New Roman CYR"/>
          <w:sz w:val="28"/>
          <w:szCs w:val="28"/>
          <w:lang w:val="ru-RU"/>
        </w:rPr>
        <w:t xml:space="preserve"> + СО</w:t>
      </w:r>
      <w:r>
        <w:rPr>
          <w:rFonts w:ascii="Times New Roman CYR" w:hAnsi="Times New Roman CYR" w:cs="Times New Roman CYR"/>
          <w:sz w:val="28"/>
          <w:szCs w:val="28"/>
          <w:vertAlign w:val="subscript"/>
          <w:lang w:val="ru-RU"/>
        </w:rPr>
        <w:t>2</w:t>
      </w:r>
      <w:r>
        <w:rPr>
          <w:rFonts w:ascii="Times New Roman" w:hAnsi="Times New Roman" w:cs="Times New Roman"/>
          <w:sz w:val="28"/>
          <w:szCs w:val="28"/>
          <w:lang w:val="ru-RU"/>
        </w:rPr>
        <w:t>↑</w:t>
      </w:r>
      <w:r>
        <w:rPr>
          <w:rFonts w:ascii="Times New Roman CYR" w:hAnsi="Times New Roman CYR" w:cs="Times New Roman CYR"/>
          <w:sz w:val="28"/>
          <w:szCs w:val="28"/>
          <w:lang w:val="ru-RU"/>
        </w:rPr>
        <w:t xml:space="preserve"> + 11Н</w:t>
      </w:r>
      <w:r>
        <w:rPr>
          <w:rFonts w:ascii="Times New Roman CYR" w:hAnsi="Times New Roman CYR" w:cs="Times New Roman CYR"/>
          <w:sz w:val="28"/>
          <w:szCs w:val="28"/>
          <w:vertAlign w:val="subscript"/>
          <w:lang w:val="ru-RU"/>
        </w:rPr>
        <w:t>2</w:t>
      </w:r>
      <w:r>
        <w:rPr>
          <w:rFonts w:ascii="Times New Roman CYR" w:hAnsi="Times New Roman CYR" w:cs="Times New Roman CYR"/>
          <w:sz w:val="28"/>
          <w:szCs w:val="28"/>
          <w:lang w:val="ru-RU"/>
        </w:rPr>
        <w:t>О</w:t>
      </w:r>
    </w:p>
    <w:p w14:paraId="1C621700" w14:textId="77777777" w:rsidR="00000000" w:rsidRDefault="00A36DB6" w:rsidP="00AA04C5">
      <w:pPr>
        <w:widowControl w:val="0"/>
        <w:numPr>
          <w:ilvl w:val="12"/>
          <w:numId w:val="0"/>
        </w:numPr>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7A190C4D" w14:textId="77777777" w:rsidR="00000000" w:rsidRDefault="00A36DB6" w:rsidP="00AA04C5">
      <w:pPr>
        <w:widowControl w:val="0"/>
        <w:numPr>
          <w:ilvl w:val="12"/>
          <w:numId w:val="0"/>
        </w:numPr>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Суппозитории используют без добавления лекарственных веществ, как слабительное.</w:t>
      </w:r>
    </w:p>
    <w:p w14:paraId="2DF9D3BE" w14:textId="77777777" w:rsidR="00000000" w:rsidRDefault="00A36DB6" w:rsidP="00AA04C5">
      <w:pPr>
        <w:widowControl w:val="0"/>
        <w:numPr>
          <w:ilvl w:val="12"/>
          <w:numId w:val="0"/>
        </w:numPr>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Полиэтиленоксиды (ПЭО) (</w:t>
      </w:r>
      <w:r>
        <w:rPr>
          <w:rFonts w:ascii="Times New Roman CYR" w:hAnsi="Times New Roman CYR" w:cs="Times New Roman CYR"/>
          <w:sz w:val="28"/>
          <w:szCs w:val="28"/>
          <w:lang w:val="en-US"/>
        </w:rPr>
        <w:t>Polyaethyknoxyda</w:t>
      </w:r>
      <w:r>
        <w:rPr>
          <w:rFonts w:ascii="Times New Roman CYR" w:hAnsi="Times New Roman CYR" w:cs="Times New Roman CYR"/>
          <w:sz w:val="28"/>
          <w:szCs w:val="28"/>
          <w:lang w:val="ru-RU"/>
        </w:rPr>
        <w:t>) - продукты полимеризации окиси этилена, общей формулы Н(О-СН</w:t>
      </w:r>
      <w:r>
        <w:rPr>
          <w:rFonts w:ascii="Times New Roman CYR" w:hAnsi="Times New Roman CYR" w:cs="Times New Roman CYR"/>
          <w:sz w:val="28"/>
          <w:szCs w:val="28"/>
          <w:vertAlign w:val="subscript"/>
          <w:lang w:val="ru-RU"/>
        </w:rPr>
        <w:t>2</w:t>
      </w:r>
      <w:r>
        <w:rPr>
          <w:rFonts w:ascii="Times New Roman CYR" w:hAnsi="Times New Roman CYR" w:cs="Times New Roman CYR"/>
          <w:sz w:val="28"/>
          <w:szCs w:val="28"/>
          <w:lang w:val="ru-RU"/>
        </w:rPr>
        <w:t>-СН</w:t>
      </w:r>
      <w:r>
        <w:rPr>
          <w:rFonts w:ascii="Times New Roman CYR" w:hAnsi="Times New Roman CYR" w:cs="Times New Roman CYR"/>
          <w:sz w:val="28"/>
          <w:szCs w:val="28"/>
          <w:vertAlign w:val="subscript"/>
          <w:lang w:val="ru-RU"/>
        </w:rPr>
        <w:t>2</w:t>
      </w:r>
      <w:r>
        <w:rPr>
          <w:rFonts w:ascii="Times New Roman CYR" w:hAnsi="Times New Roman CYR" w:cs="Times New Roman CYR"/>
          <w:sz w:val="28"/>
          <w:szCs w:val="28"/>
          <w:lang w:val="ru-RU"/>
        </w:rPr>
        <w:t>)</w:t>
      </w:r>
      <w:r>
        <w:rPr>
          <w:rFonts w:ascii="Times New Roman CYR" w:hAnsi="Times New Roman CYR" w:cs="Times New Roman CYR"/>
          <w:sz w:val="28"/>
          <w:szCs w:val="28"/>
          <w:lang w:val="en-US"/>
        </w:rPr>
        <w:t>n</w:t>
      </w:r>
      <w:r>
        <w:rPr>
          <w:rFonts w:ascii="Times New Roman CYR" w:hAnsi="Times New Roman CYR" w:cs="Times New Roman CYR"/>
          <w:sz w:val="28"/>
          <w:szCs w:val="28"/>
          <w:lang w:val="ru-RU"/>
        </w:rPr>
        <w:t xml:space="preserve">ОН, где </w:t>
      </w:r>
      <w:r>
        <w:rPr>
          <w:rFonts w:ascii="Times New Roman CYR" w:hAnsi="Times New Roman CYR" w:cs="Times New Roman CYR"/>
          <w:sz w:val="28"/>
          <w:szCs w:val="28"/>
          <w:lang w:val="en-US"/>
        </w:rPr>
        <w:t>n</w:t>
      </w:r>
      <w:r>
        <w:rPr>
          <w:rFonts w:ascii="Times New Roman CYR" w:hAnsi="Times New Roman CYR" w:cs="Times New Roman CYR"/>
          <w:sz w:val="28"/>
          <w:szCs w:val="28"/>
          <w:lang w:val="ru-RU"/>
        </w:rPr>
        <w:t xml:space="preserve"> от 3 до 325. В России выпускают П</w:t>
      </w:r>
      <w:r>
        <w:rPr>
          <w:rFonts w:ascii="Times New Roman CYR" w:hAnsi="Times New Roman CYR" w:cs="Times New Roman CYR"/>
          <w:sz w:val="28"/>
          <w:szCs w:val="28"/>
          <w:lang w:val="ru-RU"/>
        </w:rPr>
        <w:t>ЭО различной степени полимеризации с молекулярной массой (Мм) от 400 до 6000. За рубежом производят ПЭО с Мм от 200 до 6000, 20 000, 40 000 и более.</w:t>
      </w:r>
    </w:p>
    <w:p w14:paraId="643CFDE8" w14:textId="77777777" w:rsidR="00000000" w:rsidRDefault="00A36DB6" w:rsidP="00AA04C5">
      <w:pPr>
        <w:widowControl w:val="0"/>
        <w:numPr>
          <w:ilvl w:val="12"/>
          <w:numId w:val="0"/>
        </w:numPr>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Чаще всего суппозиторные основы получают сплавлением ПЭО-1500 и ПЭО-400 в соотношении 9:1.</w:t>
      </w:r>
    </w:p>
    <w:p w14:paraId="12E59DFA" w14:textId="77777777" w:rsidR="00000000" w:rsidRDefault="00A36DB6" w:rsidP="00AA04C5">
      <w:pPr>
        <w:widowControl w:val="0"/>
        <w:numPr>
          <w:ilvl w:val="12"/>
          <w:numId w:val="0"/>
        </w:numPr>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ПЭО</w:t>
      </w:r>
      <w:r>
        <w:rPr>
          <w:rFonts w:ascii="Times New Roman CYR" w:hAnsi="Times New Roman CYR" w:cs="Times New Roman CYR"/>
          <w:sz w:val="28"/>
          <w:szCs w:val="28"/>
          <w:lang w:val="ru-RU"/>
        </w:rPr>
        <w:t>--1500 представляет собой белую, желтоватую или сероватую воскоподобную массу. ПЭО-400 - бесцветная, прозрачная, вязкая гигроскопичная жидкость со слабым характерным запахом.</w:t>
      </w:r>
    </w:p>
    <w:p w14:paraId="0DEA3A7E" w14:textId="77777777" w:rsidR="00000000" w:rsidRDefault="00A36DB6" w:rsidP="00AA04C5">
      <w:pPr>
        <w:widowControl w:val="0"/>
        <w:numPr>
          <w:ilvl w:val="12"/>
          <w:numId w:val="0"/>
        </w:numPr>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Положительные свойства ПЭО суппозиторных основ:</w:t>
      </w:r>
    </w:p>
    <w:p w14:paraId="6DD2AFDD" w14:textId="77777777" w:rsidR="00000000" w:rsidRDefault="00A36DB6" w:rsidP="00AA04C5">
      <w:pPr>
        <w:widowControl w:val="0"/>
        <w:numPr>
          <w:ilvl w:val="0"/>
          <w:numId w:val="5"/>
        </w:numPr>
        <w:shd w:val="clear" w:color="auto" w:fill="FFFFFF"/>
        <w:tabs>
          <w:tab w:val="left" w:pos="1579"/>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термостабильны;</w:t>
      </w:r>
    </w:p>
    <w:p w14:paraId="46B1A50D" w14:textId="77777777" w:rsidR="00000000" w:rsidRDefault="00A36DB6" w:rsidP="00AA04C5">
      <w:pPr>
        <w:widowControl w:val="0"/>
        <w:numPr>
          <w:ilvl w:val="0"/>
          <w:numId w:val="5"/>
        </w:numPr>
        <w:shd w:val="clear" w:color="auto" w:fill="FFFFFF"/>
        <w:tabs>
          <w:tab w:val="left" w:pos="1579"/>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устойчивы </w:t>
      </w:r>
      <w:r>
        <w:rPr>
          <w:rFonts w:ascii="Times New Roman CYR" w:hAnsi="Times New Roman CYR" w:cs="Times New Roman CYR"/>
          <w:sz w:val="28"/>
          <w:szCs w:val="28"/>
          <w:lang w:val="ru-RU"/>
        </w:rPr>
        <w:t>к изменению рН среды;</w:t>
      </w:r>
    </w:p>
    <w:p w14:paraId="2815AFA0" w14:textId="77777777" w:rsidR="00000000" w:rsidRDefault="00A36DB6" w:rsidP="00AA04C5">
      <w:pPr>
        <w:widowControl w:val="0"/>
        <w:numPr>
          <w:ilvl w:val="0"/>
          <w:numId w:val="5"/>
        </w:numPr>
        <w:shd w:val="clear" w:color="auto" w:fill="FFFFFF"/>
        <w:tabs>
          <w:tab w:val="left" w:pos="1579"/>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не</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образуют</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полиморфных</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модификаций;</w:t>
      </w:r>
    </w:p>
    <w:p w14:paraId="62FF670A" w14:textId="77777777" w:rsidR="00000000" w:rsidRDefault="00A36DB6" w:rsidP="00AA04C5">
      <w:pPr>
        <w:widowControl w:val="0"/>
        <w:numPr>
          <w:ilvl w:val="0"/>
          <w:numId w:val="5"/>
        </w:numPr>
        <w:shd w:val="clear" w:color="auto" w:fill="FFFFFF"/>
        <w:tabs>
          <w:tab w:val="left" w:pos="1579"/>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устойчивы при хранении, длительный срок хранения;</w:t>
      </w:r>
    </w:p>
    <w:p w14:paraId="7B20C345" w14:textId="77777777" w:rsidR="00000000" w:rsidRDefault="00A36DB6" w:rsidP="00AA04C5">
      <w:pPr>
        <w:widowControl w:val="0"/>
        <w:numPr>
          <w:ilvl w:val="0"/>
          <w:numId w:val="5"/>
        </w:numPr>
        <w:shd w:val="clear" w:color="auto" w:fill="FFFFFF"/>
        <w:tabs>
          <w:tab w:val="left" w:pos="1579"/>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простота получения, процесс получения легко автоматизировать;</w:t>
      </w:r>
    </w:p>
    <w:p w14:paraId="32F029B3" w14:textId="77777777" w:rsidR="00000000" w:rsidRDefault="00A36DB6" w:rsidP="00AA04C5">
      <w:pPr>
        <w:widowControl w:val="0"/>
        <w:numPr>
          <w:ilvl w:val="0"/>
          <w:numId w:val="5"/>
        </w:numPr>
        <w:shd w:val="clear" w:color="auto" w:fill="FFFFFF"/>
        <w:tabs>
          <w:tab w:val="left" w:pos="1579"/>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дешевизна</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продукта;</w:t>
      </w:r>
    </w:p>
    <w:p w14:paraId="427C86C7" w14:textId="77777777" w:rsidR="00000000" w:rsidRDefault="00A36DB6" w:rsidP="00AA04C5">
      <w:pPr>
        <w:widowControl w:val="0"/>
        <w:numPr>
          <w:ilvl w:val="0"/>
          <w:numId w:val="5"/>
        </w:numPr>
        <w:shd w:val="clear" w:color="auto" w:fill="FFFFFF"/>
        <w:tabs>
          <w:tab w:val="left" w:pos="1579"/>
          <w:tab w:val="left" w:pos="792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не подвергаются воздействию микроорганизмов, обладают </w:t>
      </w:r>
      <w:r>
        <w:rPr>
          <w:rFonts w:ascii="Times New Roman CYR" w:hAnsi="Times New Roman CYR" w:cs="Times New Roman CYR"/>
          <w:sz w:val="28"/>
          <w:szCs w:val="28"/>
          <w:lang w:val="ru-RU"/>
        </w:rPr>
        <w:t>не большими бактерицидными свойствами, препараты на их основе не нуждаются в консервантах;</w:t>
      </w:r>
    </w:p>
    <w:p w14:paraId="3E4B5676" w14:textId="77777777" w:rsidR="00000000" w:rsidRDefault="00A36DB6" w:rsidP="00AA04C5">
      <w:pPr>
        <w:widowControl w:val="0"/>
        <w:numPr>
          <w:ilvl w:val="0"/>
          <w:numId w:val="5"/>
        </w:numPr>
        <w:shd w:val="clear" w:color="auto" w:fill="FFFFFF"/>
        <w:tabs>
          <w:tab w:val="left" w:pos="1579"/>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химически</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устойчивы;</w:t>
      </w:r>
    </w:p>
    <w:p w14:paraId="6B40C25C" w14:textId="77777777" w:rsidR="00000000" w:rsidRDefault="00A36DB6" w:rsidP="00AA04C5">
      <w:pPr>
        <w:widowControl w:val="0"/>
        <w:numPr>
          <w:ilvl w:val="0"/>
          <w:numId w:val="5"/>
        </w:numPr>
        <w:shd w:val="clear" w:color="auto" w:fill="FFFFFF"/>
        <w:tabs>
          <w:tab w:val="left" w:pos="1579"/>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легко смешиваются с водой и с выделениями слизистых оболочек;</w:t>
      </w:r>
    </w:p>
    <w:p w14:paraId="2E6D26EE" w14:textId="77777777" w:rsidR="00000000" w:rsidRDefault="00A36DB6" w:rsidP="00AA04C5">
      <w:pPr>
        <w:widowControl w:val="0"/>
        <w:numPr>
          <w:ilvl w:val="0"/>
          <w:numId w:val="5"/>
        </w:numPr>
        <w:shd w:val="clear" w:color="auto" w:fill="FFFFFF"/>
        <w:tabs>
          <w:tab w:val="left" w:pos="1579"/>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основы технологичны, суппозитории на них можно готовить как методом плавле</w:t>
      </w:r>
      <w:r>
        <w:rPr>
          <w:rFonts w:ascii="Times New Roman CYR" w:hAnsi="Times New Roman CYR" w:cs="Times New Roman CYR"/>
          <w:sz w:val="28"/>
          <w:szCs w:val="28"/>
          <w:lang w:val="ru-RU"/>
        </w:rPr>
        <w:t>ния, так и прессования.</w:t>
      </w:r>
    </w:p>
    <w:p w14:paraId="2C7B3455" w14:textId="77777777" w:rsidR="00000000" w:rsidRDefault="00A36DB6" w:rsidP="00AA04C5">
      <w:pPr>
        <w:widowControl w:val="0"/>
        <w:numPr>
          <w:ilvl w:val="12"/>
          <w:numId w:val="0"/>
        </w:numPr>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Основы хорошо растворимы в воде и этаноле, не смешиваются с углеводородами, жирами.</w:t>
      </w:r>
    </w:p>
    <w:p w14:paraId="0D935961" w14:textId="77777777" w:rsidR="00000000" w:rsidRDefault="00A36DB6" w:rsidP="00AA04C5">
      <w:pPr>
        <w:widowControl w:val="0"/>
        <w:numPr>
          <w:ilvl w:val="12"/>
          <w:numId w:val="0"/>
        </w:numPr>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Комбинируя составы ПЭО-основ, можно получить суппозитории различной твердости и температуры плавления. ПЭО-основы, содержащие водные растворы </w:t>
      </w:r>
      <w:r>
        <w:rPr>
          <w:rFonts w:ascii="Times New Roman CYR" w:hAnsi="Times New Roman CYR" w:cs="Times New Roman CYR"/>
          <w:sz w:val="28"/>
          <w:szCs w:val="28"/>
          <w:lang w:val="ru-RU"/>
        </w:rPr>
        <w:t>лекарственных веществ, медленно смешиваются с секретами слизистых оболочек, что позволяет использовать композиции, имеющие высокие температуры плавления.</w:t>
      </w:r>
    </w:p>
    <w:p w14:paraId="68D89010" w14:textId="77777777" w:rsidR="00000000" w:rsidRDefault="00A36DB6" w:rsidP="00AA04C5">
      <w:pPr>
        <w:widowControl w:val="0"/>
        <w:numPr>
          <w:ilvl w:val="12"/>
          <w:numId w:val="0"/>
        </w:numPr>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В США эти основы известны под названием </w:t>
      </w:r>
      <w:r>
        <w:rPr>
          <w:rFonts w:ascii="Times New Roman CYR" w:hAnsi="Times New Roman CYR" w:cs="Times New Roman CYR"/>
          <w:sz w:val="28"/>
          <w:szCs w:val="28"/>
          <w:lang w:val="en-US"/>
        </w:rPr>
        <w:t>Carbowax</w:t>
      </w:r>
      <w:r>
        <w:rPr>
          <w:rFonts w:ascii="Times New Roman CYR" w:hAnsi="Times New Roman CYR" w:cs="Times New Roman CYR"/>
          <w:sz w:val="28"/>
          <w:szCs w:val="28"/>
          <w:lang w:val="ru-RU"/>
        </w:rPr>
        <w:t xml:space="preserve">, во Франции - </w:t>
      </w:r>
      <w:r>
        <w:rPr>
          <w:rFonts w:ascii="Times New Roman CYR" w:hAnsi="Times New Roman CYR" w:cs="Times New Roman CYR"/>
          <w:sz w:val="28"/>
          <w:szCs w:val="28"/>
          <w:lang w:val="en-US"/>
        </w:rPr>
        <w:t>Scurol</w:t>
      </w:r>
      <w:r>
        <w:rPr>
          <w:rFonts w:ascii="Times New Roman CYR" w:hAnsi="Times New Roman CYR" w:cs="Times New Roman CYR"/>
          <w:sz w:val="28"/>
          <w:szCs w:val="28"/>
          <w:lang w:val="ru-RU"/>
        </w:rPr>
        <w:t xml:space="preserve">, в Германии - </w:t>
      </w:r>
      <w:r>
        <w:rPr>
          <w:rFonts w:ascii="Times New Roman CYR" w:hAnsi="Times New Roman CYR" w:cs="Times New Roman CYR"/>
          <w:sz w:val="28"/>
          <w:szCs w:val="28"/>
          <w:lang w:val="en-US"/>
        </w:rPr>
        <w:t>Postonal</w:t>
      </w:r>
      <w:r>
        <w:rPr>
          <w:rFonts w:ascii="Times New Roman CYR" w:hAnsi="Times New Roman CYR" w:cs="Times New Roman CYR"/>
          <w:sz w:val="28"/>
          <w:szCs w:val="28"/>
          <w:lang w:val="ru-RU"/>
        </w:rPr>
        <w:t>.</w:t>
      </w:r>
    </w:p>
    <w:p w14:paraId="571BADFF" w14:textId="77777777" w:rsidR="00000000" w:rsidRDefault="00A36DB6" w:rsidP="00AA04C5">
      <w:pPr>
        <w:widowControl w:val="0"/>
        <w:numPr>
          <w:ilvl w:val="12"/>
          <w:numId w:val="0"/>
        </w:numPr>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Недо</w:t>
      </w:r>
      <w:r>
        <w:rPr>
          <w:rFonts w:ascii="Times New Roman CYR" w:hAnsi="Times New Roman CYR" w:cs="Times New Roman CYR"/>
          <w:sz w:val="28"/>
          <w:szCs w:val="28"/>
          <w:lang w:val="ru-RU"/>
        </w:rPr>
        <w:t>статки</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ПЭО</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суппозиторных</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основ:</w:t>
      </w:r>
    </w:p>
    <w:p w14:paraId="5BEEF6F6" w14:textId="77777777" w:rsidR="00000000" w:rsidRDefault="00A36DB6" w:rsidP="00AA04C5">
      <w:pPr>
        <w:widowControl w:val="0"/>
        <w:numPr>
          <w:ilvl w:val="0"/>
          <w:numId w:val="5"/>
        </w:numPr>
        <w:shd w:val="clear" w:color="auto" w:fill="FFFFFF"/>
        <w:tabs>
          <w:tab w:val="left" w:pos="1579"/>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гигроскопичность, обезвоживают слизистую (антифизиологический экзосмос). Недостаток устраняется погружением суппозиториев перед применением на несколько минут в теплую воду;</w:t>
      </w:r>
    </w:p>
    <w:p w14:paraId="798527B6" w14:textId="77777777" w:rsidR="00000000" w:rsidRDefault="00A36DB6" w:rsidP="00AA04C5">
      <w:pPr>
        <w:widowControl w:val="0"/>
        <w:numPr>
          <w:ilvl w:val="0"/>
          <w:numId w:val="5"/>
        </w:numPr>
        <w:shd w:val="clear" w:color="auto" w:fill="FFFFFF"/>
        <w:tabs>
          <w:tab w:val="left" w:pos="1579"/>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скорость всасывания веществ из этих основ бол</w:t>
      </w:r>
      <w:r>
        <w:rPr>
          <w:rFonts w:ascii="Times New Roman CYR" w:hAnsi="Times New Roman CYR" w:cs="Times New Roman CYR"/>
          <w:sz w:val="28"/>
          <w:szCs w:val="28"/>
          <w:lang w:val="ru-RU"/>
        </w:rPr>
        <w:t>ее медленная по сравнению с другими гидрофильными основами;</w:t>
      </w:r>
    </w:p>
    <w:p w14:paraId="045163FC" w14:textId="77777777" w:rsidR="00000000" w:rsidRDefault="00A36DB6" w:rsidP="00AA04C5">
      <w:pPr>
        <w:widowControl w:val="0"/>
        <w:numPr>
          <w:ilvl w:val="0"/>
          <w:numId w:val="5"/>
        </w:numPr>
        <w:shd w:val="clear" w:color="auto" w:fill="FFFFFF"/>
        <w:tabs>
          <w:tab w:val="left" w:pos="1579"/>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не совместимы с рядом лекарственных веществ: фенолами, резорцином, танином, йодидами, бромидами, салицилатами, многими антибиотиками и сульфаниламидами, солями тяжелых металлов, серебра и др.</w:t>
      </w:r>
    </w:p>
    <w:p w14:paraId="41757F8E" w14:textId="77777777" w:rsidR="00000000" w:rsidRDefault="00A36D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53AB4F97" w14:textId="77777777" w:rsidR="00000000" w:rsidRDefault="00A36D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en-US"/>
        </w:rPr>
        <w:t>1.</w:t>
      </w:r>
      <w:r>
        <w:rPr>
          <w:rFonts w:ascii="Times New Roman CYR" w:hAnsi="Times New Roman CYR" w:cs="Times New Roman CYR"/>
          <w:sz w:val="28"/>
          <w:szCs w:val="28"/>
          <w:lang w:val="ru-RU"/>
        </w:rPr>
        <w:t>2.1.6 Дифильные основы</w:t>
      </w:r>
    </w:p>
    <w:p w14:paraId="6E1927FF" w14:textId="77777777" w:rsidR="00000000" w:rsidRDefault="00A36D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Дифильные основы представлены основами, содержащими гидрофильную и гидрофобную части, что делает возможным вводить в них как водо-, так и жирорастворимые лекарственные вещества, растворы: устранять ряд отрицательных свойств, присущ</w:t>
      </w:r>
      <w:r>
        <w:rPr>
          <w:rFonts w:ascii="Times New Roman CYR" w:hAnsi="Times New Roman CYR" w:cs="Times New Roman CYR"/>
          <w:sz w:val="28"/>
          <w:szCs w:val="28"/>
          <w:lang w:val="ru-RU"/>
        </w:rPr>
        <w:t>их отдельным компонентам основы.</w:t>
      </w:r>
    </w:p>
    <w:p w14:paraId="5620612A" w14:textId="77777777" w:rsidR="00000000" w:rsidRDefault="00A36D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Работы по созданию дифильных основ ведутся в направлении получения как агрегативно-устойчивых композиций на базе гидрофобных и гидрофильных компонентов, так и создания двухслойных суппозиториев.</w:t>
      </w:r>
    </w:p>
    <w:p w14:paraId="333C6818" w14:textId="77777777" w:rsidR="00000000" w:rsidRDefault="00A36D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Получены основы из ПЭО-400, </w:t>
      </w:r>
      <w:r>
        <w:rPr>
          <w:rFonts w:ascii="Times New Roman CYR" w:hAnsi="Times New Roman CYR" w:cs="Times New Roman CYR"/>
          <w:sz w:val="28"/>
          <w:szCs w:val="28"/>
          <w:lang w:val="ru-RU"/>
        </w:rPr>
        <w:t>ПЭО-1500 и ГХМ-5Т. В качестве связующего компонента использовали твин-80. Для получения агрегативно-устойчивых композиций применяли аэросил. По физико-химическим показателям основы соответствовали требованиям, предъявляемым к суппозиторным основам.</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Предлож</w:t>
      </w:r>
      <w:r>
        <w:rPr>
          <w:rFonts w:ascii="Times New Roman CYR" w:hAnsi="Times New Roman CYR" w:cs="Times New Roman CYR"/>
          <w:sz w:val="28"/>
          <w:szCs w:val="28"/>
          <w:lang w:val="ru-RU"/>
        </w:rPr>
        <w:t>ены композиции состава: ПЭО-1500 и ПЭО-400 (9:1) в качестве гидрофильной фазы; а в качестве гидрофобной фазы - жир твердый кондитерский, жир куриный, масло оливковое, соевое или кукурузное; эмульгаторы № 1, Т-2.</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Исследованы основы, где в качестве гидрофиль</w:t>
      </w:r>
      <w:r>
        <w:rPr>
          <w:rFonts w:ascii="Times New Roman CYR" w:hAnsi="Times New Roman CYR" w:cs="Times New Roman CYR"/>
          <w:sz w:val="28"/>
          <w:szCs w:val="28"/>
          <w:lang w:val="ru-RU"/>
        </w:rPr>
        <w:t>ной фазы использовали воду 22-24% и глицерин 35-45% в качестве гидрофобной фазы - кондитерский, кулинарный жиры, масло какао или витепсол 22-26%, а в качестве дифильного эмульгатора - желатин. Получаемые композиции были стабильны, однородны, с температурой</w:t>
      </w:r>
      <w:r>
        <w:rPr>
          <w:rFonts w:ascii="Times New Roman CYR" w:hAnsi="Times New Roman CYR" w:cs="Times New Roman CYR"/>
          <w:sz w:val="28"/>
          <w:szCs w:val="28"/>
          <w:lang w:val="ru-RU"/>
        </w:rPr>
        <w:t xml:space="preserve"> плавления 35,5 ±5,0 °С. Жиро-желатиновый комплекс воспринимает как водорастворимые, так и жирорастворимые вещества на любой стадии образования комплекса, что позволяет вводить лекарственные вещества как в готовый комплекс, так и в отдельные его компоненты</w:t>
      </w:r>
      <w:r>
        <w:rPr>
          <w:rFonts w:ascii="Times New Roman CYR" w:hAnsi="Times New Roman CYR" w:cs="Times New Roman CYR"/>
          <w:sz w:val="28"/>
          <w:szCs w:val="28"/>
          <w:lang w:val="ru-RU"/>
        </w:rPr>
        <w:t>. На этих основах были изготовлены суппозитории с этазолом, этазолом натрием, этмозином, аминолоном, раствором "стекловидное тело", соками и экстрактами из свежего растительного сырья (алоэ древовидного, петрушки огородной).</w:t>
      </w:r>
    </w:p>
    <w:p w14:paraId="2F722069" w14:textId="77777777" w:rsidR="00000000" w:rsidRDefault="00A36D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48521EC1" w14:textId="77777777" w:rsidR="00000000" w:rsidRDefault="00A36D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ru-RU"/>
        </w:rPr>
        <w:t>2.2</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Введение лекарственных в</w:t>
      </w:r>
      <w:r>
        <w:rPr>
          <w:rFonts w:ascii="Times New Roman CYR" w:hAnsi="Times New Roman CYR" w:cs="Times New Roman CYR"/>
          <w:sz w:val="28"/>
          <w:szCs w:val="28"/>
          <w:lang w:val="ru-RU"/>
        </w:rPr>
        <w:t>еществ в основу суппозиториев</w:t>
      </w:r>
    </w:p>
    <w:p w14:paraId="1172BE50" w14:textId="77777777" w:rsidR="00000000" w:rsidRDefault="00A36D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От способа введения лекарственных веществ в основу зависит скорость высвобождения и, следовательно, скорость всасывания и терапевтический эффект суппозиториев.</w:t>
      </w:r>
    </w:p>
    <w:p w14:paraId="79FBC1A0" w14:textId="77777777" w:rsidR="00000000" w:rsidRDefault="00A36D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Вещества вводят в основу в зависимости от их физико-химических сво</w:t>
      </w:r>
      <w:r>
        <w:rPr>
          <w:rFonts w:ascii="Times New Roman CYR" w:hAnsi="Times New Roman CYR" w:cs="Times New Roman CYR"/>
          <w:sz w:val="28"/>
          <w:szCs w:val="28"/>
          <w:lang w:val="ru-RU"/>
        </w:rPr>
        <w:t>йств:</w:t>
      </w:r>
    </w:p>
    <w:p w14:paraId="4A400AAA" w14:textId="77777777" w:rsidR="00000000" w:rsidRDefault="00A36D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Вещества, растворимые в жирах (фенол, анестезин, камфора, хлоралгидрат, фенилсалицилат, тимол, ментол), растирают с измельченной основой (изготовление суппозиториев методом ручного формования) или растворяют в расплавленной гидрофобной основе (изгото</w:t>
      </w:r>
      <w:r>
        <w:rPr>
          <w:rFonts w:ascii="Times New Roman CYR" w:hAnsi="Times New Roman CYR" w:cs="Times New Roman CYR"/>
          <w:sz w:val="28"/>
          <w:szCs w:val="28"/>
          <w:lang w:val="ru-RU"/>
        </w:rPr>
        <w:t>вление методом выливания). При введении больших количеств таких веществ возможно образование эвтектических смесей и, как результат, понижение температуры плавления суппозиториев. В этом случае к основе добавляют уплотняющие вещества парафин, спермацет, вос</w:t>
      </w:r>
      <w:r>
        <w:rPr>
          <w:rFonts w:ascii="Times New Roman CYR" w:hAnsi="Times New Roman CYR" w:cs="Times New Roman CYR"/>
          <w:sz w:val="28"/>
          <w:szCs w:val="28"/>
          <w:lang w:val="ru-RU"/>
        </w:rPr>
        <w:t>к.</w:t>
      </w:r>
    </w:p>
    <w:p w14:paraId="15E5F932" w14:textId="77777777" w:rsidR="00000000" w:rsidRDefault="00A36D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Вещества, растворимые в воде или других индифферентных растворителях, должны быть растворены в минимальном количестве воды. Растворение облегчает равномерное распределение малых доз лекарственных веществ в основе, улучшает условия всасывания, облегчает </w:t>
      </w:r>
      <w:r>
        <w:rPr>
          <w:rFonts w:ascii="Times New Roman CYR" w:hAnsi="Times New Roman CYR" w:cs="Times New Roman CYR"/>
          <w:sz w:val="28"/>
          <w:szCs w:val="28"/>
          <w:lang w:val="ru-RU"/>
        </w:rPr>
        <w:t>быстрое фармакологическое действие.</w:t>
      </w:r>
    </w:p>
    <w:p w14:paraId="3295BA0C" w14:textId="77777777" w:rsidR="00000000" w:rsidRDefault="00A36D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Если количество растворимого вещества велико и требует большого количества воды, то лекарственные вещества лишь растирают с несколькими каплями воды, потом смешивают с основой.</w:t>
      </w:r>
    </w:p>
    <w:p w14:paraId="350F31C1" w14:textId="77777777" w:rsidR="00000000" w:rsidRDefault="00A36D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Независимо от количества обязательно в раст</w:t>
      </w:r>
      <w:r>
        <w:rPr>
          <w:rFonts w:ascii="Times New Roman CYR" w:hAnsi="Times New Roman CYR" w:cs="Times New Roman CYR"/>
          <w:sz w:val="28"/>
          <w:szCs w:val="28"/>
          <w:lang w:val="ru-RU"/>
        </w:rPr>
        <w:t>воренном виде (в воде, глицерине) вводят соли алкалоидов, новокаин, колларгол, повиаргол, протаргол, танин. В противном случае они не оказывают терапевтического действия.</w:t>
      </w:r>
    </w:p>
    <w:p w14:paraId="22F49953" w14:textId="77777777" w:rsidR="00000000" w:rsidRDefault="00A36D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Протаргол и повиаргол сначала растирают с половинным от их массы количеством глицерин</w:t>
      </w:r>
      <w:r>
        <w:rPr>
          <w:rFonts w:ascii="Times New Roman CYR" w:hAnsi="Times New Roman CYR" w:cs="Times New Roman CYR"/>
          <w:sz w:val="28"/>
          <w:szCs w:val="28"/>
          <w:lang w:val="ru-RU"/>
        </w:rPr>
        <w:t>а, потом растворяют в воде в соотношении 1:1,25.</w:t>
      </w:r>
    </w:p>
    <w:p w14:paraId="1CAAC152" w14:textId="77777777" w:rsidR="00000000" w:rsidRDefault="00A36D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Вещества, нерастворимые ни в воде, ни в жирах (цинка оксид, дерматол, стрептоцид, ксероформ, висмута нитрат основной и др.), вводят в виде мельчайших порошков, дисперсность должна быть максимально высокой, и</w:t>
      </w:r>
      <w:r>
        <w:rPr>
          <w:rFonts w:ascii="Times New Roman CYR" w:hAnsi="Times New Roman CYR" w:cs="Times New Roman CYR"/>
          <w:sz w:val="28"/>
          <w:szCs w:val="28"/>
          <w:lang w:val="ru-RU"/>
        </w:rPr>
        <w:t>наче не будет тесного контакта с тканями и необходимого терапевтического эффекта.</w:t>
      </w:r>
    </w:p>
    <w:p w14:paraId="5DC73B28" w14:textId="77777777" w:rsidR="00000000" w:rsidRDefault="00A36D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Если такие вещества выписаны в небольших количествах, то их растирают с небольшим количеством воды, глицерина, вазелинового, персикового масла или другого подходящего раствор</w:t>
      </w:r>
      <w:r>
        <w:rPr>
          <w:rFonts w:ascii="Times New Roman CYR" w:hAnsi="Times New Roman CYR" w:cs="Times New Roman CYR"/>
          <w:sz w:val="28"/>
          <w:szCs w:val="28"/>
          <w:lang w:val="ru-RU"/>
        </w:rPr>
        <w:t>ителя, а затем смешивают с мелкоизмельченной или расплавленной основой.</w:t>
      </w:r>
    </w:p>
    <w:p w14:paraId="3F355B9A" w14:textId="77777777" w:rsidR="00000000" w:rsidRDefault="00A36D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Если лекарственные вещества прописаны в большом количестве, то их растирают с частью расплавленной или сильно измельченной основы.</w:t>
      </w:r>
    </w:p>
    <w:p w14:paraId="7D07F643" w14:textId="77777777" w:rsidR="00000000" w:rsidRDefault="00A36D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Густые, густоватые и жидкие вещества, обладающие скле</w:t>
      </w:r>
      <w:r>
        <w:rPr>
          <w:rFonts w:ascii="Times New Roman CYR" w:hAnsi="Times New Roman CYR" w:cs="Times New Roman CYR"/>
          <w:sz w:val="28"/>
          <w:szCs w:val="28"/>
          <w:lang w:val="ru-RU"/>
        </w:rPr>
        <w:t>ивающими свойствами (ихтиол, винилин, нафталанская нефть и др.) смешивают непосредственно с основой. Введение их осуществляют, как правило, в последнюю очередь отвешиванием требующегося количества лекарственного вещества на отвешенную на капсулу основу или</w:t>
      </w:r>
      <w:r>
        <w:rPr>
          <w:rFonts w:ascii="Times New Roman CYR" w:hAnsi="Times New Roman CYR" w:cs="Times New Roman CYR"/>
          <w:sz w:val="28"/>
          <w:szCs w:val="28"/>
          <w:lang w:val="ru-RU"/>
        </w:rPr>
        <w:t xml:space="preserve"> добавлением к готовой суппозиторной массе.</w:t>
      </w:r>
    </w:p>
    <w:p w14:paraId="357F67F2" w14:textId="77777777" w:rsidR="00000000" w:rsidRDefault="00A36D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Сухие и густые экстракты вводят в основу после растирания с равным количеством спирто-глицерино-водной смеси (1:3:6).</w:t>
      </w:r>
    </w:p>
    <w:p w14:paraId="73C36F46" w14:textId="77777777" w:rsidR="00000000" w:rsidRDefault="00A36D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изготовлении суппозиториев методом выливания термолабильные вещества добавляют к полуостыв</w:t>
      </w:r>
      <w:r>
        <w:rPr>
          <w:rFonts w:ascii="Times New Roman CYR" w:hAnsi="Times New Roman CYR" w:cs="Times New Roman CYR"/>
          <w:sz w:val="28"/>
          <w:szCs w:val="28"/>
          <w:lang w:val="ru-RU"/>
        </w:rPr>
        <w:t>шей основе непосредственно перед разливом массы.</w:t>
      </w:r>
    </w:p>
    <w:p w14:paraId="2B90D1C2" w14:textId="77777777" w:rsidR="00000000" w:rsidRDefault="00A36D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6DCBC6BB" w14:textId="77777777" w:rsidR="00000000" w:rsidRDefault="00A36D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ru-RU"/>
        </w:rPr>
        <w:t>2.3 Технология суппозиториев. Оценка качества суппозиториев (бракераж)</w:t>
      </w:r>
    </w:p>
    <w:p w14:paraId="3D93EA2C" w14:textId="77777777" w:rsidR="00000000" w:rsidRDefault="00A36D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Суппозитории готовят тремя методами:</w:t>
      </w:r>
    </w:p>
    <w:p w14:paraId="6E8B65BC" w14:textId="77777777" w:rsidR="00000000" w:rsidRDefault="00A36D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ru-RU"/>
        </w:rPr>
        <w:t>Выкатывание (ручное формирование)</w:t>
      </w:r>
    </w:p>
    <w:p w14:paraId="74CACFA2" w14:textId="77777777" w:rsidR="00000000" w:rsidRDefault="00A36D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Выливание в формы</w:t>
      </w:r>
    </w:p>
    <w:p w14:paraId="238C8140" w14:textId="77777777" w:rsidR="00000000" w:rsidRDefault="00A36D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en-US"/>
        </w:rPr>
        <w:t>-</w:t>
      </w:r>
      <w:r>
        <w:rPr>
          <w:rFonts w:ascii="Times New Roman CYR" w:hAnsi="Times New Roman CYR" w:cs="Times New Roman CYR"/>
          <w:sz w:val="28"/>
          <w:szCs w:val="28"/>
          <w:lang w:val="ru-RU"/>
        </w:rPr>
        <w:t xml:space="preserve"> Прессование</w:t>
      </w:r>
    </w:p>
    <w:p w14:paraId="6047306A" w14:textId="77777777" w:rsidR="00000000" w:rsidRDefault="00A36D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Возможность изготовления тем и</w:t>
      </w:r>
      <w:r>
        <w:rPr>
          <w:rFonts w:ascii="Times New Roman CYR" w:hAnsi="Times New Roman CYR" w:cs="Times New Roman CYR"/>
          <w:sz w:val="28"/>
          <w:szCs w:val="28"/>
          <w:lang w:val="ru-RU"/>
        </w:rPr>
        <w:t>ли иным способом зависит от свойств основы (быстроты застывания, текучести, пластичности и др.).</w:t>
      </w:r>
    </w:p>
    <w:p w14:paraId="26194D3E" w14:textId="77777777" w:rsidR="00000000" w:rsidRDefault="00A36D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Наилучшие пластичные массы дает масло какао, из которого готовят суппозитории всеми тремя методами.</w:t>
      </w:r>
    </w:p>
    <w:p w14:paraId="33B50B3B" w14:textId="77777777" w:rsidR="00000000" w:rsidRDefault="00A36D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аптеках России суппозитории готовят методами выкатывания</w:t>
      </w:r>
      <w:r>
        <w:rPr>
          <w:rFonts w:ascii="Times New Roman CYR" w:hAnsi="Times New Roman CYR" w:cs="Times New Roman CYR"/>
          <w:sz w:val="28"/>
          <w:szCs w:val="28"/>
          <w:lang w:val="ru-RU"/>
        </w:rPr>
        <w:t xml:space="preserve"> и выливания.</w:t>
      </w:r>
    </w:p>
    <w:p w14:paraId="437CA9C1" w14:textId="77777777" w:rsidR="00000000" w:rsidRDefault="00A36D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Качество суппозиториев оценивают по следующим критериям:</w:t>
      </w:r>
    </w:p>
    <w:p w14:paraId="20892A5B" w14:textId="77777777" w:rsidR="00000000" w:rsidRDefault="00A36DB6">
      <w:pPr>
        <w:widowControl w:val="0"/>
        <w:shd w:val="clear" w:color="auto" w:fill="FFFFFF"/>
        <w:tabs>
          <w:tab w:val="left" w:pos="1411"/>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Calibri" w:hAnsi="Calibri" w:cs="Calibri"/>
          <w:color w:val="000000"/>
          <w:sz w:val="28"/>
          <w:szCs w:val="28"/>
          <w:lang w:val="ru-RU"/>
        </w:rPr>
        <w:t>1.</w:t>
      </w:r>
      <w:r>
        <w:rPr>
          <w:rFonts w:ascii="Calibri" w:hAnsi="Calibri" w:cs="Calibri"/>
          <w:color w:val="000000"/>
          <w:sz w:val="28"/>
          <w:szCs w:val="28"/>
          <w:lang w:val="ru-RU"/>
        </w:rPr>
        <w:tab/>
      </w:r>
      <w:r>
        <w:rPr>
          <w:rFonts w:ascii="Times New Roman CYR" w:hAnsi="Times New Roman CYR" w:cs="Times New Roman CYR"/>
          <w:sz w:val="28"/>
          <w:szCs w:val="28"/>
          <w:lang w:val="ru-RU"/>
        </w:rPr>
        <w:t>Анализ</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документации</w:t>
      </w:r>
      <w:r>
        <w:rPr>
          <w:rFonts w:ascii="Times New Roman CYR" w:hAnsi="Times New Roman CYR" w:cs="Times New Roman CYR"/>
          <w:sz w:val="28"/>
          <w:szCs w:val="28"/>
          <w:lang w:val="en-US"/>
        </w:rPr>
        <w:t>:</w:t>
      </w:r>
    </w:p>
    <w:p w14:paraId="492AA559" w14:textId="77777777" w:rsidR="00000000" w:rsidRDefault="00A36DB6" w:rsidP="00AA04C5">
      <w:pPr>
        <w:widowControl w:val="0"/>
        <w:numPr>
          <w:ilvl w:val="0"/>
          <w:numId w:val="2"/>
        </w:numPr>
        <w:shd w:val="clear" w:color="auto" w:fill="FFFFFF"/>
        <w:tabs>
          <w:tab w:val="left" w:pos="159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правильность</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выписывания</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рецепта</w:t>
      </w:r>
      <w:r>
        <w:rPr>
          <w:rFonts w:ascii="Times New Roman CYR" w:hAnsi="Times New Roman CYR" w:cs="Times New Roman CYR"/>
          <w:sz w:val="28"/>
          <w:szCs w:val="28"/>
          <w:lang w:val="en-US"/>
        </w:rPr>
        <w:t>;</w:t>
      </w:r>
    </w:p>
    <w:p w14:paraId="04161B55" w14:textId="77777777" w:rsidR="00000000" w:rsidRDefault="00A36DB6" w:rsidP="00AA04C5">
      <w:pPr>
        <w:widowControl w:val="0"/>
        <w:numPr>
          <w:ilvl w:val="0"/>
          <w:numId w:val="2"/>
        </w:numPr>
        <w:shd w:val="clear" w:color="auto" w:fill="FFFFFF"/>
        <w:tabs>
          <w:tab w:val="left" w:pos="159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проверка</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совместимости</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ингредиентов</w:t>
      </w:r>
      <w:r>
        <w:rPr>
          <w:rFonts w:ascii="Times New Roman CYR" w:hAnsi="Times New Roman CYR" w:cs="Times New Roman CYR"/>
          <w:sz w:val="28"/>
          <w:szCs w:val="28"/>
          <w:lang w:val="en-US"/>
        </w:rPr>
        <w:t>;</w:t>
      </w:r>
    </w:p>
    <w:p w14:paraId="5F2330BE" w14:textId="77777777" w:rsidR="00000000" w:rsidRDefault="00A36DB6" w:rsidP="00AA04C5">
      <w:pPr>
        <w:widowControl w:val="0"/>
        <w:numPr>
          <w:ilvl w:val="0"/>
          <w:numId w:val="2"/>
        </w:numPr>
        <w:shd w:val="clear" w:color="auto" w:fill="FFFFFF"/>
        <w:tabs>
          <w:tab w:val="left" w:pos="159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проверка расчетов количества лекарственных веществ и основы, при этом обращая внима</w:t>
      </w:r>
      <w:r>
        <w:rPr>
          <w:rFonts w:ascii="Times New Roman CYR" w:hAnsi="Times New Roman CYR" w:cs="Times New Roman CYR"/>
          <w:sz w:val="28"/>
          <w:szCs w:val="28"/>
          <w:lang w:val="ru-RU"/>
        </w:rPr>
        <w:t>ние на способ выписывания суппозиториев. Сверка рецепта с паспортом письменного контроля.</w:t>
      </w:r>
    </w:p>
    <w:p w14:paraId="6411D0F2" w14:textId="77777777" w:rsidR="00000000" w:rsidRDefault="00A36DB6">
      <w:pPr>
        <w:widowControl w:val="0"/>
        <w:shd w:val="clear" w:color="auto" w:fill="FFFFFF"/>
        <w:tabs>
          <w:tab w:val="left" w:pos="1411"/>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Calibri" w:hAnsi="Calibri" w:cs="Calibri"/>
          <w:color w:val="000000"/>
          <w:sz w:val="28"/>
          <w:szCs w:val="28"/>
          <w:lang w:val="ru-RU"/>
        </w:rPr>
        <w:t>2.</w:t>
      </w:r>
      <w:r>
        <w:rPr>
          <w:rFonts w:ascii="Calibri" w:hAnsi="Calibri" w:cs="Calibri"/>
          <w:color w:val="000000"/>
          <w:sz w:val="28"/>
          <w:szCs w:val="28"/>
          <w:lang w:val="ru-RU"/>
        </w:rPr>
        <w:tab/>
      </w:r>
      <w:r>
        <w:rPr>
          <w:rFonts w:ascii="Times New Roman CYR" w:hAnsi="Times New Roman CYR" w:cs="Times New Roman CYR"/>
          <w:sz w:val="28"/>
          <w:szCs w:val="28"/>
          <w:lang w:val="ru-RU"/>
        </w:rPr>
        <w:t>Оформление</w:t>
      </w:r>
      <w:r>
        <w:rPr>
          <w:rFonts w:ascii="Times New Roman CYR" w:hAnsi="Times New Roman CYR" w:cs="Times New Roman CYR"/>
          <w:sz w:val="28"/>
          <w:szCs w:val="28"/>
          <w:lang w:val="en-US"/>
        </w:rPr>
        <w:t>:</w:t>
      </w:r>
    </w:p>
    <w:p w14:paraId="1A89D1A5" w14:textId="77777777" w:rsidR="00000000" w:rsidRDefault="00A36DB6" w:rsidP="00AA04C5">
      <w:pPr>
        <w:widowControl w:val="0"/>
        <w:numPr>
          <w:ilvl w:val="0"/>
          <w:numId w:val="2"/>
        </w:numPr>
        <w:shd w:val="clear" w:color="auto" w:fill="FFFFFF"/>
        <w:tabs>
          <w:tab w:val="left" w:pos="159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соответствие этикеток и надписей на основной этикетке способу применения суппозиториев;</w:t>
      </w:r>
    </w:p>
    <w:p w14:paraId="343C78D7" w14:textId="77777777" w:rsidR="00000000" w:rsidRDefault="00A36DB6" w:rsidP="00AA04C5">
      <w:pPr>
        <w:widowControl w:val="0"/>
        <w:numPr>
          <w:ilvl w:val="0"/>
          <w:numId w:val="2"/>
        </w:numPr>
        <w:shd w:val="clear" w:color="auto" w:fill="FFFFFF"/>
        <w:tabs>
          <w:tab w:val="left" w:pos="159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соответствие предупредительных этикеток свойствам ингредие</w:t>
      </w:r>
      <w:r>
        <w:rPr>
          <w:rFonts w:ascii="Times New Roman CYR" w:hAnsi="Times New Roman CYR" w:cs="Times New Roman CYR"/>
          <w:sz w:val="28"/>
          <w:szCs w:val="28"/>
          <w:lang w:val="ru-RU"/>
        </w:rPr>
        <w:t>нтов и условиям хранения.</w:t>
      </w:r>
    </w:p>
    <w:p w14:paraId="0EF4980A" w14:textId="77777777" w:rsidR="00000000" w:rsidRDefault="00A36DB6">
      <w:pPr>
        <w:widowControl w:val="0"/>
        <w:shd w:val="clear" w:color="auto" w:fill="FFFFFF"/>
        <w:tabs>
          <w:tab w:val="left" w:pos="1411"/>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Calibri" w:hAnsi="Calibri" w:cs="Calibri"/>
          <w:color w:val="000000"/>
          <w:sz w:val="28"/>
          <w:szCs w:val="28"/>
          <w:lang w:val="ru-RU"/>
        </w:rPr>
        <w:t>3.</w:t>
      </w:r>
      <w:r>
        <w:rPr>
          <w:rFonts w:ascii="Calibri" w:hAnsi="Calibri" w:cs="Calibri"/>
          <w:color w:val="000000"/>
          <w:sz w:val="28"/>
          <w:szCs w:val="28"/>
          <w:lang w:val="ru-RU"/>
        </w:rPr>
        <w:tab/>
      </w:r>
      <w:r>
        <w:rPr>
          <w:rFonts w:ascii="Times New Roman CYR" w:hAnsi="Times New Roman CYR" w:cs="Times New Roman CYR"/>
          <w:sz w:val="28"/>
          <w:szCs w:val="28"/>
          <w:lang w:val="ru-RU"/>
        </w:rPr>
        <w:t>Качество</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упаковки</w:t>
      </w:r>
      <w:r>
        <w:rPr>
          <w:rFonts w:ascii="Times New Roman CYR" w:hAnsi="Times New Roman CYR" w:cs="Times New Roman CYR"/>
          <w:sz w:val="28"/>
          <w:szCs w:val="28"/>
          <w:lang w:val="en-US"/>
        </w:rPr>
        <w:t>:</w:t>
      </w:r>
    </w:p>
    <w:p w14:paraId="5879797E" w14:textId="77777777" w:rsidR="00000000" w:rsidRDefault="00A36DB6" w:rsidP="00AA04C5">
      <w:pPr>
        <w:widowControl w:val="0"/>
        <w:numPr>
          <w:ilvl w:val="0"/>
          <w:numId w:val="2"/>
        </w:numPr>
        <w:shd w:val="clear" w:color="auto" w:fill="FFFFFF"/>
        <w:tabs>
          <w:tab w:val="left" w:pos="159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тщательность и аккуратность упаковки каждого суппозитория;</w:t>
      </w:r>
    </w:p>
    <w:p w14:paraId="4736CA03" w14:textId="77777777" w:rsidR="00000000" w:rsidRDefault="00A36DB6" w:rsidP="00AA04C5">
      <w:pPr>
        <w:widowControl w:val="0"/>
        <w:numPr>
          <w:ilvl w:val="0"/>
          <w:numId w:val="2"/>
        </w:numPr>
        <w:shd w:val="clear" w:color="auto" w:fill="FFFFFF"/>
        <w:tabs>
          <w:tab w:val="left" w:pos="159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отсутствие деформации суппозиториев при упаковке (изломы, царапины);</w:t>
      </w:r>
    </w:p>
    <w:p w14:paraId="1BF0BCDE" w14:textId="77777777" w:rsidR="00000000" w:rsidRDefault="00A36DB6" w:rsidP="00AA04C5">
      <w:pPr>
        <w:widowControl w:val="0"/>
        <w:numPr>
          <w:ilvl w:val="0"/>
          <w:numId w:val="2"/>
        </w:numPr>
        <w:shd w:val="clear" w:color="auto" w:fill="FFFFFF"/>
        <w:tabs>
          <w:tab w:val="left" w:pos="159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соответствие количества суппозиториев емкости коробки.</w:t>
      </w:r>
    </w:p>
    <w:p w14:paraId="7D8A5A13" w14:textId="77777777" w:rsidR="00000000" w:rsidRDefault="00A36DB6">
      <w:pPr>
        <w:widowControl w:val="0"/>
        <w:shd w:val="clear" w:color="auto" w:fill="FFFFFF"/>
        <w:tabs>
          <w:tab w:val="left" w:pos="1411"/>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Calibri" w:hAnsi="Calibri" w:cs="Calibri"/>
          <w:color w:val="000000"/>
          <w:sz w:val="28"/>
          <w:szCs w:val="28"/>
          <w:lang w:val="ru-RU"/>
        </w:rPr>
        <w:t>4.</w:t>
      </w:r>
      <w:r>
        <w:rPr>
          <w:rFonts w:ascii="Calibri" w:hAnsi="Calibri" w:cs="Calibri"/>
          <w:color w:val="000000"/>
          <w:sz w:val="28"/>
          <w:szCs w:val="28"/>
          <w:lang w:val="ru-RU"/>
        </w:rPr>
        <w:tab/>
      </w:r>
      <w:r>
        <w:rPr>
          <w:rFonts w:ascii="Times New Roman CYR" w:hAnsi="Times New Roman CYR" w:cs="Times New Roman CYR"/>
          <w:sz w:val="28"/>
          <w:szCs w:val="28"/>
          <w:lang w:val="ru-RU"/>
        </w:rPr>
        <w:t>Органолептичес</w:t>
      </w:r>
      <w:r>
        <w:rPr>
          <w:rFonts w:ascii="Times New Roman CYR" w:hAnsi="Times New Roman CYR" w:cs="Times New Roman CYR"/>
          <w:sz w:val="28"/>
          <w:szCs w:val="28"/>
          <w:lang w:val="ru-RU"/>
        </w:rPr>
        <w:t>кий контроль:</w:t>
      </w:r>
    </w:p>
    <w:p w14:paraId="3FAE8B68" w14:textId="77777777" w:rsidR="00000000" w:rsidRDefault="00A36DB6">
      <w:pPr>
        <w:widowControl w:val="0"/>
        <w:shd w:val="clear" w:color="auto" w:fill="FFFFFF"/>
        <w:tabs>
          <w:tab w:val="left" w:pos="159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•соответствие цвета, запаха суппозиториев свойствам их ингредиентов.</w:t>
      </w:r>
    </w:p>
    <w:p w14:paraId="2626DC0A" w14:textId="77777777" w:rsidR="00000000" w:rsidRDefault="00A36DB6">
      <w:pPr>
        <w:widowControl w:val="0"/>
        <w:shd w:val="clear" w:color="auto" w:fill="FFFFFF"/>
        <w:tabs>
          <w:tab w:val="left" w:pos="159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Calibri" w:hAnsi="Calibri" w:cs="Calibri"/>
          <w:color w:val="000000"/>
          <w:sz w:val="28"/>
          <w:szCs w:val="28"/>
          <w:lang w:val="ru-RU"/>
        </w:rPr>
        <w:t>5.</w:t>
      </w:r>
      <w:r>
        <w:rPr>
          <w:rFonts w:ascii="Calibri" w:hAnsi="Calibri" w:cs="Calibri"/>
          <w:color w:val="000000"/>
          <w:sz w:val="28"/>
          <w:szCs w:val="28"/>
          <w:lang w:val="ru-RU"/>
        </w:rPr>
        <w:tab/>
      </w:r>
      <w:r>
        <w:rPr>
          <w:rFonts w:ascii="Times New Roman CYR" w:hAnsi="Times New Roman CYR" w:cs="Times New Roman CYR"/>
          <w:sz w:val="28"/>
          <w:szCs w:val="28"/>
          <w:lang w:val="ru-RU"/>
        </w:rPr>
        <w:t>Проверка однородности, соответствия размеров, формы суппозиториев:</w:t>
      </w:r>
    </w:p>
    <w:p w14:paraId="3BD43B82" w14:textId="77777777" w:rsidR="00000000" w:rsidRDefault="00A36DB6" w:rsidP="00AA04C5">
      <w:pPr>
        <w:widowControl w:val="0"/>
        <w:numPr>
          <w:ilvl w:val="0"/>
          <w:numId w:val="2"/>
        </w:numPr>
        <w:shd w:val="clear" w:color="auto" w:fill="FFFFFF"/>
        <w:tabs>
          <w:tab w:val="left" w:pos="672"/>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суппозитории должны быть одинаковой формы и размеров;</w:t>
      </w:r>
    </w:p>
    <w:p w14:paraId="57FBB5D4" w14:textId="77777777" w:rsidR="00000000" w:rsidRDefault="00A36DB6" w:rsidP="00AA04C5">
      <w:pPr>
        <w:widowControl w:val="0"/>
        <w:numPr>
          <w:ilvl w:val="0"/>
          <w:numId w:val="2"/>
        </w:numPr>
        <w:shd w:val="clear" w:color="auto" w:fill="FFFFFF"/>
        <w:tabs>
          <w:tab w:val="left" w:pos="672"/>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на одном из суппозиториев делают продольный</w:t>
      </w:r>
      <w:r>
        <w:rPr>
          <w:rFonts w:ascii="Times New Roman CYR" w:hAnsi="Times New Roman CYR" w:cs="Times New Roman CYR"/>
          <w:sz w:val="28"/>
          <w:szCs w:val="28"/>
          <w:lang w:val="ru-RU"/>
        </w:rPr>
        <w:t xml:space="preserve"> срез: не должно быть блесток, вкраплений. Допустимо наличие воздушного стержня или воронкообразного углубления.</w:t>
      </w:r>
    </w:p>
    <w:p w14:paraId="6E7B6A6B" w14:textId="77777777" w:rsidR="00000000" w:rsidRDefault="00A36DB6">
      <w:pPr>
        <w:widowControl w:val="0"/>
        <w:shd w:val="clear" w:color="auto" w:fill="FFFFFF"/>
        <w:tabs>
          <w:tab w:val="left" w:pos="485"/>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Calibri" w:hAnsi="Calibri" w:cs="Calibri"/>
          <w:color w:val="000000"/>
          <w:sz w:val="28"/>
          <w:szCs w:val="28"/>
          <w:lang w:val="ru-RU"/>
        </w:rPr>
        <w:t>6.</w:t>
      </w:r>
      <w:r>
        <w:rPr>
          <w:rFonts w:ascii="Calibri" w:hAnsi="Calibri" w:cs="Calibri"/>
          <w:color w:val="000000"/>
          <w:sz w:val="28"/>
          <w:szCs w:val="28"/>
          <w:lang w:val="ru-RU"/>
        </w:rPr>
        <w:tab/>
      </w:r>
      <w:r>
        <w:rPr>
          <w:rFonts w:ascii="Times New Roman CYR" w:hAnsi="Times New Roman CYR" w:cs="Times New Roman CYR"/>
          <w:sz w:val="28"/>
          <w:szCs w:val="28"/>
          <w:lang w:val="ru-RU"/>
        </w:rPr>
        <w:t>Отклонение</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в</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массе</w:t>
      </w:r>
      <w:r>
        <w:rPr>
          <w:rFonts w:ascii="Times New Roman CYR" w:hAnsi="Times New Roman CYR" w:cs="Times New Roman CYR"/>
          <w:sz w:val="28"/>
          <w:szCs w:val="28"/>
          <w:lang w:val="en-US"/>
        </w:rPr>
        <w:t>:</w:t>
      </w:r>
    </w:p>
    <w:p w14:paraId="0FAE7400" w14:textId="77777777" w:rsidR="00000000" w:rsidRDefault="00A36DB6" w:rsidP="00AA04C5">
      <w:pPr>
        <w:widowControl w:val="0"/>
        <w:numPr>
          <w:ilvl w:val="0"/>
          <w:numId w:val="2"/>
        </w:numPr>
        <w:shd w:val="clear" w:color="auto" w:fill="FFFFFF"/>
        <w:tabs>
          <w:tab w:val="left" w:pos="672"/>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взвешивают 10 или все суппозитории с точностью до 0,01, рассчитывают среднюю массу одного суппозитория. Поочередно в</w:t>
      </w:r>
      <w:r>
        <w:rPr>
          <w:rFonts w:ascii="Times New Roman CYR" w:hAnsi="Times New Roman CYR" w:cs="Times New Roman CYR"/>
          <w:sz w:val="28"/>
          <w:szCs w:val="28"/>
          <w:lang w:val="ru-RU"/>
        </w:rPr>
        <w:t>звешивают суппозитории и рассчитывают процент отклонения в массе каждого суппозитория от среднего;</w:t>
      </w:r>
    </w:p>
    <w:p w14:paraId="32A4D17C" w14:textId="77777777" w:rsidR="00000000" w:rsidRDefault="00A36DB6" w:rsidP="00AA04C5">
      <w:pPr>
        <w:widowControl w:val="0"/>
        <w:numPr>
          <w:ilvl w:val="0"/>
          <w:numId w:val="2"/>
        </w:numPr>
        <w:shd w:val="clear" w:color="auto" w:fill="FFFFFF"/>
        <w:tabs>
          <w:tab w:val="left" w:pos="672"/>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отклонения в массе не должны превышать ± 5%. Только для двух суппозиториев допустимо отклонение ± 7,5%.</w:t>
      </w:r>
    </w:p>
    <w:p w14:paraId="78053F56" w14:textId="77777777" w:rsidR="00000000" w:rsidRDefault="00A36D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Следующие показатели качества определяют для суппоз</w:t>
      </w:r>
      <w:r>
        <w:rPr>
          <w:rFonts w:ascii="Times New Roman CYR" w:hAnsi="Times New Roman CYR" w:cs="Times New Roman CYR"/>
          <w:sz w:val="28"/>
          <w:szCs w:val="28"/>
          <w:lang w:val="ru-RU"/>
        </w:rPr>
        <w:t>иториев, изготовленных в заводских условиях и при проведении НИР (научно-исследовательской работы).</w:t>
      </w:r>
    </w:p>
    <w:p w14:paraId="7C5BB668" w14:textId="77777777" w:rsidR="00000000" w:rsidRDefault="00A36DB6">
      <w:pPr>
        <w:widowControl w:val="0"/>
        <w:shd w:val="clear" w:color="auto" w:fill="FFFFFF"/>
        <w:tabs>
          <w:tab w:val="left" w:pos="485"/>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Calibri" w:hAnsi="Calibri" w:cs="Calibri"/>
          <w:color w:val="000000"/>
          <w:sz w:val="28"/>
          <w:szCs w:val="28"/>
          <w:lang w:val="ru-RU"/>
        </w:rPr>
        <w:t>7.</w:t>
      </w:r>
      <w:r>
        <w:rPr>
          <w:rFonts w:ascii="Calibri" w:hAnsi="Calibri" w:cs="Calibri"/>
          <w:color w:val="000000"/>
          <w:sz w:val="28"/>
          <w:szCs w:val="28"/>
          <w:lang w:val="ru-RU"/>
        </w:rPr>
        <w:tab/>
      </w:r>
      <w:r>
        <w:rPr>
          <w:rFonts w:ascii="Times New Roman CYR" w:hAnsi="Times New Roman CYR" w:cs="Times New Roman CYR"/>
          <w:sz w:val="28"/>
          <w:szCs w:val="28"/>
          <w:lang w:val="ru-RU"/>
        </w:rPr>
        <w:t>Температура плавления суппозиториев:</w:t>
      </w:r>
    </w:p>
    <w:p w14:paraId="6571B0D6" w14:textId="77777777" w:rsidR="00000000" w:rsidRDefault="00A36D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 xml:space="preserve">определяют для суппозиториев, расплавляющихся в полостях организма, по методу, изложенному в ГФ </w:t>
      </w:r>
      <w:r>
        <w:rPr>
          <w:rFonts w:ascii="Times New Roman CYR" w:hAnsi="Times New Roman CYR" w:cs="Times New Roman CYR"/>
          <w:sz w:val="28"/>
          <w:szCs w:val="28"/>
          <w:lang w:val="en-US"/>
        </w:rPr>
        <w:t>XI</w:t>
      </w:r>
      <w:r>
        <w:rPr>
          <w:rFonts w:ascii="Times New Roman CYR" w:hAnsi="Times New Roman CYR" w:cs="Times New Roman CYR"/>
          <w:sz w:val="28"/>
          <w:szCs w:val="28"/>
          <w:lang w:val="ru-RU"/>
        </w:rPr>
        <w:t>, вып. 2, с 151</w:t>
      </w:r>
    </w:p>
    <w:p w14:paraId="5599E1B9" w14:textId="77777777" w:rsidR="00000000" w:rsidRDefault="00A36D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Проводят 2 определения. Температура плавления не должна быть выше 37 °С. Расхождение между двумя определениями не должно превышать 1°С.</w:t>
      </w:r>
    </w:p>
    <w:p w14:paraId="0B756A33" w14:textId="77777777" w:rsidR="00000000" w:rsidRDefault="00A36DB6">
      <w:pPr>
        <w:widowControl w:val="0"/>
        <w:shd w:val="clear" w:color="auto" w:fill="FFFFFF"/>
        <w:tabs>
          <w:tab w:val="left" w:pos="485"/>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Calibri" w:hAnsi="Calibri" w:cs="Calibri"/>
          <w:color w:val="000000"/>
          <w:sz w:val="28"/>
          <w:szCs w:val="28"/>
          <w:lang w:val="ru-RU"/>
        </w:rPr>
        <w:t>8.</w:t>
      </w:r>
      <w:r>
        <w:rPr>
          <w:rFonts w:ascii="Calibri" w:hAnsi="Calibri" w:cs="Calibri"/>
          <w:color w:val="000000"/>
          <w:sz w:val="28"/>
          <w:szCs w:val="28"/>
          <w:lang w:val="ru-RU"/>
        </w:rPr>
        <w:tab/>
      </w:r>
      <w:r>
        <w:rPr>
          <w:rFonts w:ascii="Times New Roman CYR" w:hAnsi="Times New Roman CYR" w:cs="Times New Roman CYR"/>
          <w:sz w:val="28"/>
          <w:szCs w:val="28"/>
          <w:lang w:val="ru-RU"/>
        </w:rPr>
        <w:t>Время полной деформации:</w:t>
      </w:r>
    </w:p>
    <w:p w14:paraId="3277E0E6" w14:textId="77777777" w:rsidR="00000000" w:rsidRDefault="00A36DB6">
      <w:pPr>
        <w:widowControl w:val="0"/>
        <w:shd w:val="clear" w:color="auto" w:fill="FFFFFF"/>
        <w:tabs>
          <w:tab w:val="left" w:pos="672"/>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определяют для суппозиториев, плавящихся в полостях тела, для которых затруднительно опред</w:t>
      </w:r>
      <w:r>
        <w:rPr>
          <w:rFonts w:ascii="Times New Roman CYR" w:hAnsi="Times New Roman CYR" w:cs="Times New Roman CYR"/>
          <w:sz w:val="28"/>
          <w:szCs w:val="28"/>
          <w:lang w:val="ru-RU"/>
        </w:rPr>
        <w:t xml:space="preserve">елить температуру плавления. Определение проводят по методике и с помощью прибора, описанного в ГФ </w:t>
      </w:r>
      <w:r>
        <w:rPr>
          <w:rFonts w:ascii="Times New Roman CYR" w:hAnsi="Times New Roman CYR" w:cs="Times New Roman CYR"/>
          <w:sz w:val="28"/>
          <w:szCs w:val="28"/>
          <w:lang w:val="en-US"/>
        </w:rPr>
        <w:t>XI</w:t>
      </w:r>
      <w:r>
        <w:rPr>
          <w:rFonts w:ascii="Times New Roman CYR" w:hAnsi="Times New Roman CYR" w:cs="Times New Roman CYR"/>
          <w:sz w:val="28"/>
          <w:szCs w:val="28"/>
          <w:lang w:val="ru-RU"/>
        </w:rPr>
        <w:t>, вып. 2, с. 153. Время полной деформации не должно превышать 15 мин.</w:t>
      </w:r>
    </w:p>
    <w:p w14:paraId="3BFB9E23" w14:textId="77777777" w:rsidR="00000000" w:rsidRDefault="00A36D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Определение времени полной деформации проводят в стеклянном приборе, состоящем из от</w:t>
      </w:r>
      <w:r>
        <w:rPr>
          <w:rFonts w:ascii="Times New Roman CYR" w:hAnsi="Times New Roman CYR" w:cs="Times New Roman CYR"/>
          <w:sz w:val="28"/>
          <w:szCs w:val="28"/>
          <w:lang w:val="ru-RU"/>
        </w:rPr>
        <w:t>крытой с обеих сторон трубки с капиллярным переходом, стеклянного штока и металлического стержня массой 7,5 г и диаметром 2 мм. Трубку с короткого конца закрывают пробкой и заполняют водой температуры 37 °С. Перед началом определения прибор помещают в сосу</w:t>
      </w:r>
      <w:r>
        <w:rPr>
          <w:rFonts w:ascii="Times New Roman CYR" w:hAnsi="Times New Roman CYR" w:cs="Times New Roman CYR"/>
          <w:sz w:val="28"/>
          <w:szCs w:val="28"/>
          <w:lang w:val="ru-RU"/>
        </w:rPr>
        <w:t>д с циркулирующей водой при температуре 37 ± 1 °С. Суппозиторий, предварительно выдержанный на льду в течение 15 мин, вводят в трубку и закрепляют с помощью штока, затем тотчас на суппозитории устанавливают металлический стержень и включают секундомер. Зам</w:t>
      </w:r>
      <w:r>
        <w:rPr>
          <w:rFonts w:ascii="Times New Roman CYR" w:hAnsi="Times New Roman CYR" w:cs="Times New Roman CYR"/>
          <w:sz w:val="28"/>
          <w:szCs w:val="28"/>
          <w:lang w:val="ru-RU"/>
        </w:rPr>
        <w:t>еряют время от введения суппозитория в трубку до появления стержня внизу сужения трубки. Это время принимают за время полной деформации суппозитория.</w:t>
      </w:r>
    </w:p>
    <w:p w14:paraId="3EEE829A" w14:textId="77777777" w:rsidR="00000000" w:rsidRDefault="00A36D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 Время растворения (ГФ </w:t>
      </w:r>
      <w:r>
        <w:rPr>
          <w:rFonts w:ascii="Times New Roman CYR" w:hAnsi="Times New Roman CYR" w:cs="Times New Roman CYR"/>
          <w:sz w:val="28"/>
          <w:szCs w:val="28"/>
          <w:lang w:val="en-US"/>
        </w:rPr>
        <w:t>XI</w:t>
      </w:r>
      <w:r>
        <w:rPr>
          <w:rFonts w:ascii="Times New Roman CYR" w:hAnsi="Times New Roman CYR" w:cs="Times New Roman CYR"/>
          <w:sz w:val="28"/>
          <w:szCs w:val="28"/>
          <w:lang w:val="ru-RU"/>
        </w:rPr>
        <w:t>, вып. 2, с. 152).</w:t>
      </w:r>
    </w:p>
    <w:p w14:paraId="5F151846" w14:textId="77777777" w:rsidR="00000000" w:rsidRDefault="00A36D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Проводят для суппозиториев, растворяющихся в полостях орган</w:t>
      </w:r>
      <w:r>
        <w:rPr>
          <w:rFonts w:ascii="Times New Roman CYR" w:hAnsi="Times New Roman CYR" w:cs="Times New Roman CYR"/>
          <w:sz w:val="28"/>
          <w:szCs w:val="28"/>
          <w:lang w:val="ru-RU"/>
        </w:rPr>
        <w:t>изма (на гидрофильных основах). Один суппозиторий помещают на дно сосуда вместимостью 200 мл, содержащего 50 мл воды с температурой 37 ± 1 °С. Сосуд через каждые 5 мин взбалтывают так, чтобы жидкость и проба приобрели вращательное движение. Суппозиторий до</w:t>
      </w:r>
      <w:r>
        <w:rPr>
          <w:rFonts w:ascii="Times New Roman CYR" w:hAnsi="Times New Roman CYR" w:cs="Times New Roman CYR"/>
          <w:sz w:val="28"/>
          <w:szCs w:val="28"/>
          <w:lang w:val="ru-RU"/>
        </w:rPr>
        <w:t>лжен раствориться в течение 1 ч.</w:t>
      </w:r>
    </w:p>
    <w:p w14:paraId="47511676" w14:textId="77777777" w:rsidR="00000000" w:rsidRDefault="00A36D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Проверяемые суппозитории можно отпустить, если по всем показателям они соответствуют требованиям НД. Если хотя бы по одному из показателей суппозитории не отвечают требованиям, следует исправить ошибку или приготовить их за</w:t>
      </w:r>
      <w:r>
        <w:rPr>
          <w:rFonts w:ascii="Times New Roman CYR" w:hAnsi="Times New Roman CYR" w:cs="Times New Roman CYR"/>
          <w:sz w:val="28"/>
          <w:szCs w:val="28"/>
          <w:lang w:val="ru-RU"/>
        </w:rPr>
        <w:t>ново.</w:t>
      </w:r>
    </w:p>
    <w:p w14:paraId="0CD78F54" w14:textId="77777777" w:rsidR="00000000" w:rsidRDefault="00A36D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Расчеты количества основы при изготовлении суппозиториев методом выливания. При изготовлении методом выливания масса получаемых суппозиториев зависит от величины гнезда формы. Обычно все формы рассчитаны на приготовление суппозиториев на гидрофобной </w:t>
      </w:r>
      <w:r>
        <w:rPr>
          <w:rFonts w:ascii="Times New Roman CYR" w:hAnsi="Times New Roman CYR" w:cs="Times New Roman CYR"/>
          <w:sz w:val="28"/>
          <w:szCs w:val="28"/>
          <w:lang w:val="ru-RU"/>
        </w:rPr>
        <w:t>основе. Для изготовления суппозиториев на других основах делают перерасчет количества основы с учетом ее плотности.</w:t>
      </w:r>
    </w:p>
    <w:p w14:paraId="44A2308E" w14:textId="77777777" w:rsidR="00000000" w:rsidRDefault="00A36D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Полагают плотность гидрофобной основы 0,95 г/см</w:t>
      </w:r>
      <w:r>
        <w:rPr>
          <w:rFonts w:ascii="Times New Roman CYR" w:hAnsi="Times New Roman CYR" w:cs="Times New Roman CYR"/>
          <w:sz w:val="28"/>
          <w:szCs w:val="28"/>
          <w:vertAlign w:val="superscript"/>
          <w:lang w:val="ru-RU"/>
        </w:rPr>
        <w:t>3</w:t>
      </w:r>
      <w:r>
        <w:rPr>
          <w:rFonts w:ascii="Times New Roman CYR" w:hAnsi="Times New Roman CYR" w:cs="Times New Roman CYR"/>
          <w:sz w:val="28"/>
          <w:szCs w:val="28"/>
          <w:lang w:val="ru-RU"/>
        </w:rPr>
        <w:t>, желатино-глицериновой - 1,15 г/см</w:t>
      </w:r>
      <w:r>
        <w:rPr>
          <w:rFonts w:ascii="Times New Roman CYR" w:hAnsi="Times New Roman CYR" w:cs="Times New Roman CYR"/>
          <w:sz w:val="28"/>
          <w:szCs w:val="28"/>
          <w:vertAlign w:val="superscript"/>
          <w:lang w:val="ru-RU"/>
        </w:rPr>
        <w:t>3</w:t>
      </w:r>
      <w:r>
        <w:rPr>
          <w:rFonts w:ascii="Times New Roman CYR" w:hAnsi="Times New Roman CYR" w:cs="Times New Roman CYR"/>
          <w:sz w:val="28"/>
          <w:szCs w:val="28"/>
          <w:lang w:val="ru-RU"/>
        </w:rPr>
        <w:t>, мыльно-глицериновой - 1,2 г/см</w:t>
      </w:r>
      <w:r>
        <w:rPr>
          <w:rFonts w:ascii="Times New Roman CYR" w:hAnsi="Times New Roman CYR" w:cs="Times New Roman CYR"/>
          <w:sz w:val="28"/>
          <w:szCs w:val="28"/>
          <w:vertAlign w:val="superscript"/>
          <w:lang w:val="ru-RU"/>
        </w:rPr>
        <w:t>3</w:t>
      </w:r>
      <w:r>
        <w:rPr>
          <w:rFonts w:ascii="Times New Roman CYR" w:hAnsi="Times New Roman CYR" w:cs="Times New Roman CYR"/>
          <w:sz w:val="28"/>
          <w:szCs w:val="28"/>
          <w:lang w:val="ru-RU"/>
        </w:rPr>
        <w:t>.</w:t>
      </w:r>
    </w:p>
    <w:p w14:paraId="1D2D836A" w14:textId="77777777" w:rsidR="00000000" w:rsidRDefault="00A36D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Зная массу суппозитор</w:t>
      </w:r>
      <w:r>
        <w:rPr>
          <w:rFonts w:ascii="Times New Roman CYR" w:hAnsi="Times New Roman CYR" w:cs="Times New Roman CYR"/>
          <w:sz w:val="28"/>
          <w:szCs w:val="28"/>
          <w:lang w:val="ru-RU"/>
        </w:rPr>
        <w:t>ия, получаемого в конкретной форме, рассчитывают массу (вес) суппозиторной массы так, чтобы количество основы вместе с лекарственными веществами было равно массе (весу) получаемого с помощью этой формы суппозитория.</w:t>
      </w:r>
    </w:p>
    <w:p w14:paraId="76174C73" w14:textId="77777777" w:rsidR="00000000" w:rsidRDefault="00A36D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расчетах количества основы необходим</w:t>
      </w:r>
      <w:r>
        <w:rPr>
          <w:rFonts w:ascii="Times New Roman CYR" w:hAnsi="Times New Roman CYR" w:cs="Times New Roman CYR"/>
          <w:sz w:val="28"/>
          <w:szCs w:val="28"/>
          <w:lang w:val="ru-RU"/>
        </w:rPr>
        <w:t>о учитывать, что лекарственные вещества и основа будут занимать разные объемы (из-за различной плотности). Поэтому при расчете основы используют заместительный коэффициент (Е</w:t>
      </w:r>
      <w:r>
        <w:rPr>
          <w:rFonts w:ascii="Times New Roman CYR" w:hAnsi="Times New Roman CYR" w:cs="Times New Roman CYR"/>
          <w:sz w:val="28"/>
          <w:szCs w:val="28"/>
          <w:vertAlign w:val="subscript"/>
          <w:lang w:val="ru-RU"/>
        </w:rPr>
        <w:t>ж</w:t>
      </w:r>
      <w:r>
        <w:rPr>
          <w:rFonts w:ascii="Times New Roman CYR" w:hAnsi="Times New Roman CYR" w:cs="Times New Roman CYR"/>
          <w:sz w:val="28"/>
          <w:szCs w:val="28"/>
          <w:lang w:val="ru-RU"/>
        </w:rPr>
        <w:t>). Е</w:t>
      </w:r>
      <w:r>
        <w:rPr>
          <w:rFonts w:ascii="Times New Roman CYR" w:hAnsi="Times New Roman CYR" w:cs="Times New Roman CYR"/>
          <w:sz w:val="28"/>
          <w:szCs w:val="28"/>
          <w:vertAlign w:val="subscript"/>
          <w:lang w:val="ru-RU"/>
        </w:rPr>
        <w:t>ж</w:t>
      </w:r>
      <w:r>
        <w:rPr>
          <w:rFonts w:ascii="Times New Roman CYR" w:hAnsi="Times New Roman CYR" w:cs="Times New Roman CYR"/>
          <w:sz w:val="28"/>
          <w:szCs w:val="28"/>
          <w:lang w:val="ru-RU"/>
        </w:rPr>
        <w:t xml:space="preserve"> равен количеству лекарственного вещества, которое занимает такой же объем в</w:t>
      </w:r>
      <w:r>
        <w:rPr>
          <w:rFonts w:ascii="Times New Roman CYR" w:hAnsi="Times New Roman CYR" w:cs="Times New Roman CYR"/>
          <w:sz w:val="28"/>
          <w:szCs w:val="28"/>
          <w:lang w:val="ru-RU"/>
        </w:rPr>
        <w:t xml:space="preserve"> форме, что и 1 весовая часть гидрофобной основы плотностью 0,95 г/см</w:t>
      </w:r>
      <w:r>
        <w:rPr>
          <w:rFonts w:ascii="Times New Roman CYR" w:hAnsi="Times New Roman CYR" w:cs="Times New Roman CYR"/>
          <w:sz w:val="28"/>
          <w:szCs w:val="28"/>
          <w:vertAlign w:val="superscript"/>
          <w:lang w:val="ru-RU"/>
        </w:rPr>
        <w:t>3</w:t>
      </w:r>
      <w:r>
        <w:rPr>
          <w:rFonts w:ascii="Times New Roman CYR" w:hAnsi="Times New Roman CYR" w:cs="Times New Roman CYR"/>
          <w:sz w:val="28"/>
          <w:szCs w:val="28"/>
          <w:lang w:val="ru-RU"/>
        </w:rPr>
        <w:t>.</w:t>
      </w:r>
    </w:p>
    <w:p w14:paraId="76DCDAE6" w14:textId="77777777" w:rsidR="00000000" w:rsidRDefault="00A36D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На практике удобнее пользоваться обратным заместительным коэффициентом (1/Е</w:t>
      </w:r>
      <w:r>
        <w:rPr>
          <w:rFonts w:ascii="Times New Roman CYR" w:hAnsi="Times New Roman CYR" w:cs="Times New Roman CYR"/>
          <w:sz w:val="28"/>
          <w:szCs w:val="28"/>
          <w:vertAlign w:val="subscript"/>
          <w:lang w:val="ru-RU"/>
        </w:rPr>
        <w:t>ж</w:t>
      </w:r>
      <w:r>
        <w:rPr>
          <w:rFonts w:ascii="Times New Roman CYR" w:hAnsi="Times New Roman CYR" w:cs="Times New Roman CYR"/>
          <w:sz w:val="28"/>
          <w:szCs w:val="28"/>
          <w:lang w:val="ru-RU"/>
        </w:rPr>
        <w:t>), который равен количеству гидрофобной основы, занимающему объем, равный объему 1 г лекарственного вещества</w:t>
      </w:r>
      <w:r>
        <w:rPr>
          <w:rFonts w:ascii="Times New Roman CYR" w:hAnsi="Times New Roman CYR" w:cs="Times New Roman CYR"/>
          <w:sz w:val="28"/>
          <w:szCs w:val="28"/>
          <w:lang w:val="ru-RU"/>
        </w:rPr>
        <w:t>. Коэффициенты Е</w:t>
      </w:r>
      <w:r>
        <w:rPr>
          <w:rFonts w:ascii="Times New Roman CYR" w:hAnsi="Times New Roman CYR" w:cs="Times New Roman CYR"/>
          <w:sz w:val="28"/>
          <w:szCs w:val="28"/>
          <w:vertAlign w:val="subscript"/>
          <w:lang w:val="ru-RU"/>
        </w:rPr>
        <w:t>ж</w:t>
      </w:r>
      <w:r>
        <w:rPr>
          <w:rFonts w:ascii="Times New Roman CYR" w:hAnsi="Times New Roman CYR" w:cs="Times New Roman CYR"/>
          <w:sz w:val="28"/>
          <w:szCs w:val="28"/>
          <w:lang w:val="ru-RU"/>
        </w:rPr>
        <w:t xml:space="preserve"> и 1/Е</w:t>
      </w:r>
      <w:r>
        <w:rPr>
          <w:rFonts w:ascii="Times New Roman CYR" w:hAnsi="Times New Roman CYR" w:cs="Times New Roman CYR"/>
          <w:sz w:val="28"/>
          <w:szCs w:val="28"/>
          <w:vertAlign w:val="subscript"/>
          <w:lang w:val="ru-RU"/>
        </w:rPr>
        <w:t>ж</w:t>
      </w:r>
      <w:r>
        <w:rPr>
          <w:rFonts w:ascii="Times New Roman CYR" w:hAnsi="Times New Roman CYR" w:cs="Times New Roman CYR"/>
          <w:sz w:val="28"/>
          <w:szCs w:val="28"/>
          <w:lang w:val="ru-RU"/>
        </w:rPr>
        <w:t xml:space="preserve"> являются табличными величинами.</w:t>
      </w:r>
    </w:p>
    <w:p w14:paraId="11C6A4F7" w14:textId="77777777" w:rsidR="00000000" w:rsidRDefault="00A36D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Определение заместительных коэффициентов. При отсутствии значений коэффициентов в таблице их можно вычислить (1) или определить экспериментально (2).</w:t>
      </w:r>
    </w:p>
    <w:p w14:paraId="0CB35181" w14:textId="77777777" w:rsidR="00000000" w:rsidRDefault="00A36D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Выгисление коэффициента замещения. Чтобы рассчи</w:t>
      </w:r>
      <w:r>
        <w:rPr>
          <w:rFonts w:ascii="Times New Roman CYR" w:hAnsi="Times New Roman CYR" w:cs="Times New Roman CYR"/>
          <w:sz w:val="28"/>
          <w:szCs w:val="28"/>
          <w:lang w:val="ru-RU"/>
        </w:rPr>
        <w:t>тать фактор замещения (1/Е</w:t>
      </w:r>
      <w:r>
        <w:rPr>
          <w:rFonts w:ascii="Times New Roman CYR" w:hAnsi="Times New Roman CYR" w:cs="Times New Roman CYR"/>
          <w:sz w:val="28"/>
          <w:szCs w:val="28"/>
          <w:vertAlign w:val="subscript"/>
          <w:lang w:val="ru-RU"/>
        </w:rPr>
        <w:t>ж</w:t>
      </w:r>
      <w:r>
        <w:rPr>
          <w:rFonts w:ascii="Times New Roman CYR" w:hAnsi="Times New Roman CYR" w:cs="Times New Roman CYR"/>
          <w:sz w:val="28"/>
          <w:szCs w:val="28"/>
          <w:lang w:val="ru-RU"/>
        </w:rPr>
        <w:t>) для лекарственных веществ, вводимых в суппозиторные основы по типу суспензии, рекомендуется использовать формулу:</w:t>
      </w:r>
    </w:p>
    <w:p w14:paraId="564A7710" w14:textId="77777777" w:rsidR="00000000" w:rsidRDefault="00A36DB6">
      <w:pPr>
        <w:widowControl w:val="0"/>
        <w:shd w:val="clear" w:color="auto" w:fill="FFFFFF"/>
        <w:tabs>
          <w:tab w:val="left" w:pos="907"/>
          <w:tab w:val="left" w:pos="2419"/>
          <w:tab w:val="left" w:pos="3062"/>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vertAlign w:val="subscript"/>
          <w:lang w:val="ru-RU"/>
        </w:rPr>
        <w:t>ЛВ</w:t>
      </w:r>
      <w:r>
        <w:rPr>
          <w:rFonts w:ascii="Times New Roman CYR" w:hAnsi="Times New Roman CYR" w:cs="Times New Roman CYR"/>
          <w:sz w:val="28"/>
          <w:szCs w:val="28"/>
          <w:lang w:val="ru-RU"/>
        </w:rPr>
        <w:t>/</w:t>
      </w:r>
      <w:r>
        <w:rPr>
          <w:rFonts w:ascii="Times New Roman" w:hAnsi="Times New Roman" w:cs="Times New Roman"/>
          <w:sz w:val="28"/>
          <w:szCs w:val="28"/>
          <w:lang w:val="ru-RU"/>
        </w:rPr>
        <w:t>ρ</w:t>
      </w:r>
      <w:r>
        <w:rPr>
          <w:rFonts w:ascii="Times New Roman CYR" w:hAnsi="Times New Roman CYR" w:cs="Times New Roman CYR"/>
          <w:sz w:val="28"/>
          <w:szCs w:val="28"/>
          <w:vertAlign w:val="subscript"/>
          <w:lang w:val="ru-RU"/>
        </w:rPr>
        <w:t>лв</w:t>
      </w:r>
      <w:r>
        <w:rPr>
          <w:rFonts w:ascii="Times New Roman CYR" w:hAnsi="Times New Roman CYR" w:cs="Times New Roman CYR"/>
          <w:sz w:val="28"/>
          <w:szCs w:val="28"/>
          <w:lang w:val="ru-RU"/>
        </w:rPr>
        <w:t>=</w:t>
      </w:r>
      <w:r>
        <w:rPr>
          <w:rFonts w:ascii="Times New Roman CYR" w:hAnsi="Times New Roman CYR" w:cs="Times New Roman CYR"/>
          <w:sz w:val="28"/>
          <w:szCs w:val="28"/>
          <w:lang w:val="en-US"/>
        </w:rPr>
        <w:t>m</w:t>
      </w:r>
      <w:r>
        <w:rPr>
          <w:rFonts w:ascii="Times New Roman CYR" w:hAnsi="Times New Roman CYR" w:cs="Times New Roman CYR"/>
          <w:sz w:val="28"/>
          <w:szCs w:val="28"/>
          <w:vertAlign w:val="subscript"/>
          <w:lang w:val="ru-RU"/>
        </w:rPr>
        <w:t>масло какао</w:t>
      </w:r>
      <w:r>
        <w:rPr>
          <w:rFonts w:ascii="Times New Roman CYR" w:hAnsi="Times New Roman CYR" w:cs="Times New Roman CYR"/>
          <w:sz w:val="28"/>
          <w:szCs w:val="28"/>
          <w:lang w:val="ru-RU"/>
        </w:rPr>
        <w:t>/</w:t>
      </w:r>
      <w:r>
        <w:rPr>
          <w:rFonts w:ascii="Times New Roman" w:hAnsi="Times New Roman" w:cs="Times New Roman"/>
          <w:sz w:val="28"/>
          <w:szCs w:val="28"/>
          <w:lang w:val="ru-RU"/>
        </w:rPr>
        <w:t>ρ</w:t>
      </w:r>
      <w:r>
        <w:rPr>
          <w:rFonts w:ascii="Times New Roman CYR" w:hAnsi="Times New Roman CYR" w:cs="Times New Roman CYR"/>
          <w:sz w:val="28"/>
          <w:szCs w:val="28"/>
          <w:vertAlign w:val="subscript"/>
          <w:lang w:val="ru-RU"/>
        </w:rPr>
        <w:t>мк</w:t>
      </w:r>
    </w:p>
    <w:p w14:paraId="01C6794F" w14:textId="77777777" w:rsidR="00000000" w:rsidRDefault="00A36D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36286CAB" w14:textId="77777777" w:rsidR="00000000" w:rsidRDefault="00A36D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где р</w:t>
      </w:r>
      <w:r>
        <w:rPr>
          <w:rFonts w:ascii="Times New Roman CYR" w:hAnsi="Times New Roman CYR" w:cs="Times New Roman CYR"/>
          <w:sz w:val="28"/>
          <w:szCs w:val="28"/>
          <w:vertAlign w:val="subscript"/>
          <w:lang w:val="ru-RU"/>
        </w:rPr>
        <w:t>лв</w:t>
      </w:r>
      <w:r>
        <w:rPr>
          <w:rFonts w:ascii="Times New Roman CYR" w:hAnsi="Times New Roman CYR" w:cs="Times New Roman CYR"/>
          <w:sz w:val="28"/>
          <w:szCs w:val="28"/>
          <w:lang w:val="ru-RU"/>
        </w:rPr>
        <w:t xml:space="preserve"> - плотность</w:t>
      </w:r>
      <w:r>
        <w:rPr>
          <w:rFonts w:ascii="Times New Roman CYR" w:hAnsi="Times New Roman CYR" w:cs="Times New Roman CYR"/>
          <w:smallCaps/>
          <w:sz w:val="28"/>
          <w:szCs w:val="28"/>
          <w:lang w:val="ru-RU"/>
        </w:rPr>
        <w:t xml:space="preserve"> </w:t>
      </w:r>
      <w:r>
        <w:rPr>
          <w:rFonts w:ascii="Times New Roman CYR" w:hAnsi="Times New Roman CYR" w:cs="Times New Roman CYR"/>
          <w:sz w:val="28"/>
          <w:szCs w:val="28"/>
          <w:lang w:val="ru-RU"/>
        </w:rPr>
        <w:t>лекарственного вещества, кг/м</w:t>
      </w:r>
      <w:r>
        <w:rPr>
          <w:rFonts w:ascii="Times New Roman CYR" w:hAnsi="Times New Roman CYR" w:cs="Times New Roman CYR"/>
          <w:sz w:val="28"/>
          <w:szCs w:val="28"/>
          <w:vertAlign w:val="superscript"/>
          <w:lang w:val="ru-RU"/>
        </w:rPr>
        <w:t>3</w:t>
      </w:r>
      <w:r>
        <w:rPr>
          <w:rFonts w:ascii="Times New Roman CYR" w:hAnsi="Times New Roman CYR" w:cs="Times New Roman CYR"/>
          <w:sz w:val="28"/>
          <w:szCs w:val="28"/>
          <w:lang w:val="ru-RU"/>
        </w:rPr>
        <w:t>; р</w:t>
      </w:r>
      <w:r>
        <w:rPr>
          <w:rFonts w:ascii="Times New Roman CYR" w:hAnsi="Times New Roman CYR" w:cs="Times New Roman CYR"/>
          <w:sz w:val="28"/>
          <w:szCs w:val="28"/>
          <w:vertAlign w:val="subscript"/>
          <w:lang w:val="ru-RU"/>
        </w:rPr>
        <w:t>масло</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vertAlign w:val="subscript"/>
          <w:lang w:val="ru-RU"/>
        </w:rPr>
        <w:t>какао</w:t>
      </w:r>
      <w:r>
        <w:rPr>
          <w:rFonts w:ascii="Times New Roman CYR" w:hAnsi="Times New Roman CYR" w:cs="Times New Roman CYR"/>
          <w:sz w:val="28"/>
          <w:szCs w:val="28"/>
          <w:lang w:val="ru-RU"/>
        </w:rPr>
        <w:t xml:space="preserve"> - плотность масла кака</w:t>
      </w:r>
      <w:r>
        <w:rPr>
          <w:rFonts w:ascii="Times New Roman CYR" w:hAnsi="Times New Roman CYR" w:cs="Times New Roman CYR"/>
          <w:sz w:val="28"/>
          <w:szCs w:val="28"/>
          <w:lang w:val="ru-RU"/>
        </w:rPr>
        <w:t>о 0,95 кг/м</w:t>
      </w:r>
      <w:r>
        <w:rPr>
          <w:rFonts w:ascii="Times New Roman CYR" w:hAnsi="Times New Roman CYR" w:cs="Times New Roman CYR"/>
          <w:sz w:val="28"/>
          <w:szCs w:val="28"/>
          <w:vertAlign w:val="superscript"/>
          <w:lang w:val="ru-RU"/>
        </w:rPr>
        <w:t>3</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m</w:t>
      </w:r>
      <w:r>
        <w:rPr>
          <w:rFonts w:ascii="Times New Roman CYR" w:hAnsi="Times New Roman CYR" w:cs="Times New Roman CYR"/>
          <w:sz w:val="28"/>
          <w:szCs w:val="28"/>
          <w:lang w:val="ru-RU"/>
        </w:rPr>
        <w:t xml:space="preserve"> - масса вещества и/или основы.</w:t>
      </w:r>
    </w:p>
    <w:p w14:paraId="47DDB2F7" w14:textId="77777777" w:rsidR="00000000" w:rsidRDefault="00A36D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Экспериментальное определение обратного коэффициента замещения. Готовят методом выливания 30 суппозиториев на нужной основе без лекарственного вещества. Полученные суппозитории взвешивают с точностью до втор</w:t>
      </w:r>
      <w:r>
        <w:rPr>
          <w:rFonts w:ascii="Times New Roman CYR" w:hAnsi="Times New Roman CYR" w:cs="Times New Roman CYR"/>
          <w:sz w:val="28"/>
          <w:szCs w:val="28"/>
          <w:lang w:val="ru-RU"/>
        </w:rPr>
        <w:t>ого знака (Р). Далее готовят 30 суппозиториев с содержанием в каждом из них 0,2 или 0,5 г лекарственного вещества, которое вводят в основу по общим правилам приготовления суппозиториев методом выливания, исходя из физико-химических свойств вещества. Готовы</w:t>
      </w:r>
      <w:r>
        <w:rPr>
          <w:rFonts w:ascii="Times New Roman CYR" w:hAnsi="Times New Roman CYR" w:cs="Times New Roman CYR"/>
          <w:sz w:val="28"/>
          <w:szCs w:val="28"/>
          <w:lang w:val="ru-RU"/>
        </w:rPr>
        <w:t>е суппозитории также взвешивают (Г). Коэффициент 1/Е</w:t>
      </w:r>
      <w:r>
        <w:rPr>
          <w:rFonts w:ascii="Times New Roman CYR" w:hAnsi="Times New Roman CYR" w:cs="Times New Roman CYR"/>
          <w:sz w:val="28"/>
          <w:szCs w:val="28"/>
          <w:vertAlign w:val="subscript"/>
          <w:lang w:val="ru-RU"/>
        </w:rPr>
        <w:t>ж</w:t>
      </w:r>
      <w:r>
        <w:rPr>
          <w:rFonts w:ascii="Times New Roman CYR" w:hAnsi="Times New Roman CYR" w:cs="Times New Roman CYR"/>
          <w:sz w:val="28"/>
          <w:szCs w:val="28"/>
          <w:lang w:val="ru-RU"/>
        </w:rPr>
        <w:t xml:space="preserve"> рассчитывают по формуле:</w:t>
      </w:r>
    </w:p>
    <w:p w14:paraId="1F278C38" w14:textId="77777777" w:rsidR="00000000" w:rsidRDefault="00A36D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4B3AF5B1" w14:textId="77777777" w:rsidR="00000000" w:rsidRDefault="00A36D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ru-RU"/>
        </w:rPr>
        <w:t>1/Еж=Р-Г/А +1</w:t>
      </w:r>
    </w:p>
    <w:p w14:paraId="2FF06DBB" w14:textId="77777777" w:rsidR="00000000" w:rsidRDefault="00A36D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35AE5E06" w14:textId="77777777" w:rsidR="00000000" w:rsidRDefault="00A36D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ru-RU"/>
        </w:rPr>
        <w:t>где Р - масса суппозиториев без лекарственного вещества, г; Г - масса суппозиториев с лекарственным веществом, г; А - количество лекарственного вещества в суппо</w:t>
      </w:r>
      <w:r>
        <w:rPr>
          <w:rFonts w:ascii="Times New Roman CYR" w:hAnsi="Times New Roman CYR" w:cs="Times New Roman CYR"/>
          <w:sz w:val="28"/>
          <w:szCs w:val="28"/>
          <w:lang w:val="ru-RU"/>
        </w:rPr>
        <w:t>зиториях, г (6,0 или 15,0).</w:t>
      </w:r>
    </w:p>
    <w:p w14:paraId="7D59E3C4" w14:textId="77777777" w:rsidR="00000000" w:rsidRDefault="00A36D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7C83E35D" w14:textId="77777777" w:rsidR="00000000" w:rsidRDefault="00A36DB6">
      <w:pPr>
        <w:widowControl w:val="0"/>
        <w:autoSpaceDE w:val="0"/>
        <w:autoSpaceDN w:val="0"/>
        <w:adjustRightInd w:val="0"/>
        <w:spacing w:after="200" w:line="276"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p>
    <w:p w14:paraId="6AB66F14" w14:textId="77777777" w:rsidR="00000000" w:rsidRDefault="00A36D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1.</w:t>
      </w:r>
      <w:r>
        <w:rPr>
          <w:rFonts w:ascii="Times New Roman CYR" w:hAnsi="Times New Roman CYR" w:cs="Times New Roman CYR"/>
          <w:sz w:val="28"/>
          <w:szCs w:val="28"/>
          <w:lang w:val="ru-RU"/>
        </w:rPr>
        <w:t>2.4 Ректальные суппозитории</w:t>
      </w:r>
    </w:p>
    <w:p w14:paraId="73D03BB0" w14:textId="77777777" w:rsidR="00000000" w:rsidRDefault="00A36D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Ректальные суппозитории (</w:t>
      </w:r>
      <w:r>
        <w:rPr>
          <w:rFonts w:ascii="Times New Roman CYR" w:hAnsi="Times New Roman CYR" w:cs="Times New Roman CYR"/>
          <w:sz w:val="28"/>
          <w:szCs w:val="28"/>
          <w:lang w:val="en-US"/>
        </w:rPr>
        <w:t>suppositoria</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rectalia</w:t>
      </w:r>
      <w:r>
        <w:rPr>
          <w:rFonts w:ascii="Times New Roman CYR" w:hAnsi="Times New Roman CYR" w:cs="Times New Roman CYR"/>
          <w:sz w:val="28"/>
          <w:szCs w:val="28"/>
          <w:lang w:val="ru-RU"/>
        </w:rPr>
        <w:t>) могут иметь форму:</w:t>
      </w:r>
    </w:p>
    <w:p w14:paraId="168EBE95" w14:textId="77777777" w:rsidR="00000000" w:rsidRDefault="00A36DB6" w:rsidP="00AA04C5">
      <w:pPr>
        <w:widowControl w:val="0"/>
        <w:numPr>
          <w:ilvl w:val="0"/>
          <w:numId w:val="9"/>
        </w:numPr>
        <w:shd w:val="clear" w:color="auto" w:fill="FFFFFF"/>
        <w:tabs>
          <w:tab w:val="left" w:pos="312"/>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конуса;</w:t>
      </w:r>
    </w:p>
    <w:p w14:paraId="7D32267A" w14:textId="77777777" w:rsidR="00000000" w:rsidRDefault="00A36DB6" w:rsidP="00AA04C5">
      <w:pPr>
        <w:widowControl w:val="0"/>
        <w:numPr>
          <w:ilvl w:val="0"/>
          <w:numId w:val="9"/>
        </w:numPr>
        <w:shd w:val="clear" w:color="auto" w:fill="FFFFFF"/>
        <w:tabs>
          <w:tab w:val="left" w:pos="312"/>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цилиндра</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с</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заостренным</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концом;</w:t>
      </w:r>
    </w:p>
    <w:p w14:paraId="07FB1A0C" w14:textId="77777777" w:rsidR="00000000" w:rsidRDefault="00A36DB6" w:rsidP="00AA04C5">
      <w:pPr>
        <w:widowControl w:val="0"/>
        <w:numPr>
          <w:ilvl w:val="0"/>
          <w:numId w:val="9"/>
        </w:numPr>
        <w:shd w:val="clear" w:color="auto" w:fill="FFFFFF"/>
        <w:tabs>
          <w:tab w:val="left" w:pos="312"/>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иную форму с максимальным диаметром 1,5 см.</w:t>
      </w:r>
    </w:p>
    <w:p w14:paraId="4722FE6C" w14:textId="77777777" w:rsidR="00000000" w:rsidRDefault="00A36D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Наиболее рациональной формой является </w:t>
      </w:r>
      <w:r>
        <w:rPr>
          <w:rFonts w:ascii="Times New Roman CYR" w:hAnsi="Times New Roman CYR" w:cs="Times New Roman CYR"/>
          <w:sz w:val="28"/>
          <w:szCs w:val="28"/>
          <w:lang w:val="ru-RU"/>
        </w:rPr>
        <w:t>форма "сигары", так как суппозитории этой формы легко преодолевают сопротивление кольцевого сфинктера прямой кишки и не выпадают наружу.</w:t>
      </w:r>
    </w:p>
    <w:p w14:paraId="24875AB0" w14:textId="77777777" w:rsidR="00000000" w:rsidRDefault="00A36D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Масса одного ректального суппозитория должна быть в пределах 1-4 г. Если масса в рецепте не указана, готовят суппозитор</w:t>
      </w:r>
      <w:r>
        <w:rPr>
          <w:rFonts w:ascii="Times New Roman CYR" w:hAnsi="Times New Roman CYR" w:cs="Times New Roman CYR"/>
          <w:sz w:val="28"/>
          <w:szCs w:val="28"/>
          <w:lang w:val="ru-RU"/>
        </w:rPr>
        <w:t>ий массой 3 г.</w:t>
      </w:r>
    </w:p>
    <w:p w14:paraId="77AEE987" w14:textId="77777777" w:rsidR="00000000" w:rsidRDefault="00A36D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Масса ректального суппозитория для детей должна находиться в пределах 0,5-1,5 г.</w:t>
      </w:r>
    </w:p>
    <w:p w14:paraId="0C41C6D9" w14:textId="77777777" w:rsidR="00000000" w:rsidRDefault="00A36D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52762E66" w14:textId="77777777" w:rsidR="00000000" w:rsidRDefault="00A36D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1.</w:t>
      </w:r>
      <w:r>
        <w:rPr>
          <w:rFonts w:ascii="Times New Roman CYR" w:hAnsi="Times New Roman CYR" w:cs="Times New Roman CYR"/>
          <w:sz w:val="28"/>
          <w:szCs w:val="28"/>
          <w:lang w:val="ru-RU"/>
        </w:rPr>
        <w:t>2.4.1 Анатомические и физиологические предпосылки ректального применения лекарственных веществ</w:t>
      </w:r>
    </w:p>
    <w:p w14:paraId="1ADEE868" w14:textId="77777777" w:rsidR="00000000" w:rsidRDefault="00A36D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Прямая кишка - дистальный отдел толстой кишки длиной</w:t>
      </w:r>
      <w:r>
        <w:rPr>
          <w:rFonts w:ascii="Times New Roman CYR" w:hAnsi="Times New Roman CYR" w:cs="Times New Roman CYR"/>
          <w:sz w:val="28"/>
          <w:szCs w:val="28"/>
          <w:lang w:val="ru-RU"/>
        </w:rPr>
        <w:t xml:space="preserve"> - 15-20 см.</w:t>
      </w:r>
    </w:p>
    <w:p w14:paraId="7486A017" w14:textId="77777777" w:rsidR="00000000" w:rsidRDefault="00A36D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Отделы прямой кишки:</w:t>
      </w:r>
    </w:p>
    <w:p w14:paraId="6BB8890A" w14:textId="77777777" w:rsidR="00000000" w:rsidRDefault="00A36D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надампулярный (1/5 часть общей длины прямой кишки);</w:t>
      </w:r>
    </w:p>
    <w:p w14:paraId="216E3A0C" w14:textId="77777777" w:rsidR="00000000" w:rsidRDefault="00A36D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ампулярный (3/5 части общей длины прямой кишки);</w:t>
      </w:r>
    </w:p>
    <w:p w14:paraId="1CB5AA1D" w14:textId="77777777" w:rsidR="00000000" w:rsidRDefault="00A36D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анальный (1/5 от общей длины прямой кишки).</w:t>
      </w:r>
    </w:p>
    <w:p w14:paraId="004BE684" w14:textId="77777777" w:rsidR="00000000" w:rsidRDefault="00A36D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7AD71078" w14:textId="48C5D2CF" w:rsidR="00000000" w:rsidRDefault="00AA04C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Microsoft Sans Serif" w:hAnsi="Microsoft Sans Serif" w:cs="Microsoft Sans Serif"/>
          <w:noProof/>
          <w:sz w:val="17"/>
          <w:szCs w:val="17"/>
          <w:lang w:val="ru-RU"/>
        </w:rPr>
        <w:drawing>
          <wp:inline distT="0" distB="0" distL="0" distR="0" wp14:anchorId="3B30A2F5" wp14:editId="42837900">
            <wp:extent cx="4276725" cy="1600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76725" cy="1600200"/>
                    </a:xfrm>
                    <a:prstGeom prst="rect">
                      <a:avLst/>
                    </a:prstGeom>
                    <a:noFill/>
                    <a:ln>
                      <a:noFill/>
                    </a:ln>
                  </pic:spPr>
                </pic:pic>
              </a:graphicData>
            </a:graphic>
          </wp:inline>
        </w:drawing>
      </w:r>
    </w:p>
    <w:p w14:paraId="279FC67B" w14:textId="77777777" w:rsidR="00000000" w:rsidRDefault="00A36D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378E1A5A" w14:textId="77777777" w:rsidR="00000000" w:rsidRDefault="00A36DB6">
      <w:pPr>
        <w:widowControl w:val="0"/>
        <w:autoSpaceDE w:val="0"/>
        <w:autoSpaceDN w:val="0"/>
        <w:adjustRightInd w:val="0"/>
        <w:spacing w:after="200" w:line="276" w:lineRule="auto"/>
        <w:rPr>
          <w:rFonts w:ascii="Times New Roman CYR" w:hAnsi="Times New Roman CYR" w:cs="Times New Roman CYR"/>
          <w:noProof/>
          <w:sz w:val="28"/>
          <w:szCs w:val="28"/>
          <w:lang w:val="en-US"/>
        </w:rPr>
      </w:pPr>
      <w:r>
        <w:rPr>
          <w:rFonts w:ascii="Times New Roman CYR" w:hAnsi="Times New Roman CYR" w:cs="Times New Roman CYR"/>
          <w:noProof/>
          <w:sz w:val="28"/>
          <w:szCs w:val="28"/>
          <w:lang w:val="en-US"/>
        </w:rPr>
        <w:br w:type="page"/>
      </w:r>
    </w:p>
    <w:p w14:paraId="6195B4FA" w14:textId="77777777" w:rsidR="00000000" w:rsidRDefault="00A36D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Лекарство, унесенное нижней или</w:t>
      </w:r>
      <w:r>
        <w:rPr>
          <w:rFonts w:ascii="Times New Roman CYR" w:hAnsi="Times New Roman CYR" w:cs="Times New Roman CYR"/>
          <w:sz w:val="28"/>
          <w:szCs w:val="28"/>
          <w:lang w:val="ru-RU"/>
        </w:rPr>
        <w:t xml:space="preserve"> средней геморроидальными венами, попадает прямо в кровяное русло, минуя печень, в которую попадает лекарство, всосавшееся через верхнюю вену.</w:t>
      </w:r>
    </w:p>
    <w:p w14:paraId="474CC332" w14:textId="77777777" w:rsidR="00000000" w:rsidRDefault="00A36D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Абсорбция лекарственного вещества из суппозиториев включает процессы:</w:t>
      </w:r>
    </w:p>
    <w:p w14:paraId="66E92FFA" w14:textId="77777777" w:rsidR="00000000" w:rsidRDefault="00A36D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высвобождение из формы;</w:t>
      </w:r>
    </w:p>
    <w:p w14:paraId="1AE2695B" w14:textId="77777777" w:rsidR="00000000" w:rsidRDefault="00A36D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проникновение в</w:t>
      </w:r>
      <w:r>
        <w:rPr>
          <w:rFonts w:ascii="Times New Roman CYR" w:hAnsi="Times New Roman CYR" w:cs="Times New Roman CYR"/>
          <w:sz w:val="28"/>
          <w:szCs w:val="28"/>
          <w:lang w:val="ru-RU"/>
        </w:rPr>
        <w:t xml:space="preserve"> слизистую кишечника;</w:t>
      </w:r>
    </w:p>
    <w:p w14:paraId="7AF0923C" w14:textId="77777777" w:rsidR="00000000" w:rsidRDefault="00A36D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поглощение тканями;</w:t>
      </w:r>
    </w:p>
    <w:p w14:paraId="7A270141" w14:textId="77777777" w:rsidR="00000000" w:rsidRDefault="00A36D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перенос в общий кровоток.</w:t>
      </w:r>
    </w:p>
    <w:p w14:paraId="45680563" w14:textId="77777777" w:rsidR="00000000" w:rsidRDefault="00A36D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42A37AA9" w14:textId="77777777" w:rsidR="00000000" w:rsidRDefault="00A36D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1.</w:t>
      </w:r>
      <w:r>
        <w:rPr>
          <w:rFonts w:ascii="Times New Roman CYR" w:hAnsi="Times New Roman CYR" w:cs="Times New Roman CYR"/>
          <w:sz w:val="28"/>
          <w:szCs w:val="28"/>
          <w:lang w:val="ru-RU"/>
        </w:rPr>
        <w:t>2.4.2 Дозирование лекарственных веществ в ректальных лекарственных формах</w:t>
      </w:r>
    </w:p>
    <w:p w14:paraId="14A57B1E" w14:textId="77777777" w:rsidR="00000000" w:rsidRDefault="00A36D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назначении и создании ректальных лекарственных форм, как правило, руководствуются дозами, установленны</w:t>
      </w:r>
      <w:r>
        <w:rPr>
          <w:rFonts w:ascii="Times New Roman CYR" w:hAnsi="Times New Roman CYR" w:cs="Times New Roman CYR"/>
          <w:sz w:val="28"/>
          <w:szCs w:val="28"/>
          <w:lang w:val="ru-RU"/>
        </w:rPr>
        <w:t>ми для перораль-ного применения. Соответственно этому в медицинской практике России и других стран между ректальными и пероральными назначениями разовых и суточных доз большинства препаратов разницы нет.</w:t>
      </w:r>
    </w:p>
    <w:p w14:paraId="2B70D995" w14:textId="77777777" w:rsidR="00000000" w:rsidRDefault="00A36D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Однако такое обобщение таит в себе двойную опасность</w:t>
      </w:r>
      <w:r>
        <w:rPr>
          <w:rFonts w:ascii="Times New Roman CYR" w:hAnsi="Times New Roman CYR" w:cs="Times New Roman CYR"/>
          <w:sz w:val="28"/>
          <w:szCs w:val="28"/>
          <w:lang w:val="ru-RU"/>
        </w:rPr>
        <w:t>; с одной стороны, в передозировке, так как многие лекарственные вещества (некоторые алкалоиды - стрихнина нитрат, морфина гидрохлорид, атропина сульфат; салицилаты - натрия салицилат; гликозиды - дигитоксин, дигоксин; производные пиразолона - бутадион; фе</w:t>
      </w:r>
      <w:r>
        <w:rPr>
          <w:rFonts w:ascii="Times New Roman CYR" w:hAnsi="Times New Roman CYR" w:cs="Times New Roman CYR"/>
          <w:sz w:val="28"/>
          <w:szCs w:val="28"/>
          <w:lang w:val="ru-RU"/>
        </w:rPr>
        <w:t>нол, органические соединения висмута, адреналина гидрохлорид и др.) при ректальном введении действуют быстрее и интенсивнее по сравнению с пероральным применением; с другой стороны - в недостатогной дозировке, так как другие лекарственные вещества (эритром</w:t>
      </w:r>
      <w:r>
        <w:rPr>
          <w:rFonts w:ascii="Times New Roman CYR" w:hAnsi="Times New Roman CYR" w:cs="Times New Roman CYR"/>
          <w:sz w:val="28"/>
          <w:szCs w:val="28"/>
          <w:lang w:val="ru-RU"/>
        </w:rPr>
        <w:t>ицин, эуфиллин, левоми-цетин, некоторые ферменты, отдельные производные барбитуровой кислоты и др.) при ректальном введении всасываются медленнее.</w:t>
      </w:r>
    </w:p>
    <w:p w14:paraId="2357FF00" w14:textId="77777777" w:rsidR="00000000" w:rsidRDefault="00A36D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Ряд авторов указывают, что для первой группы лекарственных веществ при ректальном назначении дозы должны быть</w:t>
      </w:r>
      <w:r>
        <w:rPr>
          <w:rFonts w:ascii="Times New Roman CYR" w:hAnsi="Times New Roman CYR" w:cs="Times New Roman CYR"/>
          <w:sz w:val="28"/>
          <w:szCs w:val="28"/>
          <w:lang w:val="ru-RU"/>
        </w:rPr>
        <w:t xml:space="preserve"> на </w:t>
      </w:r>
      <w:r>
        <w:rPr>
          <w:rFonts w:ascii="Times New Roman CYR" w:hAnsi="Times New Roman CYR" w:cs="Times New Roman CYR"/>
          <w:sz w:val="28"/>
          <w:szCs w:val="28"/>
          <w:vertAlign w:val="superscript"/>
          <w:lang w:val="ru-RU"/>
        </w:rPr>
        <w:t>1</w:t>
      </w:r>
      <w:r>
        <w:rPr>
          <w:rFonts w:ascii="Times New Roman CYR" w:hAnsi="Times New Roman CYR" w:cs="Times New Roman CYR"/>
          <w:sz w:val="28"/>
          <w:szCs w:val="28"/>
          <w:lang w:val="ru-RU"/>
        </w:rPr>
        <w:t>/</w:t>
      </w:r>
      <w:r>
        <w:rPr>
          <w:rFonts w:ascii="Times New Roman CYR" w:hAnsi="Times New Roman CYR" w:cs="Times New Roman CYR"/>
          <w:sz w:val="28"/>
          <w:szCs w:val="28"/>
          <w:vertAlign w:val="subscript"/>
          <w:lang w:val="ru-RU"/>
        </w:rPr>
        <w:t xml:space="preserve">4 </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vertAlign w:val="superscript"/>
          <w:lang w:val="ru-RU"/>
        </w:rPr>
        <w:t>1</w:t>
      </w:r>
      <w:r>
        <w:rPr>
          <w:rFonts w:ascii="Times New Roman CYR" w:hAnsi="Times New Roman CYR" w:cs="Times New Roman CYR"/>
          <w:sz w:val="28"/>
          <w:szCs w:val="28"/>
          <w:lang w:val="ru-RU"/>
        </w:rPr>
        <w:t>/</w:t>
      </w:r>
      <w:r>
        <w:rPr>
          <w:rFonts w:ascii="Times New Roman CYR" w:hAnsi="Times New Roman CYR" w:cs="Times New Roman CYR"/>
          <w:sz w:val="28"/>
          <w:szCs w:val="28"/>
          <w:vertAlign w:val="subscript"/>
          <w:lang w:val="ru-RU"/>
        </w:rPr>
        <w:t xml:space="preserve">2 </w:t>
      </w:r>
      <w:r>
        <w:rPr>
          <w:rFonts w:ascii="Times New Roman CYR" w:hAnsi="Times New Roman CYR" w:cs="Times New Roman CYR"/>
          <w:sz w:val="28"/>
          <w:szCs w:val="28"/>
          <w:lang w:val="ru-RU"/>
        </w:rPr>
        <w:t xml:space="preserve">меньше, чем при приеме </w:t>
      </w:r>
      <w:r>
        <w:rPr>
          <w:rFonts w:ascii="Times New Roman CYR" w:hAnsi="Times New Roman CYR" w:cs="Times New Roman CYR"/>
          <w:sz w:val="28"/>
          <w:szCs w:val="28"/>
          <w:lang w:val="en-US"/>
        </w:rPr>
        <w:t>per</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os</w:t>
      </w:r>
      <w:r>
        <w:rPr>
          <w:rFonts w:ascii="Times New Roman CYR" w:hAnsi="Times New Roman CYR" w:cs="Times New Roman CYR"/>
          <w:sz w:val="28"/>
          <w:szCs w:val="28"/>
          <w:lang w:val="ru-RU"/>
        </w:rPr>
        <w:t>, в то время как для второй группы - в 1,5-2 раза больше.</w:t>
      </w:r>
    </w:p>
    <w:p w14:paraId="01DE5CA0" w14:textId="77777777" w:rsidR="00000000" w:rsidRDefault="00A36D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Поэтом, вопрос дозирования веществ в ректальных лекарственных формах необходимо решать индивидуально, особенно это касается новых лекарственных средств. Ос</w:t>
      </w:r>
      <w:r>
        <w:rPr>
          <w:rFonts w:ascii="Times New Roman CYR" w:hAnsi="Times New Roman CYR" w:cs="Times New Roman CYR"/>
          <w:sz w:val="28"/>
          <w:szCs w:val="28"/>
          <w:lang w:val="ru-RU"/>
        </w:rPr>
        <w:t>обой осторожности требует дозирование лекарственных веществ в ректальных лекарственных формах для детей. Отмечают, что дозы веществ, ректально назначенных детям не должны быть выше, чем при пероральном введении, особенно это касается алкалоидов из-за опасн</w:t>
      </w:r>
      <w:r>
        <w:rPr>
          <w:rFonts w:ascii="Times New Roman CYR" w:hAnsi="Times New Roman CYR" w:cs="Times New Roman CYR"/>
          <w:sz w:val="28"/>
          <w:szCs w:val="28"/>
          <w:lang w:val="ru-RU"/>
        </w:rPr>
        <w:t>ости их передозирования (табл.):</w:t>
      </w:r>
    </w:p>
    <w:p w14:paraId="4A940D63" w14:textId="77777777" w:rsidR="00000000" w:rsidRDefault="00A36D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2CD26FB3" w14:textId="77777777" w:rsidR="00000000" w:rsidRDefault="00A36D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Таблица 1.Дозы некоторых лекарственных веществ при пероральном и ректальном введении</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000" w:firstRow="0" w:lastRow="0" w:firstColumn="0" w:lastColumn="0" w:noHBand="0" w:noVBand="0"/>
      </w:tblPr>
      <w:tblGrid>
        <w:gridCol w:w="2624"/>
        <w:gridCol w:w="1199"/>
        <w:gridCol w:w="1088"/>
      </w:tblGrid>
      <w:tr w:rsidR="00000000" w14:paraId="0FD206B7" w14:textId="77777777">
        <w:tblPrEx>
          <w:tblCellMar>
            <w:top w:w="0" w:type="dxa"/>
            <w:bottom w:w="0" w:type="dxa"/>
          </w:tblCellMar>
        </w:tblPrEx>
        <w:trPr>
          <w:jc w:val="center"/>
        </w:trPr>
        <w:tc>
          <w:tcPr>
            <w:tcW w:w="2624" w:type="dxa"/>
            <w:tcBorders>
              <w:top w:val="single" w:sz="6" w:space="0" w:color="auto"/>
              <w:left w:val="single" w:sz="6" w:space="0" w:color="auto"/>
              <w:bottom w:val="single" w:sz="6" w:space="0" w:color="auto"/>
              <w:right w:val="single" w:sz="6" w:space="0" w:color="auto"/>
            </w:tcBorders>
          </w:tcPr>
          <w:p w14:paraId="2014039D" w14:textId="77777777" w:rsidR="00000000" w:rsidRDefault="00A36DB6">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2287" w:type="dxa"/>
            <w:gridSpan w:val="2"/>
            <w:tcBorders>
              <w:top w:val="single" w:sz="6" w:space="0" w:color="auto"/>
              <w:left w:val="single" w:sz="6" w:space="0" w:color="auto"/>
              <w:bottom w:val="single" w:sz="6" w:space="0" w:color="auto"/>
              <w:right w:val="single" w:sz="6" w:space="0" w:color="auto"/>
            </w:tcBorders>
          </w:tcPr>
          <w:p w14:paraId="3ADB72DB" w14:textId="77777777" w:rsidR="00000000" w:rsidRDefault="00A36DB6">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 xml:space="preserve"> Способ</w:t>
            </w:r>
            <w:r>
              <w:rPr>
                <w:rFonts w:ascii="Times New Roman CYR" w:hAnsi="Times New Roman CYR" w:cs="Times New Roman CYR"/>
                <w:sz w:val="20"/>
                <w:szCs w:val="20"/>
                <w:lang w:val="en-US"/>
              </w:rPr>
              <w:t xml:space="preserve"> </w:t>
            </w:r>
            <w:r>
              <w:rPr>
                <w:rFonts w:ascii="Times New Roman CYR" w:hAnsi="Times New Roman CYR" w:cs="Times New Roman CYR"/>
                <w:sz w:val="20"/>
                <w:szCs w:val="20"/>
                <w:lang w:val="ru-RU"/>
              </w:rPr>
              <w:t>введения</w:t>
            </w:r>
          </w:p>
        </w:tc>
      </w:tr>
      <w:tr w:rsidR="00000000" w14:paraId="6E0EECA5" w14:textId="77777777">
        <w:tblPrEx>
          <w:tblCellMar>
            <w:top w:w="0" w:type="dxa"/>
            <w:bottom w:w="0" w:type="dxa"/>
          </w:tblCellMar>
        </w:tblPrEx>
        <w:trPr>
          <w:jc w:val="center"/>
        </w:trPr>
        <w:tc>
          <w:tcPr>
            <w:tcW w:w="2624" w:type="dxa"/>
            <w:tcBorders>
              <w:top w:val="single" w:sz="6" w:space="0" w:color="auto"/>
              <w:left w:val="single" w:sz="6" w:space="0" w:color="auto"/>
              <w:bottom w:val="single" w:sz="6" w:space="0" w:color="auto"/>
              <w:right w:val="single" w:sz="6" w:space="0" w:color="auto"/>
            </w:tcBorders>
          </w:tcPr>
          <w:p w14:paraId="07585514" w14:textId="77777777" w:rsidR="00000000" w:rsidRDefault="00A36DB6">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1199" w:type="dxa"/>
            <w:tcBorders>
              <w:top w:val="single" w:sz="6" w:space="0" w:color="auto"/>
              <w:left w:val="single" w:sz="6" w:space="0" w:color="auto"/>
              <w:bottom w:val="single" w:sz="6" w:space="0" w:color="auto"/>
              <w:right w:val="single" w:sz="6" w:space="0" w:color="auto"/>
            </w:tcBorders>
          </w:tcPr>
          <w:p w14:paraId="62C49563" w14:textId="77777777" w:rsidR="00000000" w:rsidRDefault="00A36DB6">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перорально</w:t>
            </w:r>
          </w:p>
        </w:tc>
        <w:tc>
          <w:tcPr>
            <w:tcW w:w="1088" w:type="dxa"/>
            <w:tcBorders>
              <w:top w:val="single" w:sz="6" w:space="0" w:color="auto"/>
              <w:left w:val="single" w:sz="6" w:space="0" w:color="auto"/>
              <w:bottom w:val="single" w:sz="6" w:space="0" w:color="auto"/>
              <w:right w:val="single" w:sz="6" w:space="0" w:color="auto"/>
            </w:tcBorders>
          </w:tcPr>
          <w:p w14:paraId="2AA3EEDA" w14:textId="77777777" w:rsidR="00000000" w:rsidRDefault="00A36DB6">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Ректально</w:t>
            </w:r>
          </w:p>
        </w:tc>
      </w:tr>
      <w:tr w:rsidR="00000000" w14:paraId="231B2CFB" w14:textId="77777777">
        <w:tblPrEx>
          <w:tblCellMar>
            <w:top w:w="0" w:type="dxa"/>
            <w:bottom w:w="0" w:type="dxa"/>
          </w:tblCellMar>
        </w:tblPrEx>
        <w:trPr>
          <w:jc w:val="center"/>
        </w:trPr>
        <w:tc>
          <w:tcPr>
            <w:tcW w:w="2624" w:type="dxa"/>
            <w:tcBorders>
              <w:top w:val="single" w:sz="6" w:space="0" w:color="auto"/>
              <w:left w:val="single" w:sz="6" w:space="0" w:color="auto"/>
              <w:bottom w:val="single" w:sz="6" w:space="0" w:color="auto"/>
              <w:right w:val="single" w:sz="6" w:space="0" w:color="auto"/>
            </w:tcBorders>
          </w:tcPr>
          <w:p w14:paraId="4D9972C5" w14:textId="77777777" w:rsidR="00000000" w:rsidRDefault="00A36DB6">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Анальгин Индометацин Кислота ацетилсалициловая Натрия салицилат Новокаинамид Спазмолитин Феноб</w:t>
            </w:r>
            <w:r>
              <w:rPr>
                <w:rFonts w:ascii="Times New Roman CYR" w:hAnsi="Times New Roman CYR" w:cs="Times New Roman CYR"/>
                <w:sz w:val="20"/>
                <w:szCs w:val="20"/>
                <w:lang w:val="ru-RU"/>
              </w:rPr>
              <w:t>арбитал Левомицетин Парацитамол Тетурам Эуфиллин Этионамид Экстракт красавки густой</w:t>
            </w:r>
          </w:p>
        </w:tc>
        <w:tc>
          <w:tcPr>
            <w:tcW w:w="1199" w:type="dxa"/>
            <w:tcBorders>
              <w:top w:val="single" w:sz="6" w:space="0" w:color="auto"/>
              <w:left w:val="single" w:sz="6" w:space="0" w:color="auto"/>
              <w:bottom w:val="single" w:sz="6" w:space="0" w:color="auto"/>
              <w:right w:val="single" w:sz="6" w:space="0" w:color="auto"/>
            </w:tcBorders>
          </w:tcPr>
          <w:p w14:paraId="12D4E116" w14:textId="77777777" w:rsidR="00000000" w:rsidRDefault="00A36DB6">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0,25-0,5 0,1-0,25 0,25-1,0 0,5-1,0 0,25-0,5 0,05-0,1 0,01-0,05 0,25-0,5 0,25-0,5 0,1-0,25 0,1-0,15 0,25 0,01-0,02</w:t>
            </w:r>
          </w:p>
        </w:tc>
        <w:tc>
          <w:tcPr>
            <w:tcW w:w="1088" w:type="dxa"/>
            <w:tcBorders>
              <w:top w:val="single" w:sz="6" w:space="0" w:color="auto"/>
              <w:left w:val="single" w:sz="6" w:space="0" w:color="auto"/>
              <w:bottom w:val="single" w:sz="6" w:space="0" w:color="auto"/>
              <w:right w:val="single" w:sz="6" w:space="0" w:color="auto"/>
            </w:tcBorders>
          </w:tcPr>
          <w:p w14:paraId="0BCBC397" w14:textId="77777777" w:rsidR="00000000" w:rsidRDefault="00A36DB6">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0,25 0,05 0,5-0,75 0,25-0,5 0,25-0,3 0,04 0,015 0,1-0,6 0,</w:t>
            </w:r>
            <w:r>
              <w:rPr>
                <w:rFonts w:ascii="Times New Roman CYR" w:hAnsi="Times New Roman CYR" w:cs="Times New Roman CYR"/>
                <w:sz w:val="20"/>
                <w:szCs w:val="20"/>
                <w:lang w:val="ru-RU"/>
              </w:rPr>
              <w:t>3-0,5 0,5-0,75 0,3-0,5 0,25-0,5 0,01-0,03</w:t>
            </w:r>
          </w:p>
        </w:tc>
      </w:tr>
    </w:tbl>
    <w:p w14:paraId="64996AB4" w14:textId="77777777" w:rsidR="00000000" w:rsidRDefault="00A36D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6C9F6D34" w14:textId="77777777" w:rsidR="00000000" w:rsidRDefault="00A36D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1.</w:t>
      </w:r>
      <w:r>
        <w:rPr>
          <w:rFonts w:ascii="Times New Roman CYR" w:hAnsi="Times New Roman CYR" w:cs="Times New Roman CYR"/>
          <w:sz w:val="28"/>
          <w:szCs w:val="28"/>
          <w:lang w:val="ru-RU"/>
        </w:rPr>
        <w:t>2.4.3 Усовершенствование ректальных лекарственных форм</w:t>
      </w:r>
    </w:p>
    <w:p w14:paraId="3B2D60B9" w14:textId="77777777" w:rsidR="00000000" w:rsidRDefault="00A36D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Постоянно расширяется номенклатура ректальных лекарственных препаратов и показания к ректальному назначению лекарственных форм. В связи с целым рядом досто</w:t>
      </w:r>
      <w:r>
        <w:rPr>
          <w:rFonts w:ascii="Times New Roman CYR" w:hAnsi="Times New Roman CYR" w:cs="Times New Roman CYR"/>
          <w:sz w:val="28"/>
          <w:szCs w:val="28"/>
          <w:lang w:val="ru-RU"/>
        </w:rPr>
        <w:t>инств ректального способа применения совершенствуются и сами ректальные препараты, их форма и содержание.</w:t>
      </w:r>
    </w:p>
    <w:p w14:paraId="56E4645C" w14:textId="77777777" w:rsidR="00000000" w:rsidRDefault="00A36D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Для ректального применения предложены лиофилизированные суппозитории. Благодаря пористой структуре и большой общей (внутренней) поверхности такие супп</w:t>
      </w:r>
      <w:r>
        <w:rPr>
          <w:rFonts w:ascii="Times New Roman CYR" w:hAnsi="Times New Roman CYR" w:cs="Times New Roman CYR"/>
          <w:sz w:val="28"/>
          <w:szCs w:val="28"/>
          <w:lang w:val="ru-RU"/>
        </w:rPr>
        <w:t>озитории быстро распадаются в незначительном количестве секрета слизистой прямой кишки и высвобождают содержащиеся в них лекарственные вещества. Готовят их из водных суспензий вспомогательных и лекарственных веществ, которые после выливания в формы подверг</w:t>
      </w:r>
      <w:r>
        <w:rPr>
          <w:rFonts w:ascii="Times New Roman CYR" w:hAnsi="Times New Roman CYR" w:cs="Times New Roman CYR"/>
          <w:sz w:val="28"/>
          <w:szCs w:val="28"/>
          <w:lang w:val="ru-RU"/>
        </w:rPr>
        <w:t>ают глубокому замораживанию (лиофилизации).</w:t>
      </w:r>
    </w:p>
    <w:p w14:paraId="12EAFE62" w14:textId="77777777" w:rsidR="00000000" w:rsidRDefault="00A36D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Пористые суппозитории можно готовить и другим способом: путем выливания расплавленной массы в формы с последующим вакуумированием при глубине вакуума 600 мм рт. ст. Такие суппозитории на основе масла какао, лазуп</w:t>
      </w:r>
      <w:r>
        <w:rPr>
          <w:rFonts w:ascii="Times New Roman CYR" w:hAnsi="Times New Roman CYR" w:cs="Times New Roman CYR"/>
          <w:sz w:val="28"/>
          <w:szCs w:val="28"/>
          <w:lang w:val="ru-RU"/>
        </w:rPr>
        <w:t>ола, ГХМ-5Т имеют время деформации на 3-5 мин меньшее по сравнению с "монолитными" суппозиториями.</w:t>
      </w:r>
    </w:p>
    <w:p w14:paraId="5C2DAAB9" w14:textId="77777777" w:rsidR="00000000" w:rsidRDefault="00A36D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Более быстрому высвобождению компонентов способствуют также полые суппозитории, заполняемые эмульсиями, суспензиями или растворами лекарственных веществ.</w:t>
      </w:r>
    </w:p>
    <w:p w14:paraId="5EFB7317" w14:textId="77777777" w:rsidR="00000000" w:rsidRDefault="00A36D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Дал</w:t>
      </w:r>
      <w:r>
        <w:rPr>
          <w:rFonts w:ascii="Times New Roman CYR" w:hAnsi="Times New Roman CYR" w:cs="Times New Roman CYR"/>
          <w:sz w:val="28"/>
          <w:szCs w:val="28"/>
          <w:lang w:val="ru-RU"/>
        </w:rPr>
        <w:t>ьнейшим совершенствованием в технологии суппозиториев является получение двух- и многослойных суппозиториев. В суппози-торную форму последовательно вводят смесь основы (наполнителя) с соответствующей дозой одного или двух лекарственных веществ, затем - сло</w:t>
      </w:r>
      <w:r>
        <w:rPr>
          <w:rFonts w:ascii="Times New Roman CYR" w:hAnsi="Times New Roman CYR" w:cs="Times New Roman CYR"/>
          <w:sz w:val="28"/>
          <w:szCs w:val="28"/>
          <w:lang w:val="ru-RU"/>
        </w:rPr>
        <w:t>й основы, и вновь смесь с дозой второго лекарственного вещества. Такой многослойный суппозиторий обеспечивает высокую терапевтическую эффективность ректального средства.</w:t>
      </w:r>
    </w:p>
    <w:p w14:paraId="6F7B2B2B" w14:textId="77777777" w:rsidR="00000000" w:rsidRDefault="00A36D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Используют и другой способ получения двухслойных суппозиториев, обеспечивающих интерва</w:t>
      </w:r>
      <w:r>
        <w:rPr>
          <w:rFonts w:ascii="Times New Roman CYR" w:hAnsi="Times New Roman CYR" w:cs="Times New Roman CYR"/>
          <w:sz w:val="28"/>
          <w:szCs w:val="28"/>
          <w:lang w:val="ru-RU"/>
        </w:rPr>
        <w:t xml:space="preserve">льный эффект - подготовку организма к действию лекарственных веществ с помощью ранее введенного лекарственного вещества. Внешний слой таких суппозиториев - оболочка - приготавливается методом выливания массы в охлажденную форму и последующим погружением в </w:t>
      </w:r>
      <w:r>
        <w:rPr>
          <w:rFonts w:ascii="Times New Roman CYR" w:hAnsi="Times New Roman CYR" w:cs="Times New Roman CYR"/>
          <w:sz w:val="28"/>
          <w:szCs w:val="28"/>
          <w:lang w:val="ru-RU"/>
        </w:rPr>
        <w:t>каждую форму металлических стержней для образования полости. После охлаждения в полости заливают суппозиторную массу для формования внутреннего слоя ядра.</w:t>
      </w:r>
    </w:p>
    <w:p w14:paraId="63340D73" w14:textId="77777777" w:rsidR="00000000" w:rsidRDefault="00A36D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Для получения двухслойных суппозиториев (по японской заявке) в форму для выливания последовательно вн</w:t>
      </w:r>
      <w:r>
        <w:rPr>
          <w:rFonts w:ascii="Times New Roman CYR" w:hAnsi="Times New Roman CYR" w:cs="Times New Roman CYR"/>
          <w:sz w:val="28"/>
          <w:szCs w:val="28"/>
          <w:lang w:val="ru-RU"/>
        </w:rPr>
        <w:t>осят расплавленные водорастворимую и липофильную основы. Для связывания обоих слоев используют ПАВ, легко растворимые в водорастворимом или жировом веществе основы.</w:t>
      </w:r>
    </w:p>
    <w:p w14:paraId="5EF4E64B" w14:textId="77777777" w:rsidR="00000000" w:rsidRDefault="00A36D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Предложены двухслойные суппозитории (Россия), содержащие в наружном слое камфору, во внутре</w:t>
      </w:r>
      <w:r>
        <w:rPr>
          <w:rFonts w:ascii="Times New Roman CYR" w:hAnsi="Times New Roman CYR" w:cs="Times New Roman CYR"/>
          <w:sz w:val="28"/>
          <w:szCs w:val="28"/>
          <w:lang w:val="ru-RU"/>
        </w:rPr>
        <w:t xml:space="preserve">ннем - строфантин, которые обеспечивают последовательность действия этих веществ. В качестве основы оболочки использовали ПЭО-4000, для стержня - лазупол </w:t>
      </w:r>
      <w:r>
        <w:rPr>
          <w:rFonts w:ascii="Times New Roman CYR" w:hAnsi="Times New Roman CYR" w:cs="Times New Roman CYR"/>
          <w:sz w:val="28"/>
          <w:szCs w:val="28"/>
          <w:lang w:val="en-US"/>
        </w:rPr>
        <w:t>G</w:t>
      </w:r>
      <w:r>
        <w:rPr>
          <w:rFonts w:ascii="Times New Roman CYR" w:hAnsi="Times New Roman CYR" w:cs="Times New Roman CYR"/>
          <w:sz w:val="28"/>
          <w:szCs w:val="28"/>
          <w:lang w:val="ru-RU"/>
        </w:rPr>
        <w:t>.</w:t>
      </w:r>
    </w:p>
    <w:p w14:paraId="7433AC33" w14:textId="77777777" w:rsidR="00000000" w:rsidRDefault="00A36D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Также предложены двухчастевые суппозитории (Великобритания), передняя часть которых содержит против</w:t>
      </w:r>
      <w:r>
        <w:rPr>
          <w:rFonts w:ascii="Times New Roman CYR" w:hAnsi="Times New Roman CYR" w:cs="Times New Roman CYR"/>
          <w:sz w:val="28"/>
          <w:szCs w:val="28"/>
          <w:lang w:val="ru-RU"/>
        </w:rPr>
        <w:t>овоспалительные и противоотечные лекарственные вещества, а другая часть - анальгетики или местные анестетики (барбитураты, морфин, прокаин и др.). Обе части на липофильной основе выливают раздельно в одной форме для суппозиториев.</w:t>
      </w:r>
    </w:p>
    <w:p w14:paraId="7D622260" w14:textId="77777777" w:rsidR="00000000" w:rsidRDefault="00A36D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Контролируемую доставку </w:t>
      </w:r>
      <w:r>
        <w:rPr>
          <w:rFonts w:ascii="Times New Roman CYR" w:hAnsi="Times New Roman CYR" w:cs="Times New Roman CYR"/>
          <w:sz w:val="28"/>
          <w:szCs w:val="28"/>
          <w:lang w:val="ru-RU"/>
        </w:rPr>
        <w:t>лекарственных веществ при ректальном введении можно осуществлять путем использования суппозиториев с пленочными покрытиями, замедляющими диффузию активного компонента или путем заключения суппозиториев в капсулы (Великобритания).</w:t>
      </w:r>
    </w:p>
    <w:p w14:paraId="38CDB4D6" w14:textId="77777777" w:rsidR="00000000" w:rsidRDefault="00A36D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Интерес представляет окраш</w:t>
      </w:r>
      <w:r>
        <w:rPr>
          <w:rFonts w:ascii="Times New Roman CYR" w:hAnsi="Times New Roman CYR" w:cs="Times New Roman CYR"/>
          <w:sz w:val="28"/>
          <w:szCs w:val="28"/>
          <w:lang w:val="ru-RU"/>
        </w:rPr>
        <w:t>ивание суппозиториев, предназначенное не только для визуальной идентификации различных фармакологических групп веществ в этой лекарственной форме, но и для целей защиты суппозиториев от воздействия определенного спектра лучей, вызывающих окисление, деструк</w:t>
      </w:r>
      <w:r>
        <w:rPr>
          <w:rFonts w:ascii="Times New Roman CYR" w:hAnsi="Times New Roman CYR" w:cs="Times New Roman CYR"/>
          <w:sz w:val="28"/>
          <w:szCs w:val="28"/>
          <w:lang w:val="ru-RU"/>
        </w:rPr>
        <w:t>цию входящих компонентов. Для окрашивания суппозиторной массы используют светоустойчивые пигментные красители: окиси титана, железа или органические лаки алюминия, кальция, магния, амарант, тартразин, хризолин, соединение индиго - индиготин.</w:t>
      </w:r>
    </w:p>
    <w:p w14:paraId="469F483D" w14:textId="77777777" w:rsidR="00000000" w:rsidRDefault="00A36D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67A32579" w14:textId="77777777" w:rsidR="00000000" w:rsidRDefault="00A36DB6">
      <w:pPr>
        <w:widowControl w:val="0"/>
        <w:autoSpaceDE w:val="0"/>
        <w:autoSpaceDN w:val="0"/>
        <w:adjustRightInd w:val="0"/>
        <w:spacing w:after="200" w:line="276"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br w:type="page"/>
      </w:r>
    </w:p>
    <w:p w14:paraId="78E18093" w14:textId="77777777" w:rsidR="00000000" w:rsidRDefault="00A36D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 xml:space="preserve">1.3 </w:t>
      </w:r>
      <w:r>
        <w:rPr>
          <w:rFonts w:ascii="Times New Roman CYR" w:hAnsi="Times New Roman CYR" w:cs="Times New Roman CYR"/>
          <w:sz w:val="28"/>
          <w:szCs w:val="28"/>
          <w:lang w:val="ru-RU"/>
        </w:rPr>
        <w:t xml:space="preserve">Другие </w:t>
      </w:r>
      <w:r>
        <w:rPr>
          <w:rFonts w:ascii="Times New Roman CYR" w:hAnsi="Times New Roman CYR" w:cs="Times New Roman CYR"/>
          <w:sz w:val="28"/>
          <w:szCs w:val="28"/>
          <w:lang w:val="ru-RU"/>
        </w:rPr>
        <w:t>ректальные лекарственные формы</w:t>
      </w:r>
    </w:p>
    <w:p w14:paraId="7E0E7DA3" w14:textId="77777777" w:rsidR="00000000" w:rsidRDefault="00A36D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0CF6C856" w14:textId="77777777" w:rsidR="00000000" w:rsidRDefault="00A36D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ru-RU"/>
        </w:rPr>
        <w:t>3.1 Ректальные капсулы. Исследования в области ректальных капсул</w:t>
      </w:r>
    </w:p>
    <w:p w14:paraId="727030EE" w14:textId="77777777" w:rsidR="00000000" w:rsidRDefault="00A36D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Ректальные капсулы представляют собой твердые пустотелые жировые или на иной основе капсулы заданных размеров, наполненные лекарственными веществами в виде по</w:t>
      </w:r>
      <w:r>
        <w:rPr>
          <w:rFonts w:ascii="Times New Roman CYR" w:hAnsi="Times New Roman CYR" w:cs="Times New Roman CYR"/>
          <w:sz w:val="28"/>
          <w:szCs w:val="28"/>
          <w:lang w:val="ru-RU"/>
        </w:rPr>
        <w:t>рошка, раствора, эмульсии, мази и т.д. Изготовление ректальных капсул производят отливанием расплавленной основы в специальные формы, оснащенные вынимающимися металлическими штифтами. В процессе приготовления этого вида суппозиториев гнезда формы, слегка с</w:t>
      </w:r>
      <w:r>
        <w:rPr>
          <w:rFonts w:ascii="Times New Roman CYR" w:hAnsi="Times New Roman CYR" w:cs="Times New Roman CYR"/>
          <w:sz w:val="28"/>
          <w:szCs w:val="28"/>
          <w:lang w:val="ru-RU"/>
        </w:rPr>
        <w:t xml:space="preserve">мазанные мыльным спиртом или парафином жидким в зависимости от свойств основы, наполняют расплавленной массой на 2/3 объема, после чего в них встают штифты, также смазанные соответствующей смазкой. После застывания массы штифты вынимают. В качестве основы </w:t>
      </w:r>
      <w:r>
        <w:rPr>
          <w:rFonts w:ascii="Times New Roman CYR" w:hAnsi="Times New Roman CYR" w:cs="Times New Roman CYR"/>
          <w:sz w:val="28"/>
          <w:szCs w:val="28"/>
          <w:lang w:val="ru-RU"/>
        </w:rPr>
        <w:t>для ректальных капсул применяют масло какао и другие жировые основы, желатинно-глицериновые смеси, содержащие 64-70 % желатина и 30-35 % глицерина, и т.д. В последнее время наибольшее распространение получили желатиновые ректальные капсулы. Технология их и</w:t>
      </w:r>
      <w:r>
        <w:rPr>
          <w:rFonts w:ascii="Times New Roman CYR" w:hAnsi="Times New Roman CYR" w:cs="Times New Roman CYR"/>
          <w:sz w:val="28"/>
          <w:szCs w:val="28"/>
          <w:lang w:val="ru-RU"/>
        </w:rPr>
        <w:t>зготовления заключается в том, что внутрь готовой капсулы помещают прописанное лекарственное вещество и отверстие аккуратно заливают той же массой, из которой был изготовлен корпус суппозитория. После этого масса должна быть охлаждена до состояния начинающ</w:t>
      </w:r>
      <w:r>
        <w:rPr>
          <w:rFonts w:ascii="Times New Roman CYR" w:hAnsi="Times New Roman CYR" w:cs="Times New Roman CYR"/>
          <w:sz w:val="28"/>
          <w:szCs w:val="28"/>
          <w:lang w:val="ru-RU"/>
        </w:rPr>
        <w:t>егося загустения. Как только произошло застывание пробки, свечи готовы к применению. Преимущества: они сохраняют форму при температуре до 40°C; ЛВ капсул всасывается быстрее, чем из суппозиториев, благодаря тому, что оболочка капсулы лопается под давлением</w:t>
      </w:r>
      <w:r>
        <w:rPr>
          <w:rFonts w:ascii="Times New Roman CYR" w:hAnsi="Times New Roman CYR" w:cs="Times New Roman CYR"/>
          <w:sz w:val="28"/>
          <w:szCs w:val="28"/>
          <w:lang w:val="ru-RU"/>
        </w:rPr>
        <w:t xml:space="preserve"> мышечных стенок прямой кишки.</w:t>
      </w:r>
    </w:p>
    <w:p w14:paraId="55120250" w14:textId="77777777" w:rsidR="00000000" w:rsidRDefault="00A36D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Исследования в области ректальных капсул . [13]</w:t>
      </w:r>
    </w:p>
    <w:p w14:paraId="2EEF879D" w14:textId="77777777" w:rsidR="00000000" w:rsidRDefault="00A36D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Усовершенствования ректальных форм, как показывают научные исследования, осуществляются в основном по двум направлениям:</w:t>
      </w:r>
    </w:p>
    <w:p w14:paraId="36324FA1" w14:textId="77777777" w:rsidR="00000000" w:rsidRDefault="00A36D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 поиск и расширение вспомогательных веществ, которые м</w:t>
      </w:r>
      <w:r>
        <w:rPr>
          <w:rFonts w:ascii="Times New Roman CYR" w:hAnsi="Times New Roman CYR" w:cs="Times New Roman CYR"/>
          <w:sz w:val="28"/>
          <w:szCs w:val="28"/>
          <w:lang w:val="ru-RU"/>
        </w:rPr>
        <w:t>огут использоваться как суппозиторные основы;</w:t>
      </w:r>
    </w:p>
    <w:p w14:paraId="432592CE" w14:textId="77777777" w:rsidR="00000000" w:rsidRDefault="00A36D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создание новых ректальных лекарственных форм.</w:t>
      </w:r>
    </w:p>
    <w:p w14:paraId="137DAEF9" w14:textId="77777777" w:rsidR="00000000" w:rsidRDefault="00A36D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Перспективной и актуальной лекарственной формой являются желатиновые ректальные капсулы. Они представляют собой, заданных размеров емкости, наполненные лекарствен</w:t>
      </w:r>
      <w:r>
        <w:rPr>
          <w:rFonts w:ascii="Times New Roman CYR" w:hAnsi="Times New Roman CYR" w:cs="Times New Roman CYR"/>
          <w:sz w:val="28"/>
          <w:szCs w:val="28"/>
          <w:lang w:val="ru-RU"/>
        </w:rPr>
        <w:t>ными веществами в виде порошка, раствора, эмульсии, суспензии и т.д., что обеспечивает возможность создания пролонгированной лекарственной формы за счет различных технологических методов [13].</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 xml:space="preserve"> Растущий интерес к ректальным желатиновым капсулам объясняется</w:t>
      </w:r>
      <w:r>
        <w:rPr>
          <w:rFonts w:ascii="Times New Roman CYR" w:hAnsi="Times New Roman CYR" w:cs="Times New Roman CYR"/>
          <w:sz w:val="28"/>
          <w:szCs w:val="28"/>
          <w:lang w:val="ru-RU"/>
        </w:rPr>
        <w:t xml:space="preserve"> целым рядом особенностей и преимуществ [13]. Желатиновая оболочка стабилизирует многие препараты, чувствительные к окислению, защищает заключенные в ней лекарственные вещества от воздействия нежелательных факторов окружающей среды, поэтому создание рацион</w:t>
      </w:r>
      <w:r>
        <w:rPr>
          <w:rFonts w:ascii="Times New Roman CYR" w:hAnsi="Times New Roman CYR" w:cs="Times New Roman CYR"/>
          <w:sz w:val="28"/>
          <w:szCs w:val="28"/>
          <w:lang w:val="ru-RU"/>
        </w:rPr>
        <w:t>альной оболочки в технологическом плане имеет большое значение [13].</w:t>
      </w:r>
    </w:p>
    <w:p w14:paraId="57AE3A88" w14:textId="77777777" w:rsidR="00000000" w:rsidRDefault="00A36D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Желатиновая оболочка капсул должна обладать определенными свойствами: упругостью, пластичностью, прочностью [13]. При этом процесс гелеобразования должен проходить быстро и при повышенных</w:t>
      </w:r>
      <w:r>
        <w:rPr>
          <w:rFonts w:ascii="Times New Roman CYR" w:hAnsi="Times New Roman CYR" w:cs="Times New Roman CYR"/>
          <w:sz w:val="28"/>
          <w:szCs w:val="28"/>
          <w:lang w:val="ru-RU"/>
        </w:rPr>
        <w:t xml:space="preserve"> температурах (45 °С). Чтобы обеспечить выполнение этих требований, используют различные модифицирующие добавки, например, глицерин, поливинилпирролидон, 1,2-пропиленгликоль, натрия альгинат [13].</w:t>
      </w:r>
    </w:p>
    <w:p w14:paraId="52085676" w14:textId="77777777" w:rsidR="00000000" w:rsidRDefault="00A36D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Цель настоящей работы</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 исследование влияния модифицирующих</w:t>
      </w:r>
      <w:r>
        <w:rPr>
          <w:rFonts w:ascii="Times New Roman CYR" w:hAnsi="Times New Roman CYR" w:cs="Times New Roman CYR"/>
          <w:sz w:val="28"/>
          <w:szCs w:val="28"/>
          <w:lang w:val="ru-RU"/>
        </w:rPr>
        <w:t xml:space="preserve"> добавок на реологические свойства расплавов желатины и установление оптимальных значений вязкости при температуре капсулирования (45 °С).</w:t>
      </w:r>
    </w:p>
    <w:p w14:paraId="24E9CBA7" w14:textId="77777777" w:rsidR="00000000" w:rsidRDefault="00A36D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Материалы и методы исследования</w:t>
      </w:r>
    </w:p>
    <w:p w14:paraId="383696E4" w14:textId="77777777" w:rsidR="00000000" w:rsidRDefault="00A36D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Объектами исследования являлись желатиновые гели и их расплавы различных составов. Ис</w:t>
      </w:r>
      <w:r>
        <w:rPr>
          <w:rFonts w:ascii="Times New Roman CYR" w:hAnsi="Times New Roman CYR" w:cs="Times New Roman CYR"/>
          <w:sz w:val="28"/>
          <w:szCs w:val="28"/>
          <w:lang w:val="ru-RU"/>
        </w:rPr>
        <w:t>пользовали пищевую желатину марки К-13 по ГОСТ 11293-89, глицерин марки "хч" по ГОСТ 6259-75; поливинилпирролидон по ФС 42-3678-98, 1,2-пропиленгликоль марки "хч" ТУ 6-09-2434-81, альгинат натрия по ТУ 15-544-83; концентрация желатины 25 %; концентрация гл</w:t>
      </w:r>
      <w:r>
        <w:rPr>
          <w:rFonts w:ascii="Times New Roman CYR" w:hAnsi="Times New Roman CYR" w:cs="Times New Roman CYR"/>
          <w:sz w:val="28"/>
          <w:szCs w:val="28"/>
          <w:lang w:val="ru-RU"/>
        </w:rPr>
        <w:t>ицерина варьировалась в интервале от 6 до 14 %, 1,2-пропиленгликоля от 5 до 20 %; поливинилпирролидона от 4 до 12 % и натрия альгината от 0,1 до 1 %.[13]</w:t>
      </w:r>
    </w:p>
    <w:p w14:paraId="21477EC6" w14:textId="77777777" w:rsidR="00000000" w:rsidRDefault="00A36D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Реологические параметры расплавов гелей желатины (динамическая вязкость </w:t>
      </w:r>
      <w:r>
        <w:rPr>
          <w:rFonts w:ascii="Times New Roman CYR" w:hAnsi="Times New Roman CYR" w:cs="Times New Roman CYR"/>
          <w:sz w:val="28"/>
          <w:szCs w:val="28"/>
          <w:lang w:val="en-US"/>
        </w:rPr>
        <w:t>h</w:t>
      </w:r>
      <w:r>
        <w:rPr>
          <w:rFonts w:ascii="Times New Roman CYR" w:hAnsi="Times New Roman CYR" w:cs="Times New Roman CYR"/>
          <w:sz w:val="28"/>
          <w:szCs w:val="28"/>
          <w:lang w:val="ru-RU"/>
        </w:rPr>
        <w:t xml:space="preserve">, напряжение сдвига </w:t>
      </w:r>
      <w:r>
        <w:rPr>
          <w:rFonts w:ascii="Times New Roman" w:hAnsi="Times New Roman" w:cs="Times New Roman"/>
          <w:sz w:val="28"/>
          <w:szCs w:val="28"/>
          <w:lang w:val="en-US"/>
        </w:rPr>
        <w:t>τ</w:t>
      </w:r>
      <w:r>
        <w:rPr>
          <w:rFonts w:ascii="Times New Roman CYR" w:hAnsi="Times New Roman CYR" w:cs="Times New Roman CYR"/>
          <w:sz w:val="28"/>
          <w:szCs w:val="28"/>
          <w:lang w:val="ru-RU"/>
        </w:rPr>
        <w:t>) измеря</w:t>
      </w:r>
      <w:r>
        <w:rPr>
          <w:rFonts w:ascii="Times New Roman CYR" w:hAnsi="Times New Roman CYR" w:cs="Times New Roman CYR"/>
          <w:sz w:val="28"/>
          <w:szCs w:val="28"/>
          <w:lang w:val="ru-RU"/>
        </w:rPr>
        <w:t>ли с помощью структурного ротационного вискозиметра "Реотест-2" с коаксильными цилиндрами, при температуре 45 °С.</w:t>
      </w:r>
    </w:p>
    <w:p w14:paraId="4ED73284" w14:textId="77777777" w:rsidR="00000000" w:rsidRDefault="00A36D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Напряжение сдвига </w:t>
      </w:r>
      <w:r>
        <w:rPr>
          <w:rFonts w:ascii="Times New Roman" w:hAnsi="Times New Roman" w:cs="Times New Roman"/>
          <w:sz w:val="28"/>
          <w:szCs w:val="28"/>
          <w:lang w:val="en-US"/>
        </w:rPr>
        <w:t>τ</w:t>
      </w:r>
      <w:r>
        <w:rPr>
          <w:rFonts w:ascii="Times New Roman CYR" w:hAnsi="Times New Roman CYR" w:cs="Times New Roman CYR"/>
          <w:sz w:val="28"/>
          <w:szCs w:val="28"/>
          <w:lang w:val="ru-RU"/>
        </w:rPr>
        <w:t xml:space="preserve"> (Па) рассчитывали по формуле:</w:t>
      </w:r>
    </w:p>
    <w:p w14:paraId="30B9E1D3" w14:textId="77777777" w:rsidR="00000000" w:rsidRDefault="00A36D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66191665" w14:textId="77777777" w:rsidR="00000000" w:rsidRDefault="00A36D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w:hAnsi="Times New Roman" w:cs="Times New Roman"/>
          <w:sz w:val="28"/>
          <w:szCs w:val="28"/>
          <w:lang w:val="en-US"/>
        </w:rPr>
        <w:t>τ</w:t>
      </w:r>
      <w:r>
        <w:rPr>
          <w:rFonts w:ascii="Times New Roman CYR" w:hAnsi="Times New Roman CYR" w:cs="Times New Roman CYR"/>
          <w:sz w:val="28"/>
          <w:szCs w:val="28"/>
          <w:lang w:val="ru-RU"/>
        </w:rPr>
        <w:t xml:space="preserve"> = </w:t>
      </w:r>
      <w:r>
        <w:rPr>
          <w:rFonts w:ascii="Times New Roman CYR" w:hAnsi="Times New Roman CYR" w:cs="Times New Roman CYR"/>
          <w:sz w:val="28"/>
          <w:szCs w:val="28"/>
          <w:lang w:val="en-US"/>
        </w:rPr>
        <w:t>Z</w:t>
      </w:r>
      <w:r>
        <w:rPr>
          <w:rFonts w:ascii="Cambria Math" w:hAnsi="Cambria Math" w:cs="Cambria Math"/>
          <w:sz w:val="28"/>
          <w:szCs w:val="28"/>
          <w:lang w:val="ru-RU"/>
        </w:rPr>
        <w:t>⋅</w:t>
      </w:r>
      <w:r>
        <w:rPr>
          <w:rFonts w:ascii="Times New Roman" w:hAnsi="Times New Roman" w:cs="Times New Roman"/>
          <w:sz w:val="28"/>
          <w:szCs w:val="28"/>
          <w:lang w:val="en-US"/>
        </w:rPr>
        <w:t>α</w:t>
      </w:r>
      <w:r>
        <w:rPr>
          <w:rFonts w:ascii="Times New Roman CYR" w:hAnsi="Times New Roman CYR" w:cs="Times New Roman CYR"/>
          <w:sz w:val="28"/>
          <w:szCs w:val="28"/>
          <w:lang w:val="ru-RU"/>
        </w:rPr>
        <w:t>,</w:t>
      </w:r>
    </w:p>
    <w:p w14:paraId="6B7D0A1D" w14:textId="77777777" w:rsidR="00000000" w:rsidRDefault="00A36D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36F9EA2E" w14:textId="77777777" w:rsidR="00000000" w:rsidRDefault="00A36D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где </w:t>
      </w:r>
      <w:r>
        <w:rPr>
          <w:rFonts w:ascii="Times New Roman" w:hAnsi="Times New Roman" w:cs="Times New Roman"/>
          <w:sz w:val="28"/>
          <w:szCs w:val="28"/>
          <w:lang w:val="en-US"/>
        </w:rPr>
        <w:t>α</w:t>
      </w:r>
      <w:r>
        <w:rPr>
          <w:rFonts w:ascii="Times New Roman CYR" w:hAnsi="Times New Roman CYR" w:cs="Times New Roman CYR"/>
          <w:sz w:val="28"/>
          <w:szCs w:val="28"/>
          <w:lang w:val="ru-RU"/>
        </w:rPr>
        <w:t xml:space="preserve"> - показания шкалы индикаторного прибора; </w:t>
      </w:r>
      <w:r>
        <w:rPr>
          <w:rFonts w:ascii="Times New Roman CYR" w:hAnsi="Times New Roman CYR" w:cs="Times New Roman CYR"/>
          <w:sz w:val="28"/>
          <w:szCs w:val="28"/>
          <w:lang w:val="en-US"/>
        </w:rPr>
        <w:t>Z</w:t>
      </w:r>
      <w:r>
        <w:rPr>
          <w:rFonts w:ascii="Times New Roman CYR" w:hAnsi="Times New Roman CYR" w:cs="Times New Roman CYR"/>
          <w:sz w:val="28"/>
          <w:szCs w:val="28"/>
          <w:lang w:val="ru-RU"/>
        </w:rPr>
        <w:t xml:space="preserve"> - константа цилиндра, Н/м</w:t>
      </w:r>
      <w:r>
        <w:rPr>
          <w:rFonts w:ascii="Times New Roman CYR" w:hAnsi="Times New Roman CYR" w:cs="Times New Roman CYR"/>
          <w:sz w:val="28"/>
          <w:szCs w:val="28"/>
          <w:vertAlign w:val="superscript"/>
          <w:lang w:val="ru-RU"/>
        </w:rPr>
        <w:t>2</w:t>
      </w:r>
      <w:r>
        <w:rPr>
          <w:rFonts w:ascii="Cambria Math" w:hAnsi="Cambria Math" w:cs="Cambria Math"/>
          <w:sz w:val="28"/>
          <w:szCs w:val="28"/>
          <w:lang w:val="ru-RU"/>
        </w:rPr>
        <w:t>⋅</w:t>
      </w:r>
      <w:r>
        <w:rPr>
          <w:rFonts w:ascii="Times New Roman CYR" w:hAnsi="Times New Roman CYR" w:cs="Times New Roman CYR"/>
          <w:sz w:val="28"/>
          <w:szCs w:val="28"/>
          <w:lang w:val="ru-RU"/>
        </w:rPr>
        <w:t>1/де</w:t>
      </w:r>
      <w:r>
        <w:rPr>
          <w:rFonts w:ascii="Times New Roman CYR" w:hAnsi="Times New Roman CYR" w:cs="Times New Roman CYR"/>
          <w:sz w:val="28"/>
          <w:szCs w:val="28"/>
          <w:lang w:val="ru-RU"/>
        </w:rPr>
        <w:t>л.</w:t>
      </w:r>
    </w:p>
    <w:p w14:paraId="2C99B310" w14:textId="77777777" w:rsidR="00000000" w:rsidRDefault="00A36D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Динамическую вязкость </w:t>
      </w:r>
      <w:r>
        <w:rPr>
          <w:rFonts w:ascii="Times New Roman" w:hAnsi="Times New Roman" w:cs="Times New Roman"/>
          <w:sz w:val="28"/>
          <w:szCs w:val="28"/>
          <w:lang w:val="en-US"/>
        </w:rPr>
        <w:t>η</w:t>
      </w:r>
      <w:r>
        <w:rPr>
          <w:rFonts w:ascii="Times New Roman CYR" w:hAnsi="Times New Roman CYR" w:cs="Times New Roman CYR"/>
          <w:sz w:val="28"/>
          <w:szCs w:val="28"/>
          <w:lang w:val="ru-RU"/>
        </w:rPr>
        <w:t xml:space="preserve"> (Па</w:t>
      </w:r>
      <w:r>
        <w:rPr>
          <w:rFonts w:ascii="Cambria Math" w:hAnsi="Cambria Math" w:cs="Cambria Math"/>
          <w:sz w:val="28"/>
          <w:szCs w:val="28"/>
          <w:lang w:val="ru-RU"/>
        </w:rPr>
        <w:t>⋅</w:t>
      </w:r>
      <w:r>
        <w:rPr>
          <w:rFonts w:ascii="Times New Roman CYR" w:hAnsi="Times New Roman CYR" w:cs="Times New Roman CYR"/>
          <w:sz w:val="28"/>
          <w:szCs w:val="28"/>
          <w:lang w:val="ru-RU"/>
        </w:rPr>
        <w:t>с) рассчитывали по формуле:</w:t>
      </w:r>
    </w:p>
    <w:p w14:paraId="1F774A2D" w14:textId="77777777" w:rsidR="00000000" w:rsidRDefault="00A36D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3E656043" w14:textId="77777777" w:rsidR="00000000" w:rsidRDefault="00A36D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w:hAnsi="Times New Roman" w:cs="Times New Roman"/>
          <w:sz w:val="28"/>
          <w:szCs w:val="28"/>
          <w:lang w:val="en-US"/>
        </w:rPr>
        <w:t>η</w:t>
      </w:r>
      <w:r>
        <w:rPr>
          <w:rFonts w:ascii="Times New Roman CYR" w:hAnsi="Times New Roman CYR" w:cs="Times New Roman CYR"/>
          <w:sz w:val="28"/>
          <w:szCs w:val="28"/>
          <w:lang w:val="ru-RU"/>
        </w:rPr>
        <w:t xml:space="preserve"> = </w:t>
      </w:r>
      <w:r>
        <w:rPr>
          <w:rFonts w:ascii="Times New Roman" w:hAnsi="Times New Roman" w:cs="Times New Roman"/>
          <w:sz w:val="28"/>
          <w:szCs w:val="28"/>
          <w:lang w:val="en-US"/>
        </w:rPr>
        <w:t>τ</w:t>
      </w:r>
      <w:r>
        <w:rPr>
          <w:rFonts w:ascii="Times New Roman CYR" w:hAnsi="Times New Roman CYR" w:cs="Times New Roman CYR"/>
          <w:sz w:val="28"/>
          <w:szCs w:val="28"/>
          <w:lang w:val="ru-RU"/>
        </w:rPr>
        <w:t>/</w:t>
      </w:r>
      <w:r>
        <w:rPr>
          <w:rFonts w:ascii="Times New Roman CYR" w:hAnsi="Times New Roman CYR" w:cs="Times New Roman CYR"/>
          <w:sz w:val="28"/>
          <w:szCs w:val="28"/>
          <w:lang w:val="en-US"/>
        </w:rPr>
        <w:t>D</w:t>
      </w:r>
      <w:r>
        <w:rPr>
          <w:rFonts w:ascii="Times New Roman CYR" w:hAnsi="Times New Roman CYR" w:cs="Times New Roman CYR"/>
          <w:sz w:val="28"/>
          <w:szCs w:val="28"/>
          <w:lang w:val="ru-RU"/>
        </w:rPr>
        <w:t>,</w:t>
      </w:r>
    </w:p>
    <w:p w14:paraId="522AC1DB" w14:textId="77777777" w:rsidR="00000000" w:rsidRDefault="00A36D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4D5BCE64" w14:textId="77777777" w:rsidR="00000000" w:rsidRDefault="00A36D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где </w:t>
      </w:r>
      <w:r>
        <w:rPr>
          <w:rFonts w:ascii="Times New Roman" w:hAnsi="Times New Roman" w:cs="Times New Roman"/>
          <w:sz w:val="28"/>
          <w:szCs w:val="28"/>
          <w:lang w:val="en-US"/>
        </w:rPr>
        <w:t>τ</w:t>
      </w:r>
      <w:r>
        <w:rPr>
          <w:rFonts w:ascii="Times New Roman CYR" w:hAnsi="Times New Roman CYR" w:cs="Times New Roman CYR"/>
          <w:sz w:val="28"/>
          <w:szCs w:val="28"/>
          <w:lang w:val="ru-RU"/>
        </w:rPr>
        <w:t xml:space="preserve"> - напряжение сдвига, Па; </w:t>
      </w:r>
      <w:r>
        <w:rPr>
          <w:rFonts w:ascii="Times New Roman CYR" w:hAnsi="Times New Roman CYR" w:cs="Times New Roman CYR"/>
          <w:sz w:val="28"/>
          <w:szCs w:val="28"/>
          <w:lang w:val="en-US"/>
        </w:rPr>
        <w:t>D</w:t>
      </w:r>
      <w:r>
        <w:rPr>
          <w:rFonts w:ascii="Times New Roman CYR" w:hAnsi="Times New Roman CYR" w:cs="Times New Roman CYR"/>
          <w:sz w:val="28"/>
          <w:szCs w:val="28"/>
          <w:lang w:val="ru-RU"/>
        </w:rPr>
        <w:t xml:space="preserve"> - скорость деформации, с</w:t>
      </w:r>
      <w:r>
        <w:rPr>
          <w:rFonts w:ascii="Times New Roman CYR" w:hAnsi="Times New Roman CYR" w:cs="Times New Roman CYR"/>
          <w:sz w:val="28"/>
          <w:szCs w:val="28"/>
          <w:vertAlign w:val="superscript"/>
          <w:lang w:val="ru-RU"/>
        </w:rPr>
        <w:t>-1</w:t>
      </w:r>
      <w:r>
        <w:rPr>
          <w:rFonts w:ascii="Times New Roman CYR" w:hAnsi="Times New Roman CYR" w:cs="Times New Roman CYR"/>
          <w:sz w:val="28"/>
          <w:szCs w:val="28"/>
          <w:lang w:val="ru-RU"/>
        </w:rPr>
        <w:t>.</w:t>
      </w:r>
    </w:p>
    <w:p w14:paraId="5609B861" w14:textId="77777777" w:rsidR="00000000" w:rsidRDefault="00A36D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Строили зависимости средних значений напряжения сдвига и динамической вязкости от градиента приложенной скорости.</w:t>
      </w:r>
    </w:p>
    <w:p w14:paraId="4DF34A36" w14:textId="77777777" w:rsidR="00000000" w:rsidRDefault="00A36D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Для изучени</w:t>
      </w:r>
      <w:r>
        <w:rPr>
          <w:rFonts w:ascii="Times New Roman CYR" w:hAnsi="Times New Roman CYR" w:cs="Times New Roman CYR"/>
          <w:sz w:val="28"/>
          <w:szCs w:val="28"/>
          <w:lang w:val="ru-RU"/>
        </w:rPr>
        <w:t>я реологических свойств были приготовлены 17 образцов желатиновых масс с различными модифицирующими добавками,</w:t>
      </w:r>
    </w:p>
    <w:p w14:paraId="0972E5D1" w14:textId="77777777" w:rsidR="00000000" w:rsidRDefault="00A36D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результате визуальной оценки консистенции желатиновых масс и полученных оболочек из них были отбракованы образцы № 2, 7, 8, 12, 16, 17; оставши</w:t>
      </w:r>
      <w:r>
        <w:rPr>
          <w:rFonts w:ascii="Times New Roman CYR" w:hAnsi="Times New Roman CYR" w:cs="Times New Roman CYR"/>
          <w:sz w:val="28"/>
          <w:szCs w:val="28"/>
          <w:lang w:val="ru-RU"/>
        </w:rPr>
        <w:t xml:space="preserve">еся образцы подвергли реологическим исследованиям на вискозиметре "Реотест-2" по показателям: динамическая вязкость, напряжение сдвига, в зависимости от скоростей сдвига, и на основании полученных данных особый интерес представляет состав № 15, результаты </w:t>
      </w:r>
      <w:r>
        <w:rPr>
          <w:rFonts w:ascii="Times New Roman CYR" w:hAnsi="Times New Roman CYR" w:cs="Times New Roman CYR"/>
          <w:sz w:val="28"/>
          <w:szCs w:val="28"/>
          <w:lang w:val="ru-RU"/>
        </w:rPr>
        <w:t>которого представлены на рис. 1, 2. [13]</w:t>
      </w:r>
    </w:p>
    <w:p w14:paraId="17E7417E" w14:textId="77777777" w:rsidR="00000000" w:rsidRDefault="00A36DB6">
      <w:pPr>
        <w:widowControl w:val="0"/>
        <w:autoSpaceDE w:val="0"/>
        <w:autoSpaceDN w:val="0"/>
        <w:adjustRightInd w:val="0"/>
        <w:spacing w:after="200" w:line="276" w:lineRule="auto"/>
        <w:rPr>
          <w:rFonts w:ascii="Times New Roman CYR" w:hAnsi="Times New Roman CYR" w:cs="Times New Roman CYR"/>
          <w:sz w:val="28"/>
          <w:szCs w:val="28"/>
          <w:lang w:val="ru-RU"/>
        </w:rPr>
      </w:pPr>
      <w:r>
        <w:rPr>
          <w:rFonts w:ascii="Calibri" w:hAnsi="Calibri" w:cs="Calibri"/>
          <w:sz w:val="28"/>
          <w:szCs w:val="28"/>
          <w:lang w:val="ru-RU"/>
        </w:rPr>
        <w:br w:type="page"/>
      </w:r>
    </w:p>
    <w:p w14:paraId="1DC84BF4" w14:textId="7F9F0F8B" w:rsidR="00000000" w:rsidRDefault="00AA04C5">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Microsoft Sans Serif" w:hAnsi="Microsoft Sans Serif" w:cs="Microsoft Sans Serif"/>
          <w:noProof/>
          <w:sz w:val="17"/>
          <w:szCs w:val="17"/>
          <w:lang w:val="ru-RU"/>
        </w:rPr>
        <w:drawing>
          <wp:inline distT="0" distB="0" distL="0" distR="0" wp14:anchorId="53E855F0" wp14:editId="6F2BD534">
            <wp:extent cx="2562225" cy="14573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62225" cy="1457325"/>
                    </a:xfrm>
                    <a:prstGeom prst="rect">
                      <a:avLst/>
                    </a:prstGeom>
                    <a:noFill/>
                    <a:ln>
                      <a:noFill/>
                    </a:ln>
                  </pic:spPr>
                </pic:pic>
              </a:graphicData>
            </a:graphic>
          </wp:inline>
        </w:drawing>
      </w:r>
    </w:p>
    <w:p w14:paraId="28168691" w14:textId="77777777" w:rsidR="00000000" w:rsidRDefault="00A36D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Рис. 1. Кривая течения образца № 15</w:t>
      </w:r>
      <w:r>
        <w:rPr>
          <w:rFonts w:ascii="Times New Roman CYR" w:hAnsi="Times New Roman CYR" w:cs="Times New Roman CYR"/>
          <w:sz w:val="28"/>
          <w:szCs w:val="28"/>
          <w:lang w:val="ru-RU"/>
        </w:rPr>
        <w:t>[13]</w:t>
      </w:r>
    </w:p>
    <w:p w14:paraId="033521A0" w14:textId="77777777" w:rsidR="00000000" w:rsidRDefault="00A36D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2857AC67" w14:textId="4BF29BCD" w:rsidR="00000000" w:rsidRDefault="00AA04C5">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Microsoft Sans Serif" w:hAnsi="Microsoft Sans Serif" w:cs="Microsoft Sans Serif"/>
          <w:noProof/>
          <w:sz w:val="17"/>
          <w:szCs w:val="17"/>
          <w:lang w:val="ru-RU"/>
        </w:rPr>
        <w:drawing>
          <wp:inline distT="0" distB="0" distL="0" distR="0" wp14:anchorId="1335B63A" wp14:editId="67DAB22F">
            <wp:extent cx="2705100" cy="14478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05100" cy="1447800"/>
                    </a:xfrm>
                    <a:prstGeom prst="rect">
                      <a:avLst/>
                    </a:prstGeom>
                    <a:noFill/>
                    <a:ln>
                      <a:noFill/>
                    </a:ln>
                  </pic:spPr>
                </pic:pic>
              </a:graphicData>
            </a:graphic>
          </wp:inline>
        </w:drawing>
      </w:r>
    </w:p>
    <w:p w14:paraId="467DA484" w14:textId="77777777" w:rsidR="00000000" w:rsidRDefault="00A36D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Рис. 2. Кривая вязкости образца № 15[13]</w:t>
      </w:r>
    </w:p>
    <w:p w14:paraId="5D1D362A" w14:textId="77777777" w:rsidR="00000000" w:rsidRDefault="00A36D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44B3DDC5" w14:textId="77777777" w:rsidR="00000000" w:rsidRDefault="00A36D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Результаты исследования реологических свойств расплавов </w:t>
      </w:r>
      <w:r>
        <w:rPr>
          <w:rFonts w:ascii="Times New Roman CYR" w:hAnsi="Times New Roman CYR" w:cs="Times New Roman CYR"/>
          <w:sz w:val="28"/>
          <w:szCs w:val="28"/>
          <w:lang w:val="ru-RU"/>
        </w:rPr>
        <w:t>желатины с модифицирующими добавками при малых скоростях деформации и напряжений сдвига показали, что натрия альгинат оказывает антипластифицирующее действие, что выражается в увеличении напряжения сдвига и динамической вязкости. Следовательно, с целью сов</w:t>
      </w:r>
      <w:r>
        <w:rPr>
          <w:rFonts w:ascii="Times New Roman CYR" w:hAnsi="Times New Roman CYR" w:cs="Times New Roman CYR"/>
          <w:sz w:val="28"/>
          <w:szCs w:val="28"/>
          <w:lang w:val="ru-RU"/>
        </w:rPr>
        <w:t>ершенствования технологического процесса приготовления желатиновой массы технологичным является состав № 15.</w:t>
      </w:r>
    </w:p>
    <w:p w14:paraId="434FB9B7" w14:textId="77777777" w:rsidR="00000000" w:rsidRDefault="00A36DB6">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работе исследовано влияние модифицирующих добавок: глицерина, поливинилпирролидона, 1,2-пропиленгликоля и натрия альгината на реологические свойс</w:t>
      </w:r>
      <w:r>
        <w:rPr>
          <w:rFonts w:ascii="Times New Roman CYR" w:hAnsi="Times New Roman CYR" w:cs="Times New Roman CYR"/>
          <w:sz w:val="28"/>
          <w:szCs w:val="28"/>
          <w:lang w:val="ru-RU"/>
        </w:rPr>
        <w:t>тва гелей желатины, формирующих оболочку капсул. Показано, что добавки натрия альгината, в концентрации 0,25 %, увеличивают вязкость желатиновой массы при температуре 45 °С, что будет способствовать получению качественной и более стабильной лекарственной ф</w:t>
      </w:r>
      <w:r>
        <w:rPr>
          <w:rFonts w:ascii="Times New Roman CYR" w:hAnsi="Times New Roman CYR" w:cs="Times New Roman CYR"/>
          <w:sz w:val="28"/>
          <w:szCs w:val="28"/>
          <w:lang w:val="ru-RU"/>
        </w:rPr>
        <w:t>ормы.</w:t>
      </w:r>
    </w:p>
    <w:p w14:paraId="64947194" w14:textId="77777777" w:rsidR="00000000" w:rsidRDefault="00A36D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2DD61B46" w14:textId="77777777" w:rsidR="00000000" w:rsidRDefault="00A36DB6">
      <w:pPr>
        <w:widowControl w:val="0"/>
        <w:autoSpaceDE w:val="0"/>
        <w:autoSpaceDN w:val="0"/>
        <w:adjustRightInd w:val="0"/>
        <w:spacing w:after="200" w:line="276"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br w:type="page"/>
      </w:r>
    </w:p>
    <w:p w14:paraId="09E12479" w14:textId="77777777" w:rsidR="00000000" w:rsidRDefault="00A36DB6">
      <w:pPr>
        <w:widowControl w:val="0"/>
        <w:suppressAutoHyphens/>
        <w:autoSpaceDE w:val="0"/>
        <w:autoSpaceDN w:val="0"/>
        <w:adjustRightInd w:val="0"/>
        <w:spacing w:after="0" w:line="360" w:lineRule="auto"/>
        <w:ind w:left="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 xml:space="preserve">1.3.2 </w:t>
      </w:r>
      <w:r>
        <w:rPr>
          <w:rFonts w:ascii="Times New Roman CYR" w:hAnsi="Times New Roman CYR" w:cs="Times New Roman CYR"/>
          <w:sz w:val="28"/>
          <w:szCs w:val="28"/>
          <w:lang w:val="ru-RU"/>
        </w:rPr>
        <w:t>Ректиоли</w:t>
      </w:r>
    </w:p>
    <w:p w14:paraId="1D40F9D8" w14:textId="77777777" w:rsidR="00000000" w:rsidRDefault="00A36D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Ректиоли (ректальные пипетки, микроклизмы одноразового применения) состоят из твердого наконечника и капсулы из эластичной пластмассы, в которой находится необходимая доза лекарства в жидком состоянии. В процессе использования при </w:t>
      </w:r>
      <w:r>
        <w:rPr>
          <w:rFonts w:ascii="Times New Roman CYR" w:hAnsi="Times New Roman CYR" w:cs="Times New Roman CYR"/>
          <w:sz w:val="28"/>
          <w:szCs w:val="28"/>
          <w:lang w:val="ru-RU"/>
        </w:rPr>
        <w:t>легком надавливании на капсулу ее содержимое выливается через отверстие в наконечнике в прямую кишку. Эти лекарственные формы могут храниться длительное время без строгого соблюдения температурного режима, являются более гигиеничными, чем обычные суппозито</w:t>
      </w:r>
      <w:r>
        <w:rPr>
          <w:rFonts w:ascii="Times New Roman CYR" w:hAnsi="Times New Roman CYR" w:cs="Times New Roman CYR"/>
          <w:sz w:val="28"/>
          <w:szCs w:val="28"/>
          <w:lang w:val="ru-RU"/>
        </w:rPr>
        <w:t>рии. Преимуществом является также то, что лекарственные вещества, вводимые в данном случае в виде раствора, эмульсии или тонкой суспензии, будут оказывать более быстрое действие, чем при введении в форме свечей, которые дают эффект только после расплавлени</w:t>
      </w:r>
      <w:r>
        <w:rPr>
          <w:rFonts w:ascii="Times New Roman CYR" w:hAnsi="Times New Roman CYR" w:cs="Times New Roman CYR"/>
          <w:sz w:val="28"/>
          <w:szCs w:val="28"/>
          <w:lang w:val="ru-RU"/>
        </w:rPr>
        <w:t>я.</w:t>
      </w:r>
    </w:p>
    <w:p w14:paraId="60BD9CAC" w14:textId="77777777" w:rsidR="00000000" w:rsidRDefault="00A36D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65305E14" w14:textId="77777777" w:rsidR="00000000" w:rsidRDefault="00A36D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ru-RU"/>
        </w:rPr>
        <w:t>3.3 Ректальные пипетки - ректиолы</w:t>
      </w:r>
    </w:p>
    <w:p w14:paraId="0B961F2D" w14:textId="77777777" w:rsidR="00000000" w:rsidRDefault="00A36D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Они представляют собой эластичный п/э контейнер объемом 3 - 5 мл, содержащий раствор ЛВ, и снабженный наконечником. Пользуются ректиолой как клизмой, применяя ее с целью получения быстрого терапевтического эффекта, т.</w:t>
      </w:r>
      <w:r>
        <w:rPr>
          <w:rFonts w:ascii="Times New Roman CYR" w:hAnsi="Times New Roman CYR" w:cs="Times New Roman CYR"/>
          <w:sz w:val="28"/>
          <w:szCs w:val="28"/>
          <w:lang w:val="ru-RU"/>
        </w:rPr>
        <w:t>к. из водных растворов, введенных в прямую кишку в форме клизмы, ЛВ всасываются значительно быстрее, чем из суппозиториев на жировой основе.</w:t>
      </w:r>
    </w:p>
    <w:p w14:paraId="1936C922" w14:textId="77777777" w:rsidR="00000000" w:rsidRDefault="00A36D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65CED146" w14:textId="77777777" w:rsidR="00000000" w:rsidRDefault="00A36DB6">
      <w:pPr>
        <w:widowControl w:val="0"/>
        <w:tabs>
          <w:tab w:val="left" w:pos="0"/>
        </w:tabs>
        <w:suppressAutoHyphens/>
        <w:autoSpaceDE w:val="0"/>
        <w:autoSpaceDN w:val="0"/>
        <w:adjustRightInd w:val="0"/>
        <w:spacing w:after="0" w:line="360" w:lineRule="auto"/>
        <w:ind w:left="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 xml:space="preserve">1.3.4 </w:t>
      </w:r>
      <w:r>
        <w:rPr>
          <w:rFonts w:ascii="Times New Roman CYR" w:hAnsi="Times New Roman CYR" w:cs="Times New Roman CYR"/>
          <w:sz w:val="28"/>
          <w:szCs w:val="28"/>
          <w:lang w:val="ru-RU"/>
        </w:rPr>
        <w:t>Ректальные тампоны</w:t>
      </w:r>
    </w:p>
    <w:p w14:paraId="4A3F65E9" w14:textId="77777777" w:rsidR="00000000" w:rsidRDefault="00A36D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Это пластмассовый стержень, обернутый ватой с адсорбированным на ней ЛВ. Ватный тампон п</w:t>
      </w:r>
      <w:r>
        <w:rPr>
          <w:rFonts w:ascii="Times New Roman CYR" w:hAnsi="Times New Roman CYR" w:cs="Times New Roman CYR"/>
          <w:sz w:val="28"/>
          <w:szCs w:val="28"/>
          <w:lang w:val="ru-RU"/>
        </w:rPr>
        <w:t>окрыт тонким слоем альгината. Перед употреблением тампон погружают в воду, оболочка из альгината набухает и не препятствует процессу диффузии ЛВ. Тампон вводят в прямую кишку на 2 часа (лечение геморроя). Особое значение ректальные ЛФ имеют в детской практ</w:t>
      </w:r>
      <w:r>
        <w:rPr>
          <w:rFonts w:ascii="Times New Roman CYR" w:hAnsi="Times New Roman CYR" w:cs="Times New Roman CYR"/>
          <w:sz w:val="28"/>
          <w:szCs w:val="28"/>
          <w:lang w:val="ru-RU"/>
        </w:rPr>
        <w:t>ике и для пожилых людей.</w:t>
      </w:r>
    </w:p>
    <w:p w14:paraId="7D3582AB" w14:textId="77777777" w:rsidR="00000000" w:rsidRDefault="00A36DB6">
      <w:pPr>
        <w:widowControl w:val="0"/>
        <w:autoSpaceDE w:val="0"/>
        <w:autoSpaceDN w:val="0"/>
        <w:adjustRightInd w:val="0"/>
        <w:spacing w:after="200" w:line="276"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p>
    <w:p w14:paraId="08E2D0F6" w14:textId="77777777" w:rsidR="00000000" w:rsidRDefault="00A36DB6">
      <w:pPr>
        <w:widowControl w:val="0"/>
        <w:suppressAutoHyphens/>
        <w:autoSpaceDE w:val="0"/>
        <w:autoSpaceDN w:val="0"/>
        <w:adjustRightInd w:val="0"/>
        <w:spacing w:after="0" w:line="360" w:lineRule="auto"/>
        <w:ind w:left="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 xml:space="preserve">1.3.5 </w:t>
      </w:r>
      <w:r>
        <w:rPr>
          <w:rFonts w:ascii="Times New Roman CYR" w:hAnsi="Times New Roman CYR" w:cs="Times New Roman CYR"/>
          <w:sz w:val="28"/>
          <w:szCs w:val="28"/>
          <w:lang w:val="ru-RU"/>
        </w:rPr>
        <w:t>Ректальные средства с антибиотиками (новые разработки)</w:t>
      </w:r>
    </w:p>
    <w:p w14:paraId="00772425" w14:textId="77777777" w:rsidR="00000000" w:rsidRDefault="00A36D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ряде случаев применяется ректальное введение антибиотиков, еще недостаточно широко употребляемое в лечебной практике.</w:t>
      </w:r>
    </w:p>
    <w:p w14:paraId="75B24A73" w14:textId="77777777" w:rsidR="00000000" w:rsidRDefault="00A36D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ректальном способе введения обычно употребля</w:t>
      </w:r>
      <w:r>
        <w:rPr>
          <w:rFonts w:ascii="Times New Roman CYR" w:hAnsi="Times New Roman CYR" w:cs="Times New Roman CYR"/>
          <w:sz w:val="28"/>
          <w:szCs w:val="28"/>
          <w:lang w:val="ru-RU"/>
        </w:rPr>
        <w:t xml:space="preserve">ют специальную лекарственную форму - ректальные свечи (суппозитории), содержащие антибиотик и легко растворяющуюся в кишечнике основу. Применяют и микроклизмы из растворов, взвесей и эмульсий антибиотиков, ректальные мази, ректальные вдувания и введение в </w:t>
      </w:r>
      <w:r>
        <w:rPr>
          <w:rFonts w:ascii="Times New Roman CYR" w:hAnsi="Times New Roman CYR" w:cs="Times New Roman CYR"/>
          <w:sz w:val="28"/>
          <w:szCs w:val="28"/>
          <w:lang w:val="ru-RU"/>
        </w:rPr>
        <w:t>желатиновых капсулах. Ввиду ряда преимуществ этот метод постепенно начал входить в медицинскую практику.</w:t>
      </w:r>
    </w:p>
    <w:p w14:paraId="53DF01A8" w14:textId="77777777" w:rsidR="00000000" w:rsidRDefault="00A36D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Целесообразность ректального применения лекарственных веществ обусловливается наличием в прямой кишке значительной всасывающей поверхности, покрытой со</w:t>
      </w:r>
      <w:r>
        <w:rPr>
          <w:rFonts w:ascii="Times New Roman CYR" w:hAnsi="Times New Roman CYR" w:cs="Times New Roman CYR"/>
          <w:sz w:val="28"/>
          <w:szCs w:val="28"/>
          <w:lang w:val="ru-RU"/>
        </w:rPr>
        <w:t>чной, рыхлой, богатой венозной сетью слизистой оболочкой. Это обеспечивает быстрое всасывание растворимых в воде или липоидах веществ, их поступление в кровь, на что указывал еще В. Л. Манассеин. J. Ban и соавторы показали, что вводимые в прямую кишку анти</w:t>
      </w:r>
      <w:r>
        <w:rPr>
          <w:rFonts w:ascii="Times New Roman CYR" w:hAnsi="Times New Roman CYR" w:cs="Times New Roman CYR"/>
          <w:sz w:val="28"/>
          <w:szCs w:val="28"/>
          <w:lang w:val="ru-RU"/>
        </w:rPr>
        <w:t>биотики, в частности эритромицин, уже через 5-7 мин обнаруживаются в крови. В. А. Банщиков и соавторы отмечают, что введенные этим путем препараты появляются в крови быстрее, чем при их приеме через рот. Таким образом, ректальный способ рекомендуется при н</w:t>
      </w:r>
      <w:r>
        <w:rPr>
          <w:rFonts w:ascii="Times New Roman CYR" w:hAnsi="Times New Roman CYR" w:cs="Times New Roman CYR"/>
          <w:sz w:val="28"/>
          <w:szCs w:val="28"/>
          <w:lang w:val="ru-RU"/>
        </w:rPr>
        <w:t>еобходимости быстрого действия лекарственных веществ, особенно при затруднительности или невозможности их введения другими способами.</w:t>
      </w:r>
    </w:p>
    <w:p w14:paraId="2D4F745B" w14:textId="77777777" w:rsidR="00000000" w:rsidRDefault="00A36D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Преимуществом этого метода является и то, что всасывающиеся в прямой кишке антибиотики непосредственно попадают в большой </w:t>
      </w:r>
      <w:r>
        <w:rPr>
          <w:rFonts w:ascii="Times New Roman CYR" w:hAnsi="Times New Roman CYR" w:cs="Times New Roman CYR"/>
          <w:sz w:val="28"/>
          <w:szCs w:val="28"/>
          <w:lang w:val="ru-RU"/>
        </w:rPr>
        <w:t>круг кровообращения, минуя печень, в которой происходит частичное разрушение многих препаратов и которая является органом выделения многих из них. Поэтому отмечается некоторая задержка таких препаратов в организме, а токсические явления со стороны печени о</w:t>
      </w:r>
      <w:r>
        <w:rPr>
          <w:rFonts w:ascii="Times New Roman CYR" w:hAnsi="Times New Roman CYR" w:cs="Times New Roman CYR"/>
          <w:sz w:val="28"/>
          <w:szCs w:val="28"/>
          <w:lang w:val="ru-RU"/>
        </w:rPr>
        <w:t>тмечаются реже. Но и остальные токсические явления при ректальном способе введения антибиотиков также наблюдаются реже. Так, после применения этим путем тетрациклиновых антибиотиков, макролидных препаратов, левомицетина, нитрофуранов и некоторых других ант</w:t>
      </w:r>
      <w:r>
        <w:rPr>
          <w:rFonts w:ascii="Times New Roman CYR" w:hAnsi="Times New Roman CYR" w:cs="Times New Roman CYR"/>
          <w:sz w:val="28"/>
          <w:szCs w:val="28"/>
          <w:lang w:val="ru-RU"/>
        </w:rPr>
        <w:t>ибактериальных средств обычно отсутствуют тошнота и рвота, а также и некоторые другие диспепсические осложнения, часто вызываемые этими препаратами вследствие раздражения ими слизистых оболочек желудка и тонкого кишечника. Считают, что при ректальном введе</w:t>
      </w:r>
      <w:r>
        <w:rPr>
          <w:rFonts w:ascii="Times New Roman CYR" w:hAnsi="Times New Roman CYR" w:cs="Times New Roman CYR"/>
          <w:sz w:val="28"/>
          <w:szCs w:val="28"/>
          <w:lang w:val="ru-RU"/>
        </w:rPr>
        <w:t>нии антибиотиков меньше случаев возникновения кандидоза, поскольку препараты не попадают непосредственно на слизистые оболочки ротовой полости и глотки, где обычно начинается развитие кандидозного процесса, в известной степени связанного с местным раздраже</w:t>
      </w:r>
      <w:r>
        <w:rPr>
          <w:rFonts w:ascii="Times New Roman CYR" w:hAnsi="Times New Roman CYR" w:cs="Times New Roman CYR"/>
          <w:sz w:val="28"/>
          <w:szCs w:val="28"/>
          <w:lang w:val="ru-RU"/>
        </w:rPr>
        <w:t>нием тканей антибиотиками. Облегчается и течение ряда аллергических осложнений. Таким образом, при введении некоторых антибиотиков и нитрофурановых препаратов в прямую кишку уменьшается количество и ослабляется тяжесть многих проявлений лекарственной болез</w:t>
      </w:r>
      <w:r>
        <w:rPr>
          <w:rFonts w:ascii="Times New Roman CYR" w:hAnsi="Times New Roman CYR" w:cs="Times New Roman CYR"/>
          <w:sz w:val="28"/>
          <w:szCs w:val="28"/>
          <w:lang w:val="ru-RU"/>
        </w:rPr>
        <w:t>ни. На ректальное введение отдельных антибиотиков поэтому следует переходить в тех случаях, когда больные не могут их принимать внутрь из-за сильной рвоты. Его можно применять и в педиатрической практике при назначении препаратов, неприятных или горьких на</w:t>
      </w:r>
      <w:r>
        <w:rPr>
          <w:rFonts w:ascii="Times New Roman CYR" w:hAnsi="Times New Roman CYR" w:cs="Times New Roman CYR"/>
          <w:sz w:val="28"/>
          <w:szCs w:val="28"/>
          <w:lang w:val="ru-RU"/>
        </w:rPr>
        <w:t xml:space="preserve"> вкус.</w:t>
      </w:r>
    </w:p>
    <w:p w14:paraId="5C2F973B" w14:textId="77777777" w:rsidR="00000000" w:rsidRDefault="00A36D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Введенные в прямую кишку антибиотики не подвергаются здесь действию кислоты желудочного сока и ряда пищеварительных ферментов. Поэтому ректально можно назначать и кислоточувствительные препараты (эритромицин, бензилпенициллин и др.), действие которы</w:t>
      </w:r>
      <w:r>
        <w:rPr>
          <w:rFonts w:ascii="Times New Roman CYR" w:hAnsi="Times New Roman CYR" w:cs="Times New Roman CYR"/>
          <w:sz w:val="28"/>
          <w:szCs w:val="28"/>
          <w:lang w:val="ru-RU"/>
        </w:rPr>
        <w:t>х ослабляется при введении через рот. При приеме антибиотиков через рот на их всасывание часто влияет степень наполнения желудка и тонкого кишечника. Отрицательную роль при этом играет быстрая смена рН в различных отделах пищеварительного тракта, что отсут</w:t>
      </w:r>
      <w:r>
        <w:rPr>
          <w:rFonts w:ascii="Times New Roman CYR" w:hAnsi="Times New Roman CYR" w:cs="Times New Roman CYR"/>
          <w:sz w:val="28"/>
          <w:szCs w:val="28"/>
          <w:lang w:val="ru-RU"/>
        </w:rPr>
        <w:t>ствует при ректальном методе введения.</w:t>
      </w:r>
    </w:p>
    <w:p w14:paraId="28C999E9" w14:textId="77777777" w:rsidR="00000000" w:rsidRDefault="00A36DB6">
      <w:pPr>
        <w:widowControl w:val="0"/>
        <w:tabs>
          <w:tab w:val="left" w:pos="360"/>
        </w:tabs>
        <w:suppressAutoHyphens/>
        <w:autoSpaceDE w:val="0"/>
        <w:autoSpaceDN w:val="0"/>
        <w:adjustRightInd w:val="0"/>
        <w:spacing w:after="0" w:line="360" w:lineRule="auto"/>
        <w:ind w:left="709"/>
        <w:jc w:val="both"/>
        <w:rPr>
          <w:rFonts w:ascii="Times New Roman CYR" w:hAnsi="Times New Roman CYR" w:cs="Times New Roman CYR"/>
          <w:sz w:val="28"/>
          <w:szCs w:val="28"/>
          <w:lang w:val="en-US"/>
        </w:rPr>
      </w:pPr>
    </w:p>
    <w:p w14:paraId="59225390" w14:textId="77777777" w:rsidR="00000000" w:rsidRDefault="00A36DB6">
      <w:pPr>
        <w:widowControl w:val="0"/>
        <w:tabs>
          <w:tab w:val="left" w:pos="360"/>
        </w:tabs>
        <w:suppressAutoHyphens/>
        <w:autoSpaceDE w:val="0"/>
        <w:autoSpaceDN w:val="0"/>
        <w:adjustRightInd w:val="0"/>
        <w:spacing w:after="0" w:line="360" w:lineRule="auto"/>
        <w:ind w:left="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 xml:space="preserve">.3.6 </w:t>
      </w:r>
      <w:r>
        <w:rPr>
          <w:rFonts w:ascii="Times New Roman CYR" w:hAnsi="Times New Roman CYR" w:cs="Times New Roman CYR"/>
          <w:sz w:val="28"/>
          <w:szCs w:val="28"/>
          <w:lang w:val="ru-RU"/>
        </w:rPr>
        <w:t>Ректальные аэрозоли</w:t>
      </w:r>
    </w:p>
    <w:p w14:paraId="14ECA5F0" w14:textId="77777777" w:rsidR="00000000" w:rsidRDefault="00A36DB6">
      <w:pPr>
        <w:widowControl w:val="0"/>
        <w:tabs>
          <w:tab w:val="left" w:pos="36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ru-RU"/>
        </w:rPr>
        <w:t>Используют с целью оказания общего и местного действия.</w:t>
      </w:r>
    </w:p>
    <w:p w14:paraId="55A6ADDF" w14:textId="77777777" w:rsidR="00000000" w:rsidRDefault="00A36D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76691B00" w14:textId="77777777" w:rsidR="00000000" w:rsidRDefault="00A36DB6">
      <w:pPr>
        <w:widowControl w:val="0"/>
        <w:autoSpaceDE w:val="0"/>
        <w:autoSpaceDN w:val="0"/>
        <w:adjustRightInd w:val="0"/>
        <w:spacing w:after="200" w:line="276"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p>
    <w:p w14:paraId="393DCAC8" w14:textId="77777777" w:rsidR="00000000" w:rsidRDefault="00A36D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Выводы</w:t>
      </w:r>
    </w:p>
    <w:p w14:paraId="12993732" w14:textId="77777777" w:rsidR="00000000" w:rsidRDefault="00A36D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1AE73928" w14:textId="77777777" w:rsidR="00000000" w:rsidRDefault="00A36D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На сегодняшний день это очень широко используемая лекарственная форма в лечении больных. Важную роль такие пути введения иг</w:t>
      </w:r>
      <w:r>
        <w:rPr>
          <w:rFonts w:ascii="Times New Roman CYR" w:hAnsi="Times New Roman CYR" w:cs="Times New Roman CYR"/>
          <w:sz w:val="28"/>
          <w:szCs w:val="28"/>
          <w:lang w:val="ru-RU"/>
        </w:rPr>
        <w:t>рают тогда, когда перолальный прием лекарственного вещества невозможен из-за расстройства акта глотания, ожогов и структуры пищевода, неукротимой рвоты или бессознательного состояния больного. Кроме того, при определенных заболеваниях всасывание из верхних</w:t>
      </w:r>
      <w:r>
        <w:rPr>
          <w:rFonts w:ascii="Times New Roman CYR" w:hAnsi="Times New Roman CYR" w:cs="Times New Roman CYR"/>
          <w:sz w:val="28"/>
          <w:szCs w:val="28"/>
          <w:lang w:val="ru-RU"/>
        </w:rPr>
        <w:t xml:space="preserve"> отделов кишечника происходит не только замедленно, но и неполно. Тогда ректальное введение лекарственного вещества имеет свои преимущества, так как, благодаря анастомозу геморроидальных вен с подвздошными, лекарственное вещество попадает в нижнюю полую ве</w:t>
      </w:r>
      <w:r>
        <w:rPr>
          <w:rFonts w:ascii="Times New Roman CYR" w:hAnsi="Times New Roman CYR" w:cs="Times New Roman CYR"/>
          <w:sz w:val="28"/>
          <w:szCs w:val="28"/>
          <w:lang w:val="ru-RU"/>
        </w:rPr>
        <w:t>ну, минуя систему воротной вены и печень.</w:t>
      </w:r>
    </w:p>
    <w:p w14:paraId="33886BA7" w14:textId="77777777" w:rsidR="00000000" w:rsidRDefault="00A36D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Поэтому сейчас происходят многие разработки по созданию таких ректальных форм с лекарственными веществами, которые могут заменить многие инъекции.</w:t>
      </w:r>
    </w:p>
    <w:p w14:paraId="1396C162" w14:textId="77777777" w:rsidR="00000000" w:rsidRDefault="00A36DB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19858CAB" w14:textId="77777777" w:rsidR="00000000" w:rsidRDefault="00A36DB6">
      <w:pPr>
        <w:widowControl w:val="0"/>
        <w:autoSpaceDE w:val="0"/>
        <w:autoSpaceDN w:val="0"/>
        <w:adjustRightInd w:val="0"/>
        <w:spacing w:after="200" w:line="276"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p>
    <w:p w14:paraId="33723B36" w14:textId="77777777" w:rsidR="00000000" w:rsidRDefault="00A36DB6">
      <w:pPr>
        <w:widowControl w:val="0"/>
        <w:tabs>
          <w:tab w:val="left" w:pos="399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ru-RU"/>
        </w:rPr>
        <w:t>Список литературы</w:t>
      </w:r>
    </w:p>
    <w:p w14:paraId="40565E35" w14:textId="77777777" w:rsidR="00000000" w:rsidRDefault="00A36DB6">
      <w:pPr>
        <w:widowControl w:val="0"/>
        <w:tabs>
          <w:tab w:val="left" w:pos="399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4C68FE0E" w14:textId="77777777" w:rsidR="00000000" w:rsidRDefault="00A36DB6">
      <w:pPr>
        <w:widowControl w:val="0"/>
        <w:suppressAutoHyphens/>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1. Ажгихин И.С. Технология лекарств. 2-е изда</w:t>
      </w:r>
      <w:r>
        <w:rPr>
          <w:rFonts w:ascii="Times New Roman CYR" w:hAnsi="Times New Roman CYR" w:cs="Times New Roman CYR"/>
          <w:sz w:val="28"/>
          <w:szCs w:val="28"/>
          <w:lang w:val="ru-RU"/>
        </w:rPr>
        <w:t>ние. - М.: Медицина, 1980 - 440 с.</w:t>
      </w:r>
    </w:p>
    <w:p w14:paraId="72E74104" w14:textId="77777777" w:rsidR="00000000" w:rsidRDefault="00A36DB6">
      <w:pPr>
        <w:widowControl w:val="0"/>
        <w:suppressAutoHyphens/>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 Большаков В.Н. Вспомогательные вещества в технологии лекарственных форм. - Л.: Ленинградский химико - фармацевтический институт, 1991.</w:t>
      </w:r>
    </w:p>
    <w:p w14:paraId="2CB61FCE" w14:textId="77777777" w:rsidR="00000000" w:rsidRDefault="00A36DB6">
      <w:pPr>
        <w:widowControl w:val="0"/>
        <w:suppressAutoHyphens/>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 Краснюк И.Н. Фармацевтическая технология: Технология лекарственных форм. М.: Акаде</w:t>
      </w:r>
      <w:r>
        <w:rPr>
          <w:rFonts w:ascii="Times New Roman CYR" w:hAnsi="Times New Roman CYR" w:cs="Times New Roman CYR"/>
          <w:sz w:val="28"/>
          <w:szCs w:val="28"/>
          <w:lang w:val="ru-RU"/>
        </w:rPr>
        <w:t>мия, 2004 - 464с.</w:t>
      </w:r>
    </w:p>
    <w:p w14:paraId="61EEE44C" w14:textId="77777777" w:rsidR="00000000" w:rsidRDefault="00A36DB6">
      <w:pPr>
        <w:widowControl w:val="0"/>
        <w:suppressAutoHyphens/>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 Машковский М.Д. Лекарственные средства. - М.: Новая волна, 2006.</w:t>
      </w:r>
    </w:p>
    <w:p w14:paraId="24B915DF" w14:textId="77777777" w:rsidR="00000000" w:rsidRDefault="00A36DB6">
      <w:pPr>
        <w:widowControl w:val="0"/>
        <w:suppressAutoHyphens/>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 Муравьев И.А. Технология лекарств. 2-е издание. М.: Медицина, 1988.</w:t>
      </w:r>
    </w:p>
    <w:p w14:paraId="6B88D2D1" w14:textId="77777777" w:rsidR="00000000" w:rsidRDefault="00A36DB6">
      <w:pPr>
        <w:widowControl w:val="0"/>
        <w:suppressAutoHyphens/>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 Технология лекарственных форм: Учебник в 2-х томах. Том 1 / Под ред. Т.С. Кондратьевой. - М.: Медиц</w:t>
      </w:r>
      <w:r>
        <w:rPr>
          <w:rFonts w:ascii="Times New Roman CYR" w:hAnsi="Times New Roman CYR" w:cs="Times New Roman CYR"/>
          <w:sz w:val="28"/>
          <w:szCs w:val="28"/>
          <w:lang w:val="ru-RU"/>
        </w:rPr>
        <w:t>ина, 1991. - 496 с.</w:t>
      </w:r>
    </w:p>
    <w:p w14:paraId="7B0C8EB6" w14:textId="77777777" w:rsidR="00000000" w:rsidRDefault="00A36DB6">
      <w:pPr>
        <w:widowControl w:val="0"/>
        <w:suppressAutoHyphens/>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 Технология лекарственных форм: Учебник в 2-х томах. Том 2 / Под ред. Л.А. Ивановой. - М.: Медицина, 1991. - 554 с.</w:t>
      </w:r>
    </w:p>
    <w:p w14:paraId="2BCBE6D0" w14:textId="77777777" w:rsidR="00000000" w:rsidRDefault="00A36DB6">
      <w:pPr>
        <w:widowControl w:val="0"/>
        <w:suppressAutoHyphens/>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 Ашкурков М.Г. Диагностика и распространенность проктологических заболеваний // Доктор.- 1997.- № 1. - С. 64-67.</w:t>
      </w:r>
    </w:p>
    <w:p w14:paraId="4862756E" w14:textId="77777777" w:rsidR="00000000" w:rsidRDefault="00A36DB6">
      <w:pPr>
        <w:widowControl w:val="0"/>
        <w:suppressAutoHyphens/>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 Зе</w:t>
      </w:r>
      <w:r>
        <w:rPr>
          <w:rFonts w:ascii="Times New Roman CYR" w:hAnsi="Times New Roman CYR" w:cs="Times New Roman CYR"/>
          <w:sz w:val="28"/>
          <w:szCs w:val="28"/>
          <w:lang w:val="ru-RU"/>
        </w:rPr>
        <w:t>ликсон Ю.И., Кондратьева Т.С. История технологии суппозиториев до второй половины ХХ века // Фармация. - 1999, № 3. - С. 42-44.</w:t>
      </w:r>
    </w:p>
    <w:p w14:paraId="043FDBD3" w14:textId="77777777" w:rsidR="00000000" w:rsidRDefault="00A36DB6">
      <w:pPr>
        <w:widowControl w:val="0"/>
        <w:suppressAutoHyphens/>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 Исследования в области создания суппозиторных основ и новой номенклатуры суппозиториев разной направленности действия / Н.Г.Ко</w:t>
      </w:r>
      <w:r>
        <w:rPr>
          <w:rFonts w:ascii="Times New Roman CYR" w:hAnsi="Times New Roman CYR" w:cs="Times New Roman CYR"/>
          <w:sz w:val="28"/>
          <w:szCs w:val="28"/>
          <w:lang w:val="ru-RU"/>
        </w:rPr>
        <w:t>злова, И.Н Долгая, Е.Е Замараева и др. // Фармаком. - 1994, № 2-3. - С. 15 - 21.</w:t>
      </w:r>
    </w:p>
    <w:p w14:paraId="20E0DF7B" w14:textId="77777777" w:rsidR="00000000" w:rsidRDefault="00A36DB6">
      <w:pPr>
        <w:widowControl w:val="0"/>
        <w:suppressAutoHyphens/>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 Козлова Н.Г., Замараева Е.Е., Драник Л.И. Некоторые особенности создания лекарственных средств в форме суппозиториев // Фармация. - 1992, Т. 41, № 6. - С. 80-83.</w:t>
      </w:r>
    </w:p>
    <w:p w14:paraId="6DEA4381" w14:textId="77777777" w:rsidR="00000000" w:rsidRDefault="00A36DB6">
      <w:pPr>
        <w:widowControl w:val="0"/>
        <w:suppressAutoHyphens/>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 Провоторо</w:t>
      </w:r>
      <w:r>
        <w:rPr>
          <w:rFonts w:ascii="Times New Roman CYR" w:hAnsi="Times New Roman CYR" w:cs="Times New Roman CYR"/>
          <w:sz w:val="28"/>
          <w:szCs w:val="28"/>
          <w:lang w:val="ru-RU"/>
        </w:rPr>
        <w:t>ва С.И., Степанова Э.Ф., Кирякина М.В., Полковникова Ю.А. Возможности исползования метформина в виде современных ректальных лекарственных форм - желатиновых ректальных капсул //Фармацевтические науки. - 2011, №7. С .235-237</w:t>
      </w:r>
    </w:p>
    <w:p w14:paraId="4F2C9330" w14:textId="77777777" w:rsidR="00000000" w:rsidRDefault="00A36DB6">
      <w:pPr>
        <w:widowControl w:val="0"/>
        <w:suppressAutoHyphens/>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.Технология лекарственных форм: </w:t>
      </w:r>
      <w:r>
        <w:rPr>
          <w:rFonts w:ascii="Times New Roman CYR" w:hAnsi="Times New Roman CYR" w:cs="Times New Roman CYR"/>
          <w:sz w:val="28"/>
          <w:szCs w:val="28"/>
          <w:lang w:val="ru-RU"/>
        </w:rPr>
        <w:t>В 2 т. / Т.С.Кондратьева, Л.А.Иванова, Ю.И.Зеликсон и др; Под ред. Т.С.Кондратьевой. - М.: Медицина, 1991. - Т. 1 . - С.312 - 325.23.</w:t>
      </w:r>
    </w:p>
    <w:p w14:paraId="7C1784DB" w14:textId="77777777" w:rsidR="00000000" w:rsidRDefault="00A36DB6">
      <w:pPr>
        <w:widowControl w:val="0"/>
        <w:suppressAutoHyphens/>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.Тихонов А.И., Ярных Т.Г., Гудзенко А.П. Учебное пособие по аптечной технологии лекарств / Под ред. А.И.Тихонова. Х.: Осно</w:t>
      </w:r>
      <w:r>
        <w:rPr>
          <w:rFonts w:ascii="Times New Roman CYR" w:hAnsi="Times New Roman CYR" w:cs="Times New Roman CYR"/>
          <w:sz w:val="28"/>
          <w:szCs w:val="28"/>
          <w:lang w:val="ru-RU"/>
        </w:rPr>
        <w:t>ва, 1998. -336 с.</w:t>
      </w:r>
    </w:p>
    <w:p w14:paraId="2D50BF65" w14:textId="77777777" w:rsidR="00000000" w:rsidRDefault="00A36DB6">
      <w:pPr>
        <w:widowControl w:val="0"/>
        <w:suppressAutoHyphens/>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.Фармацевтические и медико-биологические аспекты лекарств: Учебник для слушателей институтов, факультетов повышения квалификации специалистов фармации: В 2 т. Т.2 / И.М.Перцев, И.А.Зупанец, Л.Д.Шевченко и др.; Под. ред. И.М.Перцева, И.А.З</w:t>
      </w:r>
      <w:r>
        <w:rPr>
          <w:rFonts w:ascii="Times New Roman CYR" w:hAnsi="Times New Roman CYR" w:cs="Times New Roman CYR"/>
          <w:sz w:val="28"/>
          <w:szCs w:val="28"/>
          <w:lang w:val="ru-RU"/>
        </w:rPr>
        <w:t>упанца. - Х.:Изд-во НФАУ, 1999. - 448 с.</w:t>
      </w:r>
    </w:p>
    <w:p w14:paraId="0DCB46A8" w14:textId="77777777" w:rsidR="00000000" w:rsidRDefault="00A36DB6">
      <w:pPr>
        <w:widowControl w:val="0"/>
        <w:suppressAutoHyphens/>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.Цагарейшвили Г.В., Головкин В.А., Грошовый Т.А. Биофармацевтические, фармакокинетические и технологические аспекты создания мягких лекарственных форм: (Ректал. препараты) . - Тбилиси: Мецниереба, 1987. - 263 с.</w:t>
      </w:r>
    </w:p>
    <w:p w14:paraId="4A626104" w14:textId="77777777" w:rsidR="00A36DB6" w:rsidRDefault="00A36DB6">
      <w:pPr>
        <w:widowControl w:val="0"/>
        <w:suppressAutoHyphens/>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 .</w:t>
      </w:r>
      <w:r>
        <w:rPr>
          <w:rFonts w:ascii="Times New Roman CYR" w:hAnsi="Times New Roman CYR" w:cs="Times New Roman CYR"/>
          <w:sz w:val="28"/>
          <w:szCs w:val="28"/>
          <w:lang w:val="ru-RU"/>
        </w:rPr>
        <w:t xml:space="preserve"> Государтсвенная Фармакопея </w:t>
      </w:r>
      <w:r>
        <w:rPr>
          <w:rFonts w:ascii="Times New Roman CYR" w:hAnsi="Times New Roman CYR" w:cs="Times New Roman CYR"/>
          <w:sz w:val="28"/>
          <w:szCs w:val="28"/>
          <w:lang w:val="en-US"/>
        </w:rPr>
        <w:t>XI</w:t>
      </w:r>
      <w:r>
        <w:rPr>
          <w:rFonts w:ascii="Times New Roman CYR" w:hAnsi="Times New Roman CYR" w:cs="Times New Roman CYR"/>
          <w:sz w:val="28"/>
          <w:szCs w:val="28"/>
          <w:lang w:val="ru-RU"/>
        </w:rPr>
        <w:t>. Вып.2 /М: Медицина, 1990. - 385 с.</w:t>
      </w:r>
    </w:p>
    <w:sectPr w:rsidR="00A36DB6">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38892B4"/>
    <w:lvl w:ilvl="0">
      <w:numFmt w:val="bullet"/>
      <w:lvlText w:val="*"/>
      <w:lvlJc w:val="left"/>
    </w:lvl>
  </w:abstractNum>
  <w:abstractNum w:abstractNumId="1" w15:restartNumberingAfterBreak="0">
    <w:nsid w:val="32EF2AE6"/>
    <w:multiLevelType w:val="singleLevel"/>
    <w:tmpl w:val="14988CDE"/>
    <w:lvl w:ilvl="0">
      <w:start w:val="1"/>
      <w:numFmt w:val="upperRoman"/>
      <w:lvlText w:val="%1"/>
      <w:legacy w:legacy="1" w:legacySpace="0" w:legacyIndent="206"/>
      <w:lvlJc w:val="left"/>
      <w:rPr>
        <w:rFonts w:ascii="Times New Roman CYR" w:hAnsi="Times New Roman CYR" w:cs="Times New Roman CYR" w:hint="default"/>
      </w:rPr>
    </w:lvl>
  </w:abstractNum>
  <w:num w:numId="1">
    <w:abstractNumId w:val="0"/>
    <w:lvlOverride w:ilvl="0">
      <w:lvl w:ilvl="0">
        <w:numFmt w:val="bullet"/>
        <w:lvlText w:val=""/>
        <w:legacy w:legacy="1" w:legacySpace="0" w:legacyIndent="144"/>
        <w:lvlJc w:val="left"/>
        <w:rPr>
          <w:rFonts w:ascii="Symbol" w:hAnsi="Symbol" w:hint="default"/>
        </w:rPr>
      </w:lvl>
    </w:lvlOverride>
  </w:num>
  <w:num w:numId="2">
    <w:abstractNumId w:val="0"/>
    <w:lvlOverride w:ilvl="0">
      <w:lvl w:ilvl="0">
        <w:numFmt w:val="bullet"/>
        <w:lvlText w:val=""/>
        <w:legacy w:legacy="1" w:legacySpace="0" w:legacyIndent="139"/>
        <w:lvlJc w:val="left"/>
        <w:rPr>
          <w:rFonts w:ascii="Symbol" w:hAnsi="Symbol" w:hint="default"/>
        </w:rPr>
      </w:lvl>
    </w:lvlOverride>
  </w:num>
  <w:num w:numId="3">
    <w:abstractNumId w:val="0"/>
    <w:lvlOverride w:ilvl="0">
      <w:lvl w:ilvl="0">
        <w:numFmt w:val="bullet"/>
        <w:lvlText w:val=""/>
        <w:legacy w:legacy="1" w:legacySpace="0" w:legacyIndent="140"/>
        <w:lvlJc w:val="left"/>
        <w:rPr>
          <w:rFonts w:ascii="Symbol" w:hAnsi="Symbol" w:hint="default"/>
        </w:rPr>
      </w:lvl>
    </w:lvlOverride>
  </w:num>
  <w:num w:numId="4">
    <w:abstractNumId w:val="0"/>
    <w:lvlOverride w:ilvl="0">
      <w:lvl w:ilvl="0">
        <w:numFmt w:val="bullet"/>
        <w:lvlText w:val=""/>
        <w:legacy w:legacy="1" w:legacySpace="0" w:legacyIndent="226"/>
        <w:lvlJc w:val="left"/>
        <w:rPr>
          <w:rFonts w:ascii="Symbol" w:hAnsi="Symbol" w:hint="default"/>
        </w:rPr>
      </w:lvl>
    </w:lvlOverride>
  </w:num>
  <w:num w:numId="5">
    <w:abstractNumId w:val="0"/>
    <w:lvlOverride w:ilvl="0">
      <w:lvl w:ilvl="0">
        <w:numFmt w:val="bullet"/>
        <w:lvlText w:val=""/>
        <w:legacy w:legacy="1" w:legacySpace="0" w:legacyIndent="245"/>
        <w:lvlJc w:val="left"/>
        <w:rPr>
          <w:rFonts w:ascii="Symbol" w:hAnsi="Symbol" w:hint="default"/>
        </w:rPr>
      </w:lvl>
    </w:lvlOverride>
  </w:num>
  <w:num w:numId="6">
    <w:abstractNumId w:val="1"/>
  </w:num>
  <w:num w:numId="7">
    <w:abstractNumId w:val="0"/>
    <w:lvlOverride w:ilvl="0">
      <w:lvl w:ilvl="0">
        <w:numFmt w:val="bullet"/>
        <w:lvlText w:val=""/>
        <w:legacy w:legacy="1" w:legacySpace="0" w:legacyIndent="135"/>
        <w:lvlJc w:val="left"/>
        <w:rPr>
          <w:rFonts w:ascii="Symbol" w:hAnsi="Symbol" w:hint="default"/>
        </w:rPr>
      </w:lvl>
    </w:lvlOverride>
  </w:num>
  <w:num w:numId="8">
    <w:abstractNumId w:val="0"/>
    <w:lvlOverride w:ilvl="0">
      <w:lvl w:ilvl="0">
        <w:numFmt w:val="bullet"/>
        <w:lvlText w:val=""/>
        <w:legacy w:legacy="1" w:legacySpace="0" w:legacyIndent="221"/>
        <w:lvlJc w:val="left"/>
        <w:rPr>
          <w:rFonts w:ascii="Symbol" w:hAnsi="Symbol" w:hint="default"/>
        </w:rPr>
      </w:lvl>
    </w:lvlOverride>
  </w:num>
  <w:num w:numId="9">
    <w:abstractNumId w:val="0"/>
    <w:lvlOverride w:ilvl="0">
      <w:lvl w:ilvl="0">
        <w:numFmt w:val="bullet"/>
        <w:lvlText w:val=""/>
        <w:legacy w:legacy="1" w:legacySpace="0" w:legacyIndent="149"/>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4C5"/>
    <w:rsid w:val="00A36DB6"/>
    <w:rsid w:val="00AA04C5"/>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0CA940"/>
  <w14:defaultImageDpi w14:val="0"/>
  <w15:docId w15:val="{C92DAD69-4C46-48E7-A84F-2F53FCC23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7436</Words>
  <Characters>42386</Characters>
  <Application>Microsoft Office Word</Application>
  <DocSecurity>0</DocSecurity>
  <Lines>353</Lines>
  <Paragraphs>99</Paragraphs>
  <ScaleCrop>false</ScaleCrop>
  <Company/>
  <LinksUpToDate>false</LinksUpToDate>
  <CharactersWithSpaces>49723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2025-01-11T18:38:00Z</dcterms:created>
  <dcterms:modified xsi:type="dcterms:W3CDTF">2025-01-11T18:38:00Z</dcterms:modified>
</cp:coreProperties>
</file>