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A69E5" w:rsidRPr="00D45895" w:rsidRDefault="000A7F9C" w:rsidP="00EB6B4B">
      <w:pPr>
        <w:spacing w:line="240" w:lineRule="auto"/>
        <w:jc w:val="center"/>
        <w:rPr>
          <w:rFonts w:ascii="Times New Roman" w:eastAsia="Times New Roman" w:hAnsi="Times New Roman" w:cs="Times New Roman"/>
          <w:b/>
          <w:i/>
          <w:sz w:val="24"/>
          <w:szCs w:val="24"/>
          <w:u w:val="single"/>
        </w:rPr>
      </w:pPr>
      <w:r w:rsidRPr="00D45895">
        <w:rPr>
          <w:rFonts w:ascii="Times New Roman" w:hAnsi="Times New Roman" w:cs="Times New Roman"/>
          <w:sz w:val="24"/>
          <w:szCs w:val="24"/>
        </w:rPr>
        <w:t xml:space="preserve"> </w:t>
      </w:r>
      <w:r w:rsidRPr="00D45895">
        <w:rPr>
          <w:rFonts w:ascii="Times New Roman" w:eastAsia="Times New Roman" w:hAnsi="Times New Roman" w:cs="Times New Roman"/>
          <w:b/>
          <w:i/>
          <w:sz w:val="24"/>
          <w:szCs w:val="24"/>
          <w:u w:val="single"/>
        </w:rPr>
        <w:t>«Биоэквивалентность»</w:t>
      </w:r>
    </w:p>
    <w:p w14:paraId="00000002"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1. Дайте определение биоэквивалентности ЛС</w:t>
      </w:r>
    </w:p>
    <w:p w14:paraId="2DD790FA" w14:textId="4E165ACD" w:rsidR="00D45895" w:rsidRPr="00D45895" w:rsidRDefault="000A7F9C" w:rsidP="00EB6B4B">
      <w:pPr>
        <w:spacing w:line="240" w:lineRule="auto"/>
        <w:rPr>
          <w:rFonts w:ascii="Times New Roman" w:eastAsia="Times New Roman" w:hAnsi="Times New Roman" w:cs="Times New Roman"/>
          <w:sz w:val="24"/>
          <w:szCs w:val="24"/>
          <w:lang w:val="ru-RU"/>
        </w:rPr>
      </w:pPr>
      <w:r w:rsidRPr="00D45895">
        <w:rPr>
          <w:rFonts w:ascii="Times New Roman" w:eastAsia="Times New Roman" w:hAnsi="Times New Roman" w:cs="Times New Roman"/>
          <w:b/>
          <w:sz w:val="24"/>
          <w:szCs w:val="24"/>
        </w:rPr>
        <w:t>Биоэквивалентность</w:t>
      </w:r>
      <w:r w:rsidR="00D45895" w:rsidRPr="00D45895">
        <w:rPr>
          <w:rFonts w:ascii="Times New Roman" w:eastAsia="Times New Roman" w:hAnsi="Times New Roman" w:cs="Times New Roman"/>
          <w:b/>
          <w:sz w:val="24"/>
          <w:szCs w:val="24"/>
          <w:lang w:val="ru-RU"/>
        </w:rPr>
        <w:t xml:space="preserve"> </w:t>
      </w:r>
      <w:r w:rsidR="00D45895" w:rsidRPr="00D45895">
        <w:rPr>
          <w:rFonts w:ascii="Times New Roman" w:eastAsia="Times New Roman" w:hAnsi="Times New Roman" w:cs="Times New Roman"/>
          <w:b/>
          <w:sz w:val="24"/>
          <w:szCs w:val="24"/>
        </w:rPr>
        <w:t>–</w:t>
      </w:r>
      <w:r w:rsidRPr="00D45895">
        <w:rPr>
          <w:rFonts w:ascii="Times New Roman" w:eastAsia="Times New Roman" w:hAnsi="Times New Roman" w:cs="Times New Roman"/>
          <w:sz w:val="24"/>
          <w:szCs w:val="24"/>
        </w:rPr>
        <w:t xml:space="preserve"> это </w:t>
      </w:r>
      <w:proofErr w:type="gramStart"/>
      <w:r w:rsidRPr="00D45895">
        <w:rPr>
          <w:rFonts w:ascii="Times New Roman" w:eastAsia="Times New Roman" w:hAnsi="Times New Roman" w:cs="Times New Roman"/>
          <w:sz w:val="24"/>
          <w:szCs w:val="24"/>
        </w:rPr>
        <w:t>явление</w:t>
      </w:r>
      <w:proofErr w:type="gramEnd"/>
      <w:r w:rsidRPr="00D45895">
        <w:rPr>
          <w:rFonts w:ascii="Times New Roman" w:eastAsia="Times New Roman" w:hAnsi="Times New Roman" w:cs="Times New Roman"/>
          <w:sz w:val="24"/>
          <w:szCs w:val="24"/>
        </w:rPr>
        <w:t xml:space="preserve"> при котором два ЛС обеспечивают одинаковую биодоступность ЛВ после назначения в одинаковой дозе и одинаковой лекарственной форме</w:t>
      </w:r>
    </w:p>
    <w:p w14:paraId="7C144108" w14:textId="77777777" w:rsidR="00D45895" w:rsidRPr="00D45895" w:rsidRDefault="00D45895" w:rsidP="00EB6B4B">
      <w:pPr>
        <w:spacing w:line="240" w:lineRule="auto"/>
        <w:rPr>
          <w:rFonts w:ascii="Times New Roman" w:eastAsia="Times New Roman" w:hAnsi="Times New Roman" w:cs="Times New Roman"/>
          <w:b/>
          <w:sz w:val="24"/>
          <w:szCs w:val="24"/>
        </w:rPr>
      </w:pPr>
    </w:p>
    <w:p w14:paraId="00000004" w14:textId="0D18662B"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2. Для чего изучается биоэквивалентность ЛП</w:t>
      </w:r>
    </w:p>
    <w:p w14:paraId="00000005" w14:textId="3AB7AD52" w:rsidR="00DA69E5" w:rsidRDefault="000A7F9C" w:rsidP="00EB6B4B">
      <w:p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 xml:space="preserve">Изучение биоэквивалентности является основным видом медико-биологического контроля качества </w:t>
      </w:r>
      <w:proofErr w:type="spellStart"/>
      <w:r w:rsidR="00D45895" w:rsidRPr="00D45895">
        <w:rPr>
          <w:rFonts w:ascii="Times New Roman" w:eastAsia="Times New Roman" w:hAnsi="Times New Roman" w:cs="Times New Roman"/>
          <w:sz w:val="24"/>
          <w:szCs w:val="24"/>
          <w:lang w:val="ru-RU"/>
        </w:rPr>
        <w:t>дж</w:t>
      </w:r>
      <w:r w:rsidRPr="00D45895">
        <w:rPr>
          <w:rFonts w:ascii="Times New Roman" w:eastAsia="Times New Roman" w:hAnsi="Times New Roman" w:cs="Times New Roman"/>
          <w:sz w:val="24"/>
          <w:szCs w:val="24"/>
        </w:rPr>
        <w:t>енерических</w:t>
      </w:r>
      <w:proofErr w:type="spellEnd"/>
      <w:r w:rsidRPr="00D45895">
        <w:rPr>
          <w:rFonts w:ascii="Times New Roman" w:eastAsia="Times New Roman" w:hAnsi="Times New Roman" w:cs="Times New Roman"/>
          <w:sz w:val="24"/>
          <w:szCs w:val="24"/>
        </w:rPr>
        <w:t xml:space="preserve"> препаратов. Внедрение определения биоэквивалентности как метода позволяет сделать обоснованное заключение о качестве, эффективности и безопасности сравниваемых препаратов на основании меньшего объема первичной информации и в более сжатые сроки, чем при проведении клинических испытаний</w:t>
      </w:r>
    </w:p>
    <w:p w14:paraId="3380E746" w14:textId="77777777" w:rsidR="00D45895" w:rsidRPr="00D45895" w:rsidRDefault="00D45895" w:rsidP="00EB6B4B">
      <w:pPr>
        <w:spacing w:line="240" w:lineRule="auto"/>
        <w:rPr>
          <w:rFonts w:ascii="Times New Roman" w:eastAsia="Times New Roman" w:hAnsi="Times New Roman" w:cs="Times New Roman"/>
          <w:sz w:val="24"/>
          <w:szCs w:val="24"/>
        </w:rPr>
      </w:pPr>
    </w:p>
    <w:p w14:paraId="3FF5B9F5" w14:textId="59955760" w:rsidR="00EB6B4B" w:rsidRPr="00EB6B4B"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3</w:t>
      </w:r>
      <w:r w:rsidRPr="00D45895">
        <w:rPr>
          <w:rFonts w:ascii="Times New Roman" w:eastAsia="Times New Roman" w:hAnsi="Times New Roman" w:cs="Times New Roman"/>
          <w:sz w:val="24"/>
          <w:szCs w:val="24"/>
        </w:rPr>
        <w:t xml:space="preserve">. </w:t>
      </w:r>
      <w:r w:rsidRPr="00D45895">
        <w:rPr>
          <w:rFonts w:ascii="Times New Roman" w:eastAsia="Times New Roman" w:hAnsi="Times New Roman" w:cs="Times New Roman"/>
          <w:b/>
          <w:sz w:val="24"/>
          <w:szCs w:val="24"/>
        </w:rPr>
        <w:t>Какие виды биоэквивалентности существуют?</w:t>
      </w:r>
      <w:r w:rsidR="00EB6B4B">
        <w:rPr>
          <w:noProof/>
        </w:rPr>
        <w:drawing>
          <wp:inline distT="0" distB="0" distL="0" distR="0" wp14:anchorId="56145D16" wp14:editId="27B7D67F">
            <wp:extent cx="4122638" cy="20040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31345" cy="2008293"/>
                    </a:xfrm>
                    <a:prstGeom prst="rect">
                      <a:avLst/>
                    </a:prstGeom>
                  </pic:spPr>
                </pic:pic>
              </a:graphicData>
            </a:graphic>
          </wp:inline>
        </w:drawing>
      </w:r>
    </w:p>
    <w:p w14:paraId="5D58E172" w14:textId="77777777" w:rsidR="00D45895" w:rsidRPr="00D45895" w:rsidRDefault="00D45895" w:rsidP="00EB6B4B">
      <w:pPr>
        <w:spacing w:line="240" w:lineRule="auto"/>
        <w:rPr>
          <w:rFonts w:ascii="Times New Roman" w:eastAsia="Times New Roman" w:hAnsi="Times New Roman" w:cs="Times New Roman"/>
          <w:sz w:val="24"/>
          <w:szCs w:val="24"/>
        </w:rPr>
      </w:pPr>
    </w:p>
    <w:p w14:paraId="0000000A"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4. Какой документ регламентирует порядок проведения исследований по биоэквивалентности ЛП?</w:t>
      </w:r>
    </w:p>
    <w:p w14:paraId="0000000B" w14:textId="136F5DB5" w:rsidR="00DA69E5" w:rsidRPr="00E9117A" w:rsidRDefault="000A7F9C" w:rsidP="00EB6B4B">
      <w:pPr>
        <w:spacing w:line="240" w:lineRule="auto"/>
        <w:rPr>
          <w:rFonts w:ascii="Times New Roman" w:eastAsia="Times New Roman" w:hAnsi="Times New Roman" w:cs="Times New Roman"/>
          <w:sz w:val="24"/>
          <w:szCs w:val="24"/>
          <w:lang w:val="ru-RU"/>
        </w:rPr>
      </w:pPr>
      <w:r w:rsidRPr="00D45895">
        <w:rPr>
          <w:rFonts w:ascii="Times New Roman" w:eastAsia="Times New Roman" w:hAnsi="Times New Roman" w:cs="Times New Roman"/>
          <w:sz w:val="24"/>
          <w:szCs w:val="24"/>
        </w:rPr>
        <w:t>Изучение биоэквивалентности должно проходить в полном соответствии с принципами «Надлежащей клинической практики» (G</w:t>
      </w:r>
      <w:r w:rsidR="00E9117A">
        <w:rPr>
          <w:rFonts w:ascii="Times New Roman" w:eastAsia="Times New Roman" w:hAnsi="Times New Roman" w:cs="Times New Roman"/>
          <w:sz w:val="24"/>
          <w:szCs w:val="24"/>
          <w:lang w:val="en-US"/>
        </w:rPr>
        <w:t>C</w:t>
      </w:r>
      <w:r w:rsidRPr="00D45895">
        <w:rPr>
          <w:rFonts w:ascii="Times New Roman" w:eastAsia="Times New Roman" w:hAnsi="Times New Roman" w:cs="Times New Roman"/>
          <w:sz w:val="24"/>
          <w:szCs w:val="24"/>
        </w:rPr>
        <w:t>P) в целях гарантии качества представляемых данных и защиты прав, здоровья и благополучия исследуемых</w:t>
      </w:r>
      <w:r w:rsidR="00E9117A">
        <w:rPr>
          <w:rFonts w:ascii="Times New Roman" w:eastAsia="Times New Roman" w:hAnsi="Times New Roman" w:cs="Times New Roman"/>
          <w:sz w:val="24"/>
          <w:szCs w:val="24"/>
          <w:lang w:val="ru-RU"/>
        </w:rPr>
        <w:t xml:space="preserve"> (</w:t>
      </w:r>
      <w:r w:rsidR="00E9117A" w:rsidRPr="00E9117A">
        <w:rPr>
          <w:rFonts w:ascii="Times New Roman" w:eastAsia="Times New Roman" w:hAnsi="Times New Roman" w:cs="Times New Roman"/>
          <w:sz w:val="24"/>
          <w:szCs w:val="24"/>
          <w:lang w:val="ru-RU"/>
        </w:rPr>
        <w:t>международный этический и научный стандарт планирования и проведения исследований с участием человека в качестве субъекта, а также документального оформления и представления результатов таких исследований</w:t>
      </w:r>
      <w:r w:rsidR="00E9117A">
        <w:rPr>
          <w:rFonts w:ascii="Times New Roman" w:eastAsia="Times New Roman" w:hAnsi="Times New Roman" w:cs="Times New Roman"/>
          <w:sz w:val="24"/>
          <w:szCs w:val="24"/>
          <w:lang w:val="ru-RU"/>
        </w:rPr>
        <w:t>)</w:t>
      </w:r>
    </w:p>
    <w:p w14:paraId="75769EF9" w14:textId="77777777" w:rsidR="007576DF" w:rsidRPr="00D45895" w:rsidRDefault="007576DF" w:rsidP="00EB6B4B">
      <w:pPr>
        <w:spacing w:line="240" w:lineRule="auto"/>
        <w:rPr>
          <w:rFonts w:ascii="Times New Roman" w:eastAsia="Times New Roman" w:hAnsi="Times New Roman" w:cs="Times New Roman"/>
          <w:sz w:val="24"/>
          <w:szCs w:val="24"/>
        </w:rPr>
      </w:pPr>
    </w:p>
    <w:p w14:paraId="0000000C"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5. На ком проводятся, и кто проводит исследования по биоэквивалентности?</w:t>
      </w:r>
    </w:p>
    <w:p w14:paraId="0000000D" w14:textId="77777777" w:rsidR="00DA69E5" w:rsidRPr="00D45895" w:rsidRDefault="000A7F9C" w:rsidP="00EB6B4B">
      <w:pPr>
        <w:spacing w:line="240" w:lineRule="auto"/>
        <w:rPr>
          <w:rFonts w:ascii="Times New Roman" w:eastAsia="Times New Roman" w:hAnsi="Times New Roman" w:cs="Times New Roman"/>
          <w:sz w:val="24"/>
          <w:szCs w:val="24"/>
        </w:rPr>
      </w:pPr>
      <w:r w:rsidRPr="00E9117A">
        <w:rPr>
          <w:rFonts w:ascii="Times New Roman" w:eastAsia="Times New Roman" w:hAnsi="Times New Roman" w:cs="Times New Roman"/>
          <w:sz w:val="24"/>
          <w:szCs w:val="24"/>
          <w:u w:val="single"/>
        </w:rPr>
        <w:t>На ком:</w:t>
      </w:r>
      <w:r w:rsidRPr="00D45895">
        <w:rPr>
          <w:rFonts w:ascii="Times New Roman" w:eastAsia="Times New Roman" w:hAnsi="Times New Roman" w:cs="Times New Roman"/>
          <w:sz w:val="24"/>
          <w:szCs w:val="24"/>
        </w:rPr>
        <w:t xml:space="preserve"> на человеке </w:t>
      </w:r>
    </w:p>
    <w:p w14:paraId="0000000E" w14:textId="62BDAE57" w:rsidR="00DA69E5" w:rsidRDefault="000A7F9C" w:rsidP="00EB6B4B">
      <w:pPr>
        <w:spacing w:line="240" w:lineRule="auto"/>
        <w:rPr>
          <w:rFonts w:ascii="Times New Roman" w:eastAsia="Times New Roman" w:hAnsi="Times New Roman" w:cs="Times New Roman"/>
          <w:sz w:val="24"/>
          <w:szCs w:val="24"/>
        </w:rPr>
      </w:pPr>
      <w:r w:rsidRPr="00E9117A">
        <w:rPr>
          <w:rFonts w:ascii="Times New Roman" w:eastAsia="Times New Roman" w:hAnsi="Times New Roman" w:cs="Times New Roman"/>
          <w:sz w:val="24"/>
          <w:szCs w:val="24"/>
          <w:u w:val="single"/>
        </w:rPr>
        <w:t>Кто проводит:</w:t>
      </w:r>
      <w:r w:rsidRPr="00D45895">
        <w:rPr>
          <w:rFonts w:ascii="Times New Roman" w:eastAsia="Times New Roman" w:hAnsi="Times New Roman" w:cs="Times New Roman"/>
          <w:sz w:val="24"/>
          <w:szCs w:val="24"/>
        </w:rPr>
        <w:t xml:space="preserve"> коллектив специалистов различного профиля: клинические фармакологи, врачи-клиницисты, биохимики, химики-аналитики.</w:t>
      </w:r>
    </w:p>
    <w:p w14:paraId="21D6316C" w14:textId="77777777" w:rsidR="007576DF" w:rsidRPr="00D45895" w:rsidRDefault="007576DF" w:rsidP="00EB6B4B">
      <w:pPr>
        <w:spacing w:line="240" w:lineRule="auto"/>
        <w:rPr>
          <w:rFonts w:ascii="Times New Roman" w:eastAsia="Times New Roman" w:hAnsi="Times New Roman" w:cs="Times New Roman"/>
          <w:sz w:val="24"/>
          <w:szCs w:val="24"/>
        </w:rPr>
      </w:pPr>
    </w:p>
    <w:p w14:paraId="0000000F"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6. Что является объектом исследования на биоэквивалентность?</w:t>
      </w:r>
    </w:p>
    <w:p w14:paraId="00000010" w14:textId="3937C13D" w:rsidR="00DA69E5" w:rsidRDefault="000A7F9C" w:rsidP="00EB6B4B">
      <w:p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 xml:space="preserve">Объектами исследования на биоэквивалентность являются </w:t>
      </w:r>
      <w:proofErr w:type="spellStart"/>
      <w:r w:rsidR="00E9117A">
        <w:rPr>
          <w:rFonts w:ascii="Times New Roman" w:eastAsia="Times New Roman" w:hAnsi="Times New Roman" w:cs="Times New Roman"/>
          <w:sz w:val="24"/>
          <w:szCs w:val="24"/>
          <w:lang w:val="ru-RU"/>
        </w:rPr>
        <w:t>дж</w:t>
      </w:r>
      <w:r w:rsidRPr="00D45895">
        <w:rPr>
          <w:rFonts w:ascii="Times New Roman" w:eastAsia="Times New Roman" w:hAnsi="Times New Roman" w:cs="Times New Roman"/>
          <w:sz w:val="24"/>
          <w:szCs w:val="24"/>
        </w:rPr>
        <w:t>енерические</w:t>
      </w:r>
      <w:proofErr w:type="spellEnd"/>
      <w:r w:rsidRPr="00D45895">
        <w:rPr>
          <w:rFonts w:ascii="Times New Roman" w:eastAsia="Times New Roman" w:hAnsi="Times New Roman" w:cs="Times New Roman"/>
          <w:sz w:val="24"/>
          <w:szCs w:val="24"/>
        </w:rPr>
        <w:t xml:space="preserve"> препараты, предназначенные для внесосудистого введения (прием внутрь, под язык и другие) при условии, что действие этих препаратов опосредовано появлением лекарственного вещества в системном кровотоке</w:t>
      </w:r>
    </w:p>
    <w:p w14:paraId="05CA0E66" w14:textId="77777777" w:rsidR="007576DF" w:rsidRPr="00D45895" w:rsidRDefault="007576DF" w:rsidP="00EB6B4B">
      <w:pPr>
        <w:spacing w:line="240" w:lineRule="auto"/>
        <w:rPr>
          <w:rFonts w:ascii="Times New Roman" w:eastAsia="Times New Roman" w:hAnsi="Times New Roman" w:cs="Times New Roman"/>
          <w:sz w:val="24"/>
          <w:szCs w:val="24"/>
        </w:rPr>
      </w:pPr>
    </w:p>
    <w:p w14:paraId="00000011"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7. Что используется в качестве препарата сравнения?</w:t>
      </w:r>
    </w:p>
    <w:p w14:paraId="00000012" w14:textId="33970BB7" w:rsidR="00DA69E5" w:rsidRDefault="000A7F9C" w:rsidP="00EB6B4B">
      <w:p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lastRenderedPageBreak/>
        <w:t>В качестве препарата сравнения следует использовать соответствующий оригинальный препарат или его аналог, нашедший широкое медицинское применение (желательно тот, который производится по лицензии авторов оригинального препарата)</w:t>
      </w:r>
    </w:p>
    <w:p w14:paraId="44A928D9" w14:textId="77777777" w:rsidR="007576DF" w:rsidRPr="00D45895" w:rsidRDefault="007576DF" w:rsidP="00EB6B4B">
      <w:pPr>
        <w:spacing w:line="240" w:lineRule="auto"/>
        <w:rPr>
          <w:rFonts w:ascii="Times New Roman" w:eastAsia="Times New Roman" w:hAnsi="Times New Roman" w:cs="Times New Roman"/>
          <w:sz w:val="24"/>
          <w:szCs w:val="24"/>
        </w:rPr>
      </w:pPr>
    </w:p>
    <w:p w14:paraId="00000013"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8. Какие требования предъявляются к контингенту исследуемых, на которых проводится изучение биоэквивалентности?</w:t>
      </w:r>
    </w:p>
    <w:p w14:paraId="00000014" w14:textId="77777777" w:rsidR="00DA69E5" w:rsidRPr="00D45895" w:rsidRDefault="000A7F9C" w:rsidP="00EB6B4B">
      <w:pPr>
        <w:numPr>
          <w:ilvl w:val="0"/>
          <w:numId w:val="2"/>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 xml:space="preserve">Должен быть однородным </w:t>
      </w:r>
    </w:p>
    <w:p w14:paraId="00000015" w14:textId="77777777" w:rsidR="00DA69E5" w:rsidRPr="00D45895" w:rsidRDefault="000A7F9C" w:rsidP="00EB6B4B">
      <w:pPr>
        <w:numPr>
          <w:ilvl w:val="0"/>
          <w:numId w:val="2"/>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 xml:space="preserve">Здоровые добровольцы. Иногда вместо здоровых используют группу с определёнными заболеваниями </w:t>
      </w:r>
    </w:p>
    <w:p w14:paraId="00000016" w14:textId="77777777" w:rsidR="00DA69E5" w:rsidRPr="00D45895" w:rsidRDefault="000A7F9C" w:rsidP="00EB6B4B">
      <w:pPr>
        <w:numPr>
          <w:ilvl w:val="0"/>
          <w:numId w:val="2"/>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Минимальное количество человек 12</w:t>
      </w:r>
    </w:p>
    <w:p w14:paraId="00000017" w14:textId="77777777" w:rsidR="00DA69E5" w:rsidRPr="00D45895" w:rsidRDefault="000A7F9C" w:rsidP="00EB6B4B">
      <w:pPr>
        <w:numPr>
          <w:ilvl w:val="0"/>
          <w:numId w:val="2"/>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Все добровольцы должны быть информирована о целях испытаний в письменной форме «информация согласия»</w:t>
      </w:r>
    </w:p>
    <w:p w14:paraId="00000018" w14:textId="77777777" w:rsidR="00DA69E5" w:rsidRPr="00D45895" w:rsidRDefault="000A7F9C" w:rsidP="00EB6B4B">
      <w:pPr>
        <w:numPr>
          <w:ilvl w:val="0"/>
          <w:numId w:val="2"/>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Оба пола с 18 до 55</w:t>
      </w:r>
    </w:p>
    <w:p w14:paraId="00000019" w14:textId="77777777" w:rsidR="00DA69E5" w:rsidRPr="00D45895" w:rsidRDefault="000A7F9C" w:rsidP="00EB6B4B">
      <w:pPr>
        <w:numPr>
          <w:ilvl w:val="0"/>
          <w:numId w:val="2"/>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Массы тела не должна выходить за рамки 20% возрастной физиологии</w:t>
      </w:r>
    </w:p>
    <w:p w14:paraId="0000001A" w14:textId="77777777" w:rsidR="00DA69E5" w:rsidRPr="00D45895" w:rsidRDefault="000A7F9C" w:rsidP="00EB6B4B">
      <w:pPr>
        <w:numPr>
          <w:ilvl w:val="0"/>
          <w:numId w:val="2"/>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Предпочтительно не курящие</w:t>
      </w:r>
    </w:p>
    <w:p w14:paraId="4910570C" w14:textId="77777777" w:rsidR="00E9117A" w:rsidRDefault="00E9117A" w:rsidP="00EB6B4B">
      <w:pPr>
        <w:spacing w:line="240" w:lineRule="auto"/>
        <w:rPr>
          <w:rFonts w:ascii="Times New Roman" w:eastAsia="Times New Roman" w:hAnsi="Times New Roman" w:cs="Times New Roman"/>
          <w:sz w:val="24"/>
          <w:szCs w:val="24"/>
        </w:rPr>
      </w:pPr>
    </w:p>
    <w:p w14:paraId="0000001B" w14:textId="76D6210B" w:rsidR="00DA69E5" w:rsidRDefault="000A7F9C" w:rsidP="00EB6B4B">
      <w:pPr>
        <w:spacing w:line="240" w:lineRule="auto"/>
        <w:rPr>
          <w:rFonts w:ascii="Times New Roman" w:eastAsia="Times New Roman" w:hAnsi="Times New Roman" w:cs="Times New Roman"/>
          <w:b/>
          <w:bCs/>
          <w:sz w:val="24"/>
          <w:szCs w:val="24"/>
        </w:rPr>
      </w:pPr>
      <w:r w:rsidRPr="00E9117A">
        <w:rPr>
          <w:rFonts w:ascii="Times New Roman" w:eastAsia="Times New Roman" w:hAnsi="Times New Roman" w:cs="Times New Roman"/>
          <w:b/>
          <w:bCs/>
          <w:sz w:val="24"/>
          <w:szCs w:val="24"/>
        </w:rPr>
        <w:t>9. Как непосредственно проводятся исследования биоэквивалентности (порядок проведения)?</w:t>
      </w:r>
    </w:p>
    <w:p w14:paraId="20860CB7" w14:textId="77777777" w:rsidR="00B41EBD" w:rsidRDefault="00B41EBD" w:rsidP="00EB6B4B">
      <w:pPr>
        <w:spacing w:line="240" w:lineRule="auto"/>
        <w:rPr>
          <w:rFonts w:ascii="Times New Roman" w:eastAsia="Times New Roman" w:hAnsi="Times New Roman" w:cs="Times New Roman"/>
          <w:sz w:val="24"/>
          <w:szCs w:val="24"/>
          <w:lang w:val="ru-RU"/>
        </w:rPr>
      </w:pPr>
    </w:p>
    <w:p w14:paraId="4618EEC0" w14:textId="05439506" w:rsidR="00B41EBD" w:rsidRPr="00B41EBD" w:rsidRDefault="00B41EBD" w:rsidP="00EB6B4B">
      <w:pPr>
        <w:spacing w:line="240" w:lineRule="auto"/>
        <w:rPr>
          <w:rFonts w:ascii="Times New Roman" w:eastAsia="Times New Roman" w:hAnsi="Times New Roman" w:cs="Times New Roman"/>
          <w:sz w:val="24"/>
          <w:szCs w:val="24"/>
          <w:lang w:val="ru-RU"/>
        </w:rPr>
      </w:pPr>
      <w:r w:rsidRPr="00B41EBD">
        <w:rPr>
          <w:rFonts w:ascii="Times New Roman" w:eastAsia="Times New Roman" w:hAnsi="Times New Roman" w:cs="Times New Roman"/>
          <w:sz w:val="24"/>
          <w:szCs w:val="24"/>
          <w:lang w:val="ru-RU"/>
        </w:rPr>
        <w:t>Для определения концентрации лекарственных средств в плазме, сыворотке или цельной крови могут быть использованы различные методы (физико-химические, иммунологические, микробиологические и др.), обеспечивающие возмо­ж­ность уверенного слежения за концентрацией препарата при выбранных условиях фармакокинетического исследования, в частности, его длительности, и отвечающие общим требованиям избирательности, точности, воспроизводимости.</w:t>
      </w:r>
    </w:p>
    <w:p w14:paraId="458C07BA" w14:textId="77777777" w:rsidR="00B41EBD" w:rsidRPr="00B41EBD" w:rsidRDefault="00B41EBD" w:rsidP="00EB6B4B">
      <w:pPr>
        <w:spacing w:line="240" w:lineRule="auto"/>
        <w:rPr>
          <w:rFonts w:ascii="Times New Roman" w:eastAsia="Times New Roman" w:hAnsi="Times New Roman" w:cs="Times New Roman"/>
          <w:sz w:val="24"/>
          <w:szCs w:val="24"/>
          <w:lang w:val="ru-RU"/>
        </w:rPr>
      </w:pPr>
    </w:p>
    <w:p w14:paraId="3C797802" w14:textId="4A2328A2" w:rsidR="00E01F0B" w:rsidRDefault="00B41EBD" w:rsidP="00EB6B4B">
      <w:pPr>
        <w:spacing w:line="240" w:lineRule="auto"/>
        <w:rPr>
          <w:rFonts w:ascii="Times New Roman" w:eastAsia="Times New Roman" w:hAnsi="Times New Roman" w:cs="Times New Roman"/>
          <w:sz w:val="24"/>
          <w:szCs w:val="24"/>
          <w:lang w:val="ru-RU"/>
        </w:rPr>
      </w:pPr>
      <w:r w:rsidRPr="00B41EBD">
        <w:rPr>
          <w:rFonts w:ascii="Times New Roman" w:eastAsia="Times New Roman" w:hAnsi="Times New Roman" w:cs="Times New Roman"/>
          <w:sz w:val="24"/>
          <w:szCs w:val="24"/>
          <w:lang w:val="ru-RU"/>
        </w:rPr>
        <w:t xml:space="preserve">Если вследствие </w:t>
      </w:r>
      <w:proofErr w:type="spellStart"/>
      <w:r w:rsidRPr="00B41EBD">
        <w:rPr>
          <w:rFonts w:ascii="Times New Roman" w:eastAsia="Times New Roman" w:hAnsi="Times New Roman" w:cs="Times New Roman"/>
          <w:sz w:val="24"/>
          <w:szCs w:val="24"/>
          <w:lang w:val="ru-RU"/>
        </w:rPr>
        <w:t>пресистемной</w:t>
      </w:r>
      <w:proofErr w:type="spellEnd"/>
      <w:r w:rsidRPr="00B41EBD">
        <w:rPr>
          <w:rFonts w:ascii="Times New Roman" w:eastAsia="Times New Roman" w:hAnsi="Times New Roman" w:cs="Times New Roman"/>
          <w:sz w:val="24"/>
          <w:szCs w:val="24"/>
          <w:lang w:val="ru-RU"/>
        </w:rPr>
        <w:t xml:space="preserve"> элиминации лекарственного средства, оно не обнаруживается в крови в неизмененном состоянии и (или) не обладает биологической активностью (</w:t>
      </w:r>
      <w:proofErr w:type="spellStart"/>
      <w:r w:rsidRPr="00B41EBD">
        <w:rPr>
          <w:rFonts w:ascii="Times New Roman" w:eastAsia="Times New Roman" w:hAnsi="Times New Roman" w:cs="Times New Roman"/>
          <w:sz w:val="24"/>
          <w:szCs w:val="24"/>
          <w:lang w:val="ru-RU"/>
        </w:rPr>
        <w:t>пролекарство</w:t>
      </w:r>
      <w:proofErr w:type="spellEnd"/>
      <w:r w:rsidRPr="00B41EBD">
        <w:rPr>
          <w:rFonts w:ascii="Times New Roman" w:eastAsia="Times New Roman" w:hAnsi="Times New Roman" w:cs="Times New Roman"/>
          <w:sz w:val="24"/>
          <w:szCs w:val="24"/>
          <w:lang w:val="ru-RU"/>
        </w:rPr>
        <w:t xml:space="preserve">), необходимо определять концентрацию именно биологически активного метаболита, а не </w:t>
      </w:r>
      <w:proofErr w:type="spellStart"/>
      <w:r w:rsidRPr="00B41EBD">
        <w:rPr>
          <w:rFonts w:ascii="Times New Roman" w:eastAsia="Times New Roman" w:hAnsi="Times New Roman" w:cs="Times New Roman"/>
          <w:sz w:val="24"/>
          <w:szCs w:val="24"/>
          <w:lang w:val="ru-RU"/>
        </w:rPr>
        <w:t>пролекарства</w:t>
      </w:r>
      <w:proofErr w:type="spellEnd"/>
    </w:p>
    <w:p w14:paraId="41DAB37B" w14:textId="77777777" w:rsidR="00B41EBD" w:rsidRPr="00B41EBD" w:rsidRDefault="00B41EBD" w:rsidP="00EB6B4B">
      <w:pPr>
        <w:spacing w:line="240" w:lineRule="auto"/>
        <w:rPr>
          <w:rFonts w:ascii="Times New Roman" w:eastAsia="Times New Roman" w:hAnsi="Times New Roman" w:cs="Times New Roman"/>
          <w:sz w:val="24"/>
          <w:szCs w:val="24"/>
          <w:lang w:val="ru-RU"/>
        </w:rPr>
      </w:pPr>
    </w:p>
    <w:p w14:paraId="0000001D"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10. Какова главная особенность дизайна исследования по биоэквивалентности?</w:t>
      </w:r>
    </w:p>
    <w:p w14:paraId="0000001E" w14:textId="2890DD9B" w:rsidR="00DA69E5" w:rsidRDefault="000A7F9C" w:rsidP="00EB6B4B">
      <w:p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Особенностью дизайна исследований биоэквивалентности является то, что каждый из испытуемых получает как изучаемый препарат, так и препарат сравнения. При отборе добровольцев в группы предпочтение отдается перекрестному методу с рандомизированным распределением добровольцев</w:t>
      </w:r>
    </w:p>
    <w:p w14:paraId="589255CE" w14:textId="77777777" w:rsidR="007576DF" w:rsidRPr="00D45895" w:rsidRDefault="007576DF" w:rsidP="00EB6B4B">
      <w:pPr>
        <w:spacing w:line="240" w:lineRule="auto"/>
        <w:rPr>
          <w:rFonts w:ascii="Times New Roman" w:eastAsia="Times New Roman" w:hAnsi="Times New Roman" w:cs="Times New Roman"/>
          <w:sz w:val="24"/>
          <w:szCs w:val="24"/>
        </w:rPr>
      </w:pPr>
    </w:p>
    <w:p w14:paraId="0000001F" w14:textId="77777777" w:rsidR="00DA69E5" w:rsidRPr="00D45895" w:rsidRDefault="000A7F9C" w:rsidP="00EB6B4B">
      <w:pPr>
        <w:spacing w:line="240" w:lineRule="auto"/>
        <w:rPr>
          <w:rFonts w:ascii="Times New Roman" w:eastAsia="Times New Roman" w:hAnsi="Times New Roman" w:cs="Times New Roman"/>
          <w:b/>
          <w:sz w:val="24"/>
          <w:szCs w:val="24"/>
        </w:rPr>
      </w:pPr>
      <w:r w:rsidRPr="00D45895">
        <w:rPr>
          <w:rFonts w:ascii="Times New Roman" w:eastAsia="Times New Roman" w:hAnsi="Times New Roman" w:cs="Times New Roman"/>
          <w:b/>
          <w:sz w:val="24"/>
          <w:szCs w:val="24"/>
        </w:rPr>
        <w:t>11. Как проводится отбор проб крови при изучении биоэквивалентности?</w:t>
      </w:r>
    </w:p>
    <w:p w14:paraId="00000020" w14:textId="77777777" w:rsidR="00DA69E5" w:rsidRPr="00D45895" w:rsidRDefault="000A7F9C" w:rsidP="00EB6B4B">
      <w:p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 xml:space="preserve">Биоматериалом, в котором следует определять концентрацию лекарственного средства при исследованиях биоэквивалентности, являются плазма, сыворотка или цельная кровь. Схема отбора проб, как в любом фармакокинетическом исследовании, определяется формой кривой «концентрация лекарственного средства— время». Чем сложнее форма, тем чаще следует отбирать пробы. Время отбора проб должно обеспечивать получение для каждого фрагмента фармакокинетической кривой нескольких точек не менее двух для фазы первоначального возрастания </w:t>
      </w:r>
      <w:proofErr w:type="spellStart"/>
      <w:proofErr w:type="gramStart"/>
      <w:r w:rsidRPr="00D45895">
        <w:rPr>
          <w:rFonts w:ascii="Times New Roman" w:eastAsia="Times New Roman" w:hAnsi="Times New Roman" w:cs="Times New Roman"/>
          <w:sz w:val="24"/>
          <w:szCs w:val="24"/>
        </w:rPr>
        <w:t>концент</w:t>
      </w:r>
      <w:proofErr w:type="spellEnd"/>
      <w:r w:rsidRPr="00D45895">
        <w:rPr>
          <w:rFonts w:ascii="Times New Roman" w:eastAsia="Times New Roman" w:hAnsi="Times New Roman" w:cs="Times New Roman"/>
          <w:sz w:val="24"/>
          <w:szCs w:val="24"/>
        </w:rPr>
        <w:t>-рации</w:t>
      </w:r>
      <w:proofErr w:type="gramEnd"/>
      <w:r w:rsidRPr="00D45895">
        <w:rPr>
          <w:rFonts w:ascii="Times New Roman" w:eastAsia="Times New Roman" w:hAnsi="Times New Roman" w:cs="Times New Roman"/>
          <w:sz w:val="24"/>
          <w:szCs w:val="24"/>
        </w:rPr>
        <w:t xml:space="preserve"> и не менее пяти для фазы ее снижения. Общая продолжительность наблюдения за концентрацией лекарственного средства должна быть не менее чем в 4 раза больше периода полувыведения. При отборе проб крови должны строго соблюдаться следующие условия:</w:t>
      </w:r>
    </w:p>
    <w:p w14:paraId="00000021" w14:textId="77777777" w:rsidR="00DA69E5" w:rsidRPr="00D45895" w:rsidRDefault="000A7F9C" w:rsidP="00EB6B4B">
      <w:pPr>
        <w:numPr>
          <w:ilvl w:val="0"/>
          <w:numId w:val="3"/>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lastRenderedPageBreak/>
        <w:t xml:space="preserve"> кровь забирается из локтевой вены через специальный </w:t>
      </w:r>
      <w:proofErr w:type="spellStart"/>
      <w:r w:rsidRPr="00D45895">
        <w:rPr>
          <w:rFonts w:ascii="Times New Roman" w:eastAsia="Times New Roman" w:hAnsi="Times New Roman" w:cs="Times New Roman"/>
          <w:sz w:val="24"/>
          <w:szCs w:val="24"/>
        </w:rPr>
        <w:t>кубитальный</w:t>
      </w:r>
      <w:proofErr w:type="spellEnd"/>
      <w:r w:rsidRPr="00D45895">
        <w:rPr>
          <w:rFonts w:ascii="Times New Roman" w:eastAsia="Times New Roman" w:hAnsi="Times New Roman" w:cs="Times New Roman"/>
          <w:sz w:val="24"/>
          <w:szCs w:val="24"/>
        </w:rPr>
        <w:t xml:space="preserve"> катетер; первая порция крови (исходная, то есть до приема препарата) берется утром натощак через 5—10 мин после установки катетера в локтевой вене; </w:t>
      </w:r>
    </w:p>
    <w:p w14:paraId="00000022" w14:textId="77777777" w:rsidR="00DA69E5" w:rsidRPr="00D45895" w:rsidRDefault="000A7F9C" w:rsidP="00EB6B4B">
      <w:pPr>
        <w:numPr>
          <w:ilvl w:val="0"/>
          <w:numId w:val="3"/>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 xml:space="preserve">время отбора последующих проб соответствует программе исследования и зависит от фармакокинетики изучаемого препарата; </w:t>
      </w:r>
    </w:p>
    <w:p w14:paraId="00000023" w14:textId="77777777" w:rsidR="00DA69E5" w:rsidRPr="00D45895" w:rsidRDefault="000A7F9C" w:rsidP="00EB6B4B">
      <w:pPr>
        <w:numPr>
          <w:ilvl w:val="0"/>
          <w:numId w:val="3"/>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 xml:space="preserve">пробы крови тщательно маркируются (шифр </w:t>
      </w:r>
      <w:proofErr w:type="spellStart"/>
      <w:proofErr w:type="gramStart"/>
      <w:r w:rsidRPr="00D45895">
        <w:rPr>
          <w:rFonts w:ascii="Times New Roman" w:eastAsia="Times New Roman" w:hAnsi="Times New Roman" w:cs="Times New Roman"/>
          <w:sz w:val="24"/>
          <w:szCs w:val="24"/>
        </w:rPr>
        <w:t>испыту</w:t>
      </w:r>
      <w:proofErr w:type="spellEnd"/>
      <w:r w:rsidRPr="00D45895">
        <w:rPr>
          <w:rFonts w:ascii="Times New Roman" w:eastAsia="Times New Roman" w:hAnsi="Times New Roman" w:cs="Times New Roman"/>
          <w:sz w:val="24"/>
          <w:szCs w:val="24"/>
        </w:rPr>
        <w:t xml:space="preserve">- </w:t>
      </w:r>
      <w:proofErr w:type="spellStart"/>
      <w:r w:rsidRPr="00D45895">
        <w:rPr>
          <w:rFonts w:ascii="Times New Roman" w:eastAsia="Times New Roman" w:hAnsi="Times New Roman" w:cs="Times New Roman"/>
          <w:sz w:val="24"/>
          <w:szCs w:val="24"/>
        </w:rPr>
        <w:t>емого</w:t>
      </w:r>
      <w:proofErr w:type="spellEnd"/>
      <w:proofErr w:type="gramEnd"/>
      <w:r w:rsidRPr="00D45895">
        <w:rPr>
          <w:rFonts w:ascii="Times New Roman" w:eastAsia="Times New Roman" w:hAnsi="Times New Roman" w:cs="Times New Roman"/>
          <w:sz w:val="24"/>
          <w:szCs w:val="24"/>
        </w:rPr>
        <w:t xml:space="preserve">, номер пробы и название препарата); </w:t>
      </w:r>
    </w:p>
    <w:p w14:paraId="00000024" w14:textId="77777777" w:rsidR="00DA69E5" w:rsidRPr="00D45895" w:rsidRDefault="000A7F9C" w:rsidP="00EB6B4B">
      <w:pPr>
        <w:numPr>
          <w:ilvl w:val="0"/>
          <w:numId w:val="3"/>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промежуток времени между забором проб крови и е обработкой не должен превышать 5 мин;</w:t>
      </w:r>
    </w:p>
    <w:p w14:paraId="00000025" w14:textId="77777777" w:rsidR="00DA69E5" w:rsidRPr="00D45895" w:rsidRDefault="000A7F9C" w:rsidP="00EB6B4B">
      <w:pPr>
        <w:numPr>
          <w:ilvl w:val="0"/>
          <w:numId w:val="3"/>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образцы плазмы или сыворотки крови должны храниться при температуре не выше -20 °С;</w:t>
      </w:r>
    </w:p>
    <w:p w14:paraId="00000026" w14:textId="77777777" w:rsidR="00DA69E5" w:rsidRPr="00D45895" w:rsidRDefault="000A7F9C" w:rsidP="00EB6B4B">
      <w:pPr>
        <w:numPr>
          <w:ilvl w:val="0"/>
          <w:numId w:val="3"/>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первый прием пищи допускается не ранее чем через 4 ч после приема лекарственного препарата;</w:t>
      </w:r>
    </w:p>
    <w:p w14:paraId="00000027" w14:textId="6EFC6FDB" w:rsidR="00DA69E5" w:rsidRDefault="000A7F9C" w:rsidP="00EB6B4B">
      <w:pPr>
        <w:numPr>
          <w:ilvl w:val="0"/>
          <w:numId w:val="3"/>
        </w:numPr>
        <w:spacing w:line="240" w:lineRule="auto"/>
        <w:rPr>
          <w:rFonts w:ascii="Times New Roman" w:eastAsia="Times New Roman" w:hAnsi="Times New Roman" w:cs="Times New Roman"/>
          <w:sz w:val="24"/>
          <w:szCs w:val="24"/>
        </w:rPr>
      </w:pPr>
      <w:r w:rsidRPr="00D45895">
        <w:rPr>
          <w:rFonts w:ascii="Times New Roman" w:eastAsia="Times New Roman" w:hAnsi="Times New Roman" w:cs="Times New Roman"/>
          <w:sz w:val="24"/>
          <w:szCs w:val="24"/>
        </w:rPr>
        <w:t>при возникновении непредвиденных ситуаций, исключающих возможность отбора крови в установленном временном интервале, работа с данным испытуемым продолжается, но шифрованн</w:t>
      </w:r>
      <w:r w:rsidRPr="001D757B">
        <w:rPr>
          <w:rFonts w:ascii="Times New Roman" w:eastAsia="Times New Roman" w:hAnsi="Times New Roman" w:cs="Times New Roman"/>
          <w:sz w:val="24"/>
          <w:szCs w:val="24"/>
        </w:rPr>
        <w:t>ая пробирка остается пустой.</w:t>
      </w:r>
    </w:p>
    <w:p w14:paraId="655C20CA" w14:textId="1A62C585" w:rsidR="001D757B" w:rsidRDefault="001D757B" w:rsidP="00EB6B4B">
      <w:pPr>
        <w:spacing w:line="240" w:lineRule="auto"/>
        <w:rPr>
          <w:rFonts w:ascii="Times New Roman" w:eastAsia="Times New Roman" w:hAnsi="Times New Roman" w:cs="Times New Roman"/>
          <w:sz w:val="24"/>
          <w:szCs w:val="24"/>
        </w:rPr>
      </w:pPr>
    </w:p>
    <w:p w14:paraId="16E2E945" w14:textId="77777777" w:rsidR="001D757B" w:rsidRPr="001D757B" w:rsidRDefault="001D757B" w:rsidP="00EB6B4B">
      <w:pPr>
        <w:spacing w:line="240" w:lineRule="auto"/>
        <w:jc w:val="center"/>
        <w:rPr>
          <w:rFonts w:ascii="Times New Roman" w:eastAsia="Times New Roman" w:hAnsi="Times New Roman" w:cs="Times New Roman"/>
        </w:rPr>
      </w:pPr>
      <w:r w:rsidRPr="001D757B">
        <w:rPr>
          <w:rFonts w:ascii="Times New Roman" w:eastAsia="Times New Roman" w:hAnsi="Times New Roman" w:cs="Times New Roman"/>
        </w:rPr>
        <w:t>«Биодоступность»</w:t>
      </w:r>
    </w:p>
    <w:p w14:paraId="1A1BB17E"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1. Дать определение термину биодоступность.</w:t>
      </w:r>
    </w:p>
    <w:p w14:paraId="3374F5CE" w14:textId="1872A2B3"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b/>
          <w:sz w:val="24"/>
          <w:szCs w:val="24"/>
        </w:rPr>
        <w:t>Биодоступность</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rPr>
        <w:t>–</w:t>
      </w:r>
      <w:r w:rsidRPr="001D757B">
        <w:rPr>
          <w:rFonts w:ascii="Times New Roman" w:eastAsia="Times New Roman" w:hAnsi="Times New Roman" w:cs="Times New Roman"/>
          <w:sz w:val="24"/>
          <w:szCs w:val="24"/>
        </w:rPr>
        <w:t xml:space="preserve"> это степень всасывания ЛВ из места введения в системный кровоток и скорость, с контрой этот процесс происходит.</w:t>
      </w:r>
    </w:p>
    <w:p w14:paraId="2906C12B" w14:textId="4AA63E94" w:rsid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Отражает количество неизменного ДВ, достигающего системного коровника относительно исконной дозы ЛС.</w:t>
      </w:r>
    </w:p>
    <w:p w14:paraId="66BB9CAA" w14:textId="77777777" w:rsidR="001D757B" w:rsidRPr="001D757B" w:rsidRDefault="001D757B" w:rsidP="00EB6B4B">
      <w:pPr>
        <w:spacing w:line="240" w:lineRule="auto"/>
        <w:rPr>
          <w:rFonts w:ascii="Times New Roman" w:eastAsia="Times New Roman" w:hAnsi="Times New Roman" w:cs="Times New Roman"/>
          <w:sz w:val="24"/>
          <w:szCs w:val="24"/>
        </w:rPr>
      </w:pPr>
    </w:p>
    <w:p w14:paraId="032D6697"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2. Когда биодоступность лекарственных препаратов составляет 100%?</w:t>
      </w:r>
    </w:p>
    <w:p w14:paraId="7FC56BC5" w14:textId="27A069B2" w:rsid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При внутривенном введении. </w:t>
      </w:r>
      <w:proofErr w:type="spellStart"/>
      <w:r w:rsidRPr="001D757B">
        <w:rPr>
          <w:rFonts w:ascii="Times New Roman" w:eastAsia="Times New Roman" w:hAnsi="Times New Roman" w:cs="Times New Roman"/>
          <w:sz w:val="24"/>
          <w:szCs w:val="24"/>
        </w:rPr>
        <w:t>Пр</w:t>
      </w:r>
      <w:proofErr w:type="spellEnd"/>
      <w:r>
        <w:rPr>
          <w:rFonts w:ascii="Times New Roman" w:eastAsia="Times New Roman" w:hAnsi="Times New Roman" w:cs="Times New Roman"/>
          <w:sz w:val="24"/>
          <w:szCs w:val="24"/>
          <w:lang w:val="ru-RU"/>
        </w:rPr>
        <w:t xml:space="preserve">и </w:t>
      </w:r>
      <w:r w:rsidRPr="001D757B">
        <w:rPr>
          <w:rFonts w:ascii="Times New Roman" w:eastAsia="Times New Roman" w:hAnsi="Times New Roman" w:cs="Times New Roman"/>
          <w:sz w:val="24"/>
          <w:szCs w:val="24"/>
        </w:rPr>
        <w:t>любых других путях введения она никогда не достигает максимума</w:t>
      </w:r>
    </w:p>
    <w:p w14:paraId="5003AB6D" w14:textId="77777777" w:rsidR="001D757B" w:rsidRPr="001D757B" w:rsidRDefault="001D757B" w:rsidP="00EB6B4B">
      <w:pPr>
        <w:spacing w:line="240" w:lineRule="auto"/>
        <w:rPr>
          <w:rFonts w:ascii="Times New Roman" w:eastAsia="Times New Roman" w:hAnsi="Times New Roman" w:cs="Times New Roman"/>
          <w:sz w:val="24"/>
          <w:szCs w:val="24"/>
        </w:rPr>
      </w:pPr>
    </w:p>
    <w:p w14:paraId="53C45842"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3. Дать определение терминам абсолютная и относительная биодоступность. Приведите формулы для определения абсолютной и относительной биодоступности лекарственных веществ (ЛВ).</w:t>
      </w:r>
    </w:p>
    <w:p w14:paraId="2E7AB7EA" w14:textId="0E54BCD2" w:rsidR="001D757B" w:rsidRPr="001D757B" w:rsidRDefault="001D757B" w:rsidP="00EB6B4B">
      <w:pPr>
        <w:spacing w:line="240" w:lineRule="auto"/>
        <w:rPr>
          <w:rFonts w:ascii="Times New Roman" w:eastAsia="Times New Roman" w:hAnsi="Times New Roman" w:cs="Times New Roman"/>
          <w:sz w:val="24"/>
          <w:szCs w:val="24"/>
          <w:lang w:val="ru-RU"/>
        </w:rPr>
      </w:pPr>
      <w:r w:rsidRPr="001D757B">
        <w:rPr>
          <w:rFonts w:ascii="Times New Roman" w:eastAsia="Times New Roman" w:hAnsi="Times New Roman" w:cs="Times New Roman"/>
          <w:b/>
          <w:sz w:val="24"/>
          <w:szCs w:val="24"/>
        </w:rPr>
        <w:t xml:space="preserve">Абсолютная биодоступность </w:t>
      </w:r>
      <w:proofErr w:type="gramStart"/>
      <w:r>
        <w:rPr>
          <w:rFonts w:ascii="Times New Roman" w:eastAsia="Times New Roman" w:hAnsi="Times New Roman" w:cs="Times New Roman"/>
          <w:sz w:val="24"/>
          <w:szCs w:val="24"/>
          <w:lang w:val="ru-RU"/>
        </w:rPr>
        <w:t>–</w:t>
      </w:r>
      <w:r w:rsidRPr="001D757B">
        <w:rPr>
          <w:rFonts w:ascii="Times New Roman" w:eastAsia="Times New Roman" w:hAnsi="Times New Roman" w:cs="Times New Roman"/>
          <w:sz w:val="24"/>
          <w:szCs w:val="24"/>
        </w:rPr>
        <w:t xml:space="preserve">  показатель</w:t>
      </w:r>
      <w:proofErr w:type="gramEnd"/>
      <w:r w:rsidRPr="001D757B">
        <w:rPr>
          <w:rFonts w:ascii="Times New Roman" w:eastAsia="Times New Roman" w:hAnsi="Times New Roman" w:cs="Times New Roman"/>
          <w:sz w:val="24"/>
          <w:szCs w:val="24"/>
        </w:rPr>
        <w:t>, образующийся в результате сравнительного анализа биологической доступности лекарства, введенного любым, кроме внутривенного, способом и доступности препарата, введенного внутривенно</w:t>
      </w:r>
    </w:p>
    <w:p w14:paraId="34EE60FA" w14:textId="4E3AA51F" w:rsidR="001D757B" w:rsidRPr="001D757B" w:rsidRDefault="001D757B" w:rsidP="00EB6B4B">
      <w:pPr>
        <w:spacing w:line="240" w:lineRule="auto"/>
        <w:jc w:val="center"/>
        <w:rPr>
          <w:rFonts w:ascii="Times New Roman" w:eastAsia="Times New Roman" w:hAnsi="Times New Roman" w:cs="Times New Roman"/>
          <w:sz w:val="24"/>
          <w:szCs w:val="24"/>
        </w:rPr>
      </w:pPr>
      <w:r w:rsidRPr="001D757B">
        <w:rPr>
          <w:rFonts w:ascii="Times New Roman" w:eastAsia="Times New Roman" w:hAnsi="Times New Roman" w:cs="Times New Roman"/>
          <w:noProof/>
          <w:sz w:val="24"/>
          <w:szCs w:val="24"/>
        </w:rPr>
        <w:drawing>
          <wp:inline distT="0" distB="0" distL="0" distR="0" wp14:anchorId="1ED154B7" wp14:editId="438486F8">
            <wp:extent cx="4015740" cy="223266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5740" cy="2232660"/>
                    </a:xfrm>
                    <a:prstGeom prst="rect">
                      <a:avLst/>
                    </a:prstGeom>
                    <a:noFill/>
                    <a:ln>
                      <a:noFill/>
                    </a:ln>
                  </pic:spPr>
                </pic:pic>
              </a:graphicData>
            </a:graphic>
          </wp:inline>
        </w:drawing>
      </w:r>
    </w:p>
    <w:p w14:paraId="380B2FE9" w14:textId="6F0D6CF2" w:rsid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b/>
          <w:sz w:val="24"/>
          <w:szCs w:val="24"/>
        </w:rPr>
        <w:t xml:space="preserve">Относительная биодоступность </w:t>
      </w:r>
      <w:r>
        <w:rPr>
          <w:rFonts w:ascii="Times New Roman" w:eastAsia="Times New Roman" w:hAnsi="Times New Roman" w:cs="Times New Roman"/>
          <w:sz w:val="24"/>
          <w:szCs w:val="24"/>
          <w:lang w:val="ru-RU"/>
        </w:rPr>
        <w:t xml:space="preserve">– </w:t>
      </w:r>
      <w:r w:rsidRPr="001D757B">
        <w:rPr>
          <w:rFonts w:ascii="Times New Roman" w:eastAsia="Times New Roman" w:hAnsi="Times New Roman" w:cs="Times New Roman"/>
          <w:sz w:val="24"/>
          <w:szCs w:val="24"/>
        </w:rPr>
        <w:t xml:space="preserve">показатель, образующийся в результате сравнительного анализа концентрации ЛВ, вводимого одними и тем же путём в разных лекарственных формах, одна из котище является эталонной </w:t>
      </w:r>
    </w:p>
    <w:p w14:paraId="711984D6" w14:textId="77777777" w:rsidR="001D757B" w:rsidRPr="001D757B" w:rsidRDefault="001D757B" w:rsidP="00EB6B4B">
      <w:pPr>
        <w:spacing w:line="240" w:lineRule="auto"/>
        <w:rPr>
          <w:rFonts w:ascii="Times New Roman" w:eastAsia="Times New Roman" w:hAnsi="Times New Roman" w:cs="Times New Roman"/>
          <w:sz w:val="24"/>
          <w:szCs w:val="24"/>
          <w:lang w:val="ru-RU"/>
        </w:rPr>
      </w:pPr>
    </w:p>
    <w:p w14:paraId="2039D65D"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4. В сравнении с чем измеряется относительная биодоступность и в каких случаях это необходимо?</w:t>
      </w:r>
    </w:p>
    <w:p w14:paraId="462C195B" w14:textId="6BFC676C" w:rsidR="001D757B" w:rsidRPr="00EB6B4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В сравнении с определенной лекарственной формой (эталоном), введенной аналогичным путём </w:t>
      </w:r>
    </w:p>
    <w:p w14:paraId="31E8E39B" w14:textId="77777777" w:rsidR="001D757B" w:rsidRDefault="001D757B" w:rsidP="00EB6B4B">
      <w:pPr>
        <w:spacing w:line="240" w:lineRule="auto"/>
        <w:rPr>
          <w:rFonts w:ascii="Times New Roman" w:eastAsia="Times New Roman" w:hAnsi="Times New Roman" w:cs="Times New Roman"/>
          <w:b/>
          <w:sz w:val="24"/>
          <w:szCs w:val="24"/>
        </w:rPr>
      </w:pPr>
    </w:p>
    <w:p w14:paraId="12B914E0" w14:textId="24D59CB0"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5. Перечислить факторы, влияющие на биодоступность лекарственного вещества.</w:t>
      </w:r>
    </w:p>
    <w:p w14:paraId="61629DFB"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Факторы:</w:t>
      </w:r>
    </w:p>
    <w:p w14:paraId="1F538066" w14:textId="77777777" w:rsidR="001D757B" w:rsidRPr="001D757B" w:rsidRDefault="001D757B" w:rsidP="00EB6B4B">
      <w:pPr>
        <w:numPr>
          <w:ilvl w:val="0"/>
          <w:numId w:val="4"/>
        </w:num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Путь введения препарата (</w:t>
      </w:r>
      <w:proofErr w:type="spellStart"/>
      <w:r w:rsidRPr="001D757B">
        <w:rPr>
          <w:rFonts w:ascii="Times New Roman" w:eastAsia="Times New Roman" w:hAnsi="Times New Roman" w:cs="Times New Roman"/>
          <w:sz w:val="24"/>
          <w:szCs w:val="24"/>
        </w:rPr>
        <w:t>энтеральный</w:t>
      </w:r>
      <w:proofErr w:type="spellEnd"/>
      <w:r w:rsidRPr="001D757B">
        <w:rPr>
          <w:rFonts w:ascii="Times New Roman" w:eastAsia="Times New Roman" w:hAnsi="Times New Roman" w:cs="Times New Roman"/>
          <w:sz w:val="24"/>
          <w:szCs w:val="24"/>
        </w:rPr>
        <w:t>, парентеральный)</w:t>
      </w:r>
    </w:p>
    <w:p w14:paraId="61719734" w14:textId="77777777" w:rsidR="001D757B" w:rsidRPr="001D757B" w:rsidRDefault="001D757B" w:rsidP="00EB6B4B">
      <w:pPr>
        <w:numPr>
          <w:ilvl w:val="0"/>
          <w:numId w:val="4"/>
        </w:num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Особенности организма больного </w:t>
      </w:r>
    </w:p>
    <w:p w14:paraId="5DC29109" w14:textId="1B633DF3" w:rsidR="001D757B" w:rsidRDefault="001D757B" w:rsidP="00EB6B4B">
      <w:pPr>
        <w:numPr>
          <w:ilvl w:val="0"/>
          <w:numId w:val="4"/>
        </w:num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Биофармацевтические факторы (структура ЛВ, состав ЛФ, особенности технологии производства) </w:t>
      </w:r>
    </w:p>
    <w:p w14:paraId="494C6433" w14:textId="77777777" w:rsidR="009C1812" w:rsidRPr="001D757B" w:rsidRDefault="009C1812" w:rsidP="00EB6B4B">
      <w:pPr>
        <w:spacing w:line="240" w:lineRule="auto"/>
        <w:rPr>
          <w:rFonts w:ascii="Times New Roman" w:eastAsia="Times New Roman" w:hAnsi="Times New Roman" w:cs="Times New Roman"/>
          <w:sz w:val="24"/>
          <w:szCs w:val="24"/>
        </w:rPr>
      </w:pPr>
    </w:p>
    <w:p w14:paraId="0C42FCBC"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6. Как называется кривая, отражающая динамику концентрации ЛВ в крови? Что отражает площадь под этой кривой?</w:t>
      </w:r>
    </w:p>
    <w:p w14:paraId="00E67272"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 «</w:t>
      </w:r>
      <w:proofErr w:type="spellStart"/>
      <w:r w:rsidRPr="001D757B">
        <w:rPr>
          <w:rFonts w:ascii="Times New Roman" w:eastAsia="Times New Roman" w:hAnsi="Times New Roman" w:cs="Times New Roman"/>
          <w:sz w:val="24"/>
          <w:szCs w:val="24"/>
        </w:rPr>
        <w:t>Фармакокинеиическая</w:t>
      </w:r>
      <w:proofErr w:type="spellEnd"/>
      <w:r w:rsidRPr="001D757B">
        <w:rPr>
          <w:rFonts w:ascii="Times New Roman" w:eastAsia="Times New Roman" w:hAnsi="Times New Roman" w:cs="Times New Roman"/>
          <w:sz w:val="24"/>
          <w:szCs w:val="24"/>
        </w:rPr>
        <w:t xml:space="preserve"> кривая», или кривая AUC</w:t>
      </w:r>
    </w:p>
    <w:p w14:paraId="23C13118" w14:textId="5CF0908A"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noProof/>
          <w:sz w:val="24"/>
          <w:szCs w:val="24"/>
        </w:rPr>
        <w:drawing>
          <wp:inline distT="0" distB="0" distL="0" distR="0" wp14:anchorId="5FABB663" wp14:editId="51C71153">
            <wp:extent cx="2887980" cy="22021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7980" cy="2202180"/>
                    </a:xfrm>
                    <a:prstGeom prst="rect">
                      <a:avLst/>
                    </a:prstGeom>
                    <a:noFill/>
                    <a:ln>
                      <a:noFill/>
                    </a:ln>
                  </pic:spPr>
                </pic:pic>
              </a:graphicData>
            </a:graphic>
          </wp:inline>
        </w:drawing>
      </w:r>
      <w:r w:rsidRPr="001D757B">
        <w:rPr>
          <w:rFonts w:ascii="Times New Roman" w:eastAsia="Times New Roman" w:hAnsi="Times New Roman" w:cs="Times New Roman"/>
          <w:noProof/>
          <w:sz w:val="24"/>
          <w:szCs w:val="24"/>
        </w:rPr>
        <w:drawing>
          <wp:inline distT="0" distB="0" distL="0" distR="0" wp14:anchorId="5980DFDC" wp14:editId="07F5C9D3">
            <wp:extent cx="2689860" cy="1836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1836420"/>
                    </a:xfrm>
                    <a:prstGeom prst="rect">
                      <a:avLst/>
                    </a:prstGeom>
                    <a:noFill/>
                    <a:ln>
                      <a:noFill/>
                    </a:ln>
                  </pic:spPr>
                </pic:pic>
              </a:graphicData>
            </a:graphic>
          </wp:inline>
        </w:drawing>
      </w:r>
    </w:p>
    <w:p w14:paraId="4585299B" w14:textId="77777777" w:rsidR="001D757B" w:rsidRPr="001D757B" w:rsidRDefault="001D757B" w:rsidP="00EB6B4B">
      <w:pPr>
        <w:spacing w:line="240" w:lineRule="auto"/>
        <w:jc w:val="center"/>
        <w:rPr>
          <w:rFonts w:ascii="Times New Roman" w:eastAsia="Times New Roman" w:hAnsi="Times New Roman" w:cs="Times New Roman"/>
          <w:sz w:val="24"/>
          <w:szCs w:val="24"/>
        </w:rPr>
      </w:pPr>
    </w:p>
    <w:p w14:paraId="2099F404"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b/>
          <w:sz w:val="24"/>
          <w:szCs w:val="24"/>
        </w:rPr>
        <w:t xml:space="preserve">Площадь под кривой «концентрация— время» (AUC o-t) </w:t>
      </w:r>
      <w:r w:rsidRPr="001D757B">
        <w:rPr>
          <w:rFonts w:ascii="Times New Roman" w:eastAsia="Times New Roman" w:hAnsi="Times New Roman" w:cs="Times New Roman"/>
          <w:sz w:val="24"/>
          <w:szCs w:val="24"/>
        </w:rPr>
        <w:t xml:space="preserve">(от момента введения до момента времени </w:t>
      </w:r>
      <w:proofErr w:type="gramStart"/>
      <w:r w:rsidRPr="001D757B">
        <w:rPr>
          <w:rFonts w:ascii="Times New Roman" w:eastAsia="Times New Roman" w:hAnsi="Times New Roman" w:cs="Times New Roman"/>
          <w:sz w:val="24"/>
          <w:szCs w:val="24"/>
        </w:rPr>
        <w:t>t )</w:t>
      </w:r>
      <w:proofErr w:type="gramEnd"/>
      <w:r w:rsidRPr="001D757B">
        <w:rPr>
          <w:rFonts w:ascii="Times New Roman" w:eastAsia="Times New Roman" w:hAnsi="Times New Roman" w:cs="Times New Roman"/>
          <w:sz w:val="24"/>
          <w:szCs w:val="24"/>
        </w:rPr>
        <w:t xml:space="preserve"> параметр, характеризующий суммарную концентрацию лекарственного препарата в плазме крови в течение всего времени наблюдения и отражает количество лекарственного вещества, поступившего в кровь. Является наиболее важным параметром биодоступности</w:t>
      </w:r>
    </w:p>
    <w:p w14:paraId="4D33115F" w14:textId="77777777" w:rsidR="001D757B" w:rsidRPr="001D757B" w:rsidRDefault="001D757B" w:rsidP="00EB6B4B">
      <w:pPr>
        <w:spacing w:line="240" w:lineRule="auto"/>
        <w:rPr>
          <w:rFonts w:ascii="Times New Roman" w:eastAsia="Times New Roman" w:hAnsi="Times New Roman" w:cs="Times New Roman"/>
          <w:sz w:val="24"/>
          <w:szCs w:val="24"/>
        </w:rPr>
      </w:pPr>
    </w:p>
    <w:p w14:paraId="3B2E5423" w14:textId="0C0C2671"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b/>
          <w:sz w:val="24"/>
          <w:szCs w:val="24"/>
        </w:rPr>
        <w:t>Максимум (пик) концентрации лекарственного вещества в крови (С</w:t>
      </w:r>
      <w:r w:rsidR="009C1812">
        <w:rPr>
          <w:rFonts w:ascii="Times New Roman" w:eastAsia="Times New Roman" w:hAnsi="Times New Roman" w:cs="Times New Roman"/>
          <w:b/>
          <w:sz w:val="24"/>
          <w:szCs w:val="24"/>
          <w:lang w:val="en-US"/>
        </w:rPr>
        <w:t>m</w:t>
      </w:r>
      <w:r w:rsidRPr="001D757B">
        <w:rPr>
          <w:rFonts w:ascii="Times New Roman" w:eastAsia="Times New Roman" w:hAnsi="Times New Roman" w:cs="Times New Roman"/>
          <w:b/>
          <w:sz w:val="24"/>
          <w:szCs w:val="24"/>
        </w:rPr>
        <w:t>ах)</w:t>
      </w:r>
      <w:r w:rsidRPr="001D757B">
        <w:rPr>
          <w:rFonts w:ascii="Times New Roman" w:eastAsia="Times New Roman" w:hAnsi="Times New Roman" w:cs="Times New Roman"/>
          <w:sz w:val="24"/>
          <w:szCs w:val="24"/>
        </w:rPr>
        <w:t xml:space="preserve"> - отражает скорость и полноту всасывания лекарственного вещества</w:t>
      </w:r>
    </w:p>
    <w:p w14:paraId="7B5E8865"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Данный показатель имеет крайне важное значение с точки зрения достижения минимальной эффективной концентрации (МЭК) лекарственного вещества в крови и соответственно терапевтической эффективности лекарственного препарата. Лекарственное вещество при использовании в одной лекарственной форме может полностью всасываться, но не достигать максимальной эффективной концентрации, в другой лекарственной форме может достигать МЭК и оказывать </w:t>
      </w:r>
      <w:proofErr w:type="spellStart"/>
      <w:r w:rsidRPr="001D757B">
        <w:rPr>
          <w:rFonts w:ascii="Times New Roman" w:eastAsia="Times New Roman" w:hAnsi="Times New Roman" w:cs="Times New Roman"/>
          <w:sz w:val="24"/>
          <w:szCs w:val="24"/>
        </w:rPr>
        <w:t>терепевтическое</w:t>
      </w:r>
      <w:proofErr w:type="spellEnd"/>
      <w:r w:rsidRPr="001D757B">
        <w:rPr>
          <w:rFonts w:ascii="Times New Roman" w:eastAsia="Times New Roman" w:hAnsi="Times New Roman" w:cs="Times New Roman"/>
          <w:sz w:val="24"/>
          <w:szCs w:val="24"/>
        </w:rPr>
        <w:t xml:space="preserve"> действие, и наконец может </w:t>
      </w:r>
      <w:proofErr w:type="spellStart"/>
      <w:r w:rsidRPr="001D757B">
        <w:rPr>
          <w:rFonts w:ascii="Times New Roman" w:eastAsia="Times New Roman" w:hAnsi="Times New Roman" w:cs="Times New Roman"/>
          <w:sz w:val="24"/>
          <w:szCs w:val="24"/>
        </w:rPr>
        <w:t>может</w:t>
      </w:r>
      <w:proofErr w:type="spellEnd"/>
      <w:r w:rsidRPr="001D757B">
        <w:rPr>
          <w:rFonts w:ascii="Times New Roman" w:eastAsia="Times New Roman" w:hAnsi="Times New Roman" w:cs="Times New Roman"/>
          <w:sz w:val="24"/>
          <w:szCs w:val="24"/>
        </w:rPr>
        <w:t xml:space="preserve"> достигать минимальной токсической концентрации (MTK) и вызывать побочные эффекты. </w:t>
      </w:r>
    </w:p>
    <w:p w14:paraId="74A3880B" w14:textId="77777777" w:rsidR="001D757B" w:rsidRPr="001D757B" w:rsidRDefault="001D757B" w:rsidP="00EB6B4B">
      <w:pPr>
        <w:spacing w:line="240" w:lineRule="auto"/>
        <w:rPr>
          <w:rFonts w:ascii="Times New Roman" w:eastAsia="Times New Roman" w:hAnsi="Times New Roman" w:cs="Times New Roman"/>
          <w:sz w:val="24"/>
          <w:szCs w:val="24"/>
        </w:rPr>
      </w:pPr>
    </w:p>
    <w:p w14:paraId="40A709DA" w14:textId="7A19E7E9" w:rsid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b/>
          <w:sz w:val="24"/>
          <w:szCs w:val="24"/>
        </w:rPr>
        <w:t>Время достижения максимальной концентрации в крови (</w:t>
      </w:r>
      <w:proofErr w:type="spellStart"/>
      <w:r w:rsidRPr="001D757B">
        <w:rPr>
          <w:rFonts w:ascii="Times New Roman" w:eastAsia="Times New Roman" w:hAnsi="Times New Roman" w:cs="Times New Roman"/>
          <w:b/>
          <w:sz w:val="24"/>
          <w:szCs w:val="24"/>
        </w:rPr>
        <w:t>Tmax</w:t>
      </w:r>
      <w:proofErr w:type="spellEnd"/>
      <w:r w:rsidRPr="001D757B">
        <w:rPr>
          <w:rFonts w:ascii="Times New Roman" w:eastAsia="Times New Roman" w:hAnsi="Times New Roman" w:cs="Times New Roman"/>
          <w:b/>
          <w:sz w:val="24"/>
          <w:szCs w:val="24"/>
        </w:rPr>
        <w:t>)</w:t>
      </w:r>
      <w:r w:rsidRPr="001D757B">
        <w:rPr>
          <w:rFonts w:ascii="Times New Roman" w:eastAsia="Times New Roman" w:hAnsi="Times New Roman" w:cs="Times New Roman"/>
          <w:sz w:val="24"/>
          <w:szCs w:val="24"/>
        </w:rPr>
        <w:t xml:space="preserve"> - отражает скорость всасывания вещества и, соответственно скорость наступления терапевтического эффекта. При использовании лекарственного вещества в различных </w:t>
      </w:r>
      <w:r w:rsidRPr="001D757B">
        <w:rPr>
          <w:rFonts w:ascii="Times New Roman" w:eastAsia="Times New Roman" w:hAnsi="Times New Roman" w:cs="Times New Roman"/>
          <w:sz w:val="24"/>
          <w:szCs w:val="24"/>
        </w:rPr>
        <w:lastRenderedPageBreak/>
        <w:t>лекарственных формах минимальная эффективная концентрация и терапевтический эффект могут быть достигнуты через разные временные промежутки. Соответственно будут различаться и показания к применению лекарственных препаратов.</w:t>
      </w:r>
    </w:p>
    <w:p w14:paraId="4EE2BDCB" w14:textId="77777777" w:rsidR="009C1812" w:rsidRPr="001D757B" w:rsidRDefault="009C1812" w:rsidP="00EB6B4B">
      <w:pPr>
        <w:spacing w:line="240" w:lineRule="auto"/>
        <w:rPr>
          <w:rFonts w:ascii="Times New Roman" w:eastAsia="Times New Roman" w:hAnsi="Times New Roman" w:cs="Times New Roman"/>
          <w:sz w:val="24"/>
          <w:szCs w:val="24"/>
        </w:rPr>
      </w:pPr>
    </w:p>
    <w:p w14:paraId="6331D3C6"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7. Что отражает показатель «максимум(пик) концентрации в крови»?</w:t>
      </w:r>
    </w:p>
    <w:p w14:paraId="09963C22" w14:textId="4171A21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b/>
          <w:sz w:val="24"/>
          <w:szCs w:val="24"/>
        </w:rPr>
        <w:t>Максимум (пик) концентрации лекарственного вещества в крови (С</w:t>
      </w:r>
      <w:r w:rsidR="009C1812">
        <w:rPr>
          <w:rFonts w:ascii="Times New Roman" w:eastAsia="Times New Roman" w:hAnsi="Times New Roman" w:cs="Times New Roman"/>
          <w:b/>
          <w:sz w:val="24"/>
          <w:szCs w:val="24"/>
          <w:lang w:val="en-US"/>
        </w:rPr>
        <w:t>m</w:t>
      </w:r>
      <w:r w:rsidRPr="001D757B">
        <w:rPr>
          <w:rFonts w:ascii="Times New Roman" w:eastAsia="Times New Roman" w:hAnsi="Times New Roman" w:cs="Times New Roman"/>
          <w:b/>
          <w:sz w:val="24"/>
          <w:szCs w:val="24"/>
        </w:rPr>
        <w:t>ах)</w:t>
      </w:r>
      <w:r w:rsidRPr="001D757B">
        <w:rPr>
          <w:rFonts w:ascii="Times New Roman" w:eastAsia="Times New Roman" w:hAnsi="Times New Roman" w:cs="Times New Roman"/>
          <w:sz w:val="24"/>
          <w:szCs w:val="24"/>
        </w:rPr>
        <w:t xml:space="preserve"> - отражает скорость и полноту всасывания лекарственного вещества</w:t>
      </w:r>
    </w:p>
    <w:p w14:paraId="638D98B9"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Данный показатель имеет крайне важное значение с точки зрения достижения минимальной эффективной концентрации (МЭК) лекарственного вещества в крови и соответственно терапевтической эффективности лекарственного препарата. Лекарственное вещество при использовании в одной лекарственной форме может полностью всасываться, но не достигать максимальной эффективной концентрации, в другой лекарственной форме может достигать МЭК и оказывать </w:t>
      </w:r>
      <w:proofErr w:type="spellStart"/>
      <w:r w:rsidRPr="001D757B">
        <w:rPr>
          <w:rFonts w:ascii="Times New Roman" w:eastAsia="Times New Roman" w:hAnsi="Times New Roman" w:cs="Times New Roman"/>
          <w:sz w:val="24"/>
          <w:szCs w:val="24"/>
        </w:rPr>
        <w:t>терепевтическое</w:t>
      </w:r>
      <w:proofErr w:type="spellEnd"/>
      <w:r w:rsidRPr="001D757B">
        <w:rPr>
          <w:rFonts w:ascii="Times New Roman" w:eastAsia="Times New Roman" w:hAnsi="Times New Roman" w:cs="Times New Roman"/>
          <w:sz w:val="24"/>
          <w:szCs w:val="24"/>
        </w:rPr>
        <w:t xml:space="preserve"> действие, и наконец может </w:t>
      </w:r>
      <w:proofErr w:type="spellStart"/>
      <w:r w:rsidRPr="001D757B">
        <w:rPr>
          <w:rFonts w:ascii="Times New Roman" w:eastAsia="Times New Roman" w:hAnsi="Times New Roman" w:cs="Times New Roman"/>
          <w:sz w:val="24"/>
          <w:szCs w:val="24"/>
        </w:rPr>
        <w:t>может</w:t>
      </w:r>
      <w:proofErr w:type="spellEnd"/>
      <w:r w:rsidRPr="001D757B">
        <w:rPr>
          <w:rFonts w:ascii="Times New Roman" w:eastAsia="Times New Roman" w:hAnsi="Times New Roman" w:cs="Times New Roman"/>
          <w:sz w:val="24"/>
          <w:szCs w:val="24"/>
        </w:rPr>
        <w:t xml:space="preserve"> достигать минимальной токсической концентрации (MTK) и вызывать побочные эффекты.</w:t>
      </w:r>
    </w:p>
    <w:p w14:paraId="4A28F023" w14:textId="3F6433AF"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C </w:t>
      </w:r>
      <w:proofErr w:type="spellStart"/>
      <w:r w:rsidRPr="001D757B">
        <w:rPr>
          <w:rFonts w:ascii="Times New Roman" w:eastAsia="Times New Roman" w:hAnsi="Times New Roman" w:cs="Times New Roman"/>
          <w:sz w:val="24"/>
          <w:szCs w:val="24"/>
        </w:rPr>
        <w:t>max</w:t>
      </w:r>
      <w:proofErr w:type="spellEnd"/>
      <w:r w:rsidRPr="001D757B">
        <w:rPr>
          <w:rFonts w:ascii="Times New Roman" w:eastAsia="Times New Roman" w:hAnsi="Times New Roman" w:cs="Times New Roman"/>
          <w:sz w:val="24"/>
          <w:szCs w:val="24"/>
        </w:rPr>
        <w:t xml:space="preserve"> </w:t>
      </w:r>
      <w:proofErr w:type="spellStart"/>
      <w:r w:rsidRPr="001D757B">
        <w:rPr>
          <w:rFonts w:ascii="Times New Roman" w:eastAsia="Times New Roman" w:hAnsi="Times New Roman" w:cs="Times New Roman"/>
          <w:sz w:val="24"/>
          <w:szCs w:val="24"/>
        </w:rPr>
        <w:t>исс</w:t>
      </w:r>
      <w:proofErr w:type="spellEnd"/>
      <w:r w:rsidRPr="001D757B">
        <w:rPr>
          <w:rFonts w:ascii="Times New Roman" w:eastAsia="Times New Roman" w:hAnsi="Times New Roman" w:cs="Times New Roman"/>
          <w:sz w:val="24"/>
          <w:szCs w:val="24"/>
        </w:rPr>
        <w:t xml:space="preserve">. - максимальная концентрация ЛС (в интервальное время) исследуемой формы </w:t>
      </w:r>
    </w:p>
    <w:p w14:paraId="1F913D04" w14:textId="021F8690" w:rsid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C </w:t>
      </w:r>
      <w:proofErr w:type="spellStart"/>
      <w:r w:rsidRPr="001D757B">
        <w:rPr>
          <w:rFonts w:ascii="Times New Roman" w:eastAsia="Times New Roman" w:hAnsi="Times New Roman" w:cs="Times New Roman"/>
          <w:sz w:val="24"/>
          <w:szCs w:val="24"/>
        </w:rPr>
        <w:t>max</w:t>
      </w:r>
      <w:proofErr w:type="spellEnd"/>
      <w:r w:rsidRPr="001D757B">
        <w:rPr>
          <w:rFonts w:ascii="Times New Roman" w:eastAsia="Times New Roman" w:hAnsi="Times New Roman" w:cs="Times New Roman"/>
          <w:sz w:val="24"/>
          <w:szCs w:val="24"/>
        </w:rPr>
        <w:t xml:space="preserve"> ст. - максимальная концентрация ЛС </w:t>
      </w:r>
      <w:proofErr w:type="gramStart"/>
      <w:r w:rsidRPr="001D757B">
        <w:rPr>
          <w:rFonts w:ascii="Times New Roman" w:eastAsia="Times New Roman" w:hAnsi="Times New Roman" w:cs="Times New Roman"/>
          <w:sz w:val="24"/>
          <w:szCs w:val="24"/>
        </w:rPr>
        <w:t>( в</w:t>
      </w:r>
      <w:proofErr w:type="gramEnd"/>
      <w:r w:rsidRPr="001D757B">
        <w:rPr>
          <w:rFonts w:ascii="Times New Roman" w:eastAsia="Times New Roman" w:hAnsi="Times New Roman" w:cs="Times New Roman"/>
          <w:sz w:val="24"/>
          <w:szCs w:val="24"/>
        </w:rPr>
        <w:t xml:space="preserve"> интервальное время стандартной формы не </w:t>
      </w:r>
    </w:p>
    <w:p w14:paraId="0E79E874" w14:textId="77777777" w:rsidR="009C1812" w:rsidRPr="001D757B" w:rsidRDefault="009C1812" w:rsidP="00EB6B4B">
      <w:pPr>
        <w:spacing w:line="240" w:lineRule="auto"/>
        <w:rPr>
          <w:rFonts w:ascii="Times New Roman" w:eastAsia="Times New Roman" w:hAnsi="Times New Roman" w:cs="Times New Roman"/>
          <w:sz w:val="24"/>
          <w:szCs w:val="24"/>
        </w:rPr>
      </w:pPr>
    </w:p>
    <w:p w14:paraId="21DE952D"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8. Что такое клиренс ЛВ, как он определяется?</w:t>
      </w:r>
    </w:p>
    <w:p w14:paraId="730DA733"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Клиренс (</w:t>
      </w:r>
      <w:proofErr w:type="spellStart"/>
      <w:r w:rsidRPr="001D757B">
        <w:rPr>
          <w:rFonts w:ascii="Times New Roman" w:eastAsia="Times New Roman" w:hAnsi="Times New Roman" w:cs="Times New Roman"/>
          <w:b/>
          <w:sz w:val="24"/>
          <w:szCs w:val="24"/>
        </w:rPr>
        <w:t>Cl</w:t>
      </w:r>
      <w:proofErr w:type="spellEnd"/>
      <w:r w:rsidRPr="001D757B">
        <w:rPr>
          <w:rFonts w:ascii="Times New Roman" w:eastAsia="Times New Roman" w:hAnsi="Times New Roman" w:cs="Times New Roman"/>
          <w:b/>
          <w:sz w:val="24"/>
          <w:szCs w:val="24"/>
        </w:rPr>
        <w:t>)</w:t>
      </w:r>
      <w:r w:rsidRPr="001D757B">
        <w:rPr>
          <w:rFonts w:ascii="Times New Roman" w:eastAsia="Times New Roman" w:hAnsi="Times New Roman" w:cs="Times New Roman"/>
          <w:sz w:val="24"/>
          <w:szCs w:val="24"/>
        </w:rPr>
        <w:t xml:space="preserve"> - Объем плазмы или крови, полностью освобождающиеся от лекарственного средства в единицу времени. </w:t>
      </w:r>
    </w:p>
    <w:p w14:paraId="6DD45725"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b/>
          <w:sz w:val="24"/>
          <w:szCs w:val="24"/>
        </w:rPr>
        <w:t>Клиренс</w:t>
      </w:r>
      <w:r w:rsidRPr="001D757B">
        <w:rPr>
          <w:rFonts w:ascii="Times New Roman" w:eastAsia="Times New Roman" w:hAnsi="Times New Roman" w:cs="Times New Roman"/>
          <w:sz w:val="24"/>
          <w:szCs w:val="24"/>
        </w:rPr>
        <w:t xml:space="preserve"> (коэффициент очищения) - показатель скорости очищения биологических жидкостей или тканей организма от вещества в процессе его </w:t>
      </w:r>
      <w:proofErr w:type="spellStart"/>
      <w:r w:rsidRPr="001D757B">
        <w:rPr>
          <w:rFonts w:ascii="Times New Roman" w:eastAsia="Times New Roman" w:hAnsi="Times New Roman" w:cs="Times New Roman"/>
          <w:sz w:val="24"/>
          <w:szCs w:val="24"/>
        </w:rPr>
        <w:t>биотрансформации</w:t>
      </w:r>
      <w:proofErr w:type="spellEnd"/>
      <w:r w:rsidRPr="001D757B">
        <w:rPr>
          <w:rFonts w:ascii="Times New Roman" w:eastAsia="Times New Roman" w:hAnsi="Times New Roman" w:cs="Times New Roman"/>
          <w:sz w:val="24"/>
          <w:szCs w:val="24"/>
        </w:rPr>
        <w:t>, перераспределения в организме, а также выведение из организма. Если клиренс характеризуется отрицательной величиной, то это свидетельствует об удержании данного вещества в организме.</w:t>
      </w:r>
    </w:p>
    <w:p w14:paraId="06201DF5"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Общий клиренс это сумма печеночного </w:t>
      </w:r>
      <w:proofErr w:type="gramStart"/>
      <w:r w:rsidRPr="001D757B">
        <w:rPr>
          <w:rFonts w:ascii="Times New Roman" w:eastAsia="Times New Roman" w:hAnsi="Times New Roman" w:cs="Times New Roman"/>
          <w:sz w:val="24"/>
          <w:szCs w:val="24"/>
        </w:rPr>
        <w:t>и  почечного</w:t>
      </w:r>
      <w:proofErr w:type="gramEnd"/>
      <w:r w:rsidRPr="001D757B">
        <w:rPr>
          <w:rFonts w:ascii="Times New Roman" w:eastAsia="Times New Roman" w:hAnsi="Times New Roman" w:cs="Times New Roman"/>
          <w:sz w:val="24"/>
          <w:szCs w:val="24"/>
        </w:rPr>
        <w:t xml:space="preserve"> клиренса. Под печеночным клиренсом подразумевают метаболический клиренс в печени и выделение препарата с желчью.</w:t>
      </w:r>
    </w:p>
    <w:p w14:paraId="1929E8B1" w14:textId="77777777" w:rsidR="001D757B" w:rsidRPr="001D757B" w:rsidRDefault="001D757B" w:rsidP="00EB6B4B">
      <w:pPr>
        <w:spacing w:line="240" w:lineRule="auto"/>
        <w:rPr>
          <w:rFonts w:ascii="Times New Roman" w:eastAsia="Times New Roman" w:hAnsi="Times New Roman" w:cs="Times New Roman"/>
          <w:sz w:val="24"/>
          <w:szCs w:val="24"/>
        </w:rPr>
      </w:pPr>
      <w:proofErr w:type="spellStart"/>
      <w:r w:rsidRPr="001D757B">
        <w:rPr>
          <w:rFonts w:ascii="Times New Roman" w:eastAsia="Times New Roman" w:hAnsi="Times New Roman" w:cs="Times New Roman"/>
          <w:sz w:val="24"/>
          <w:szCs w:val="24"/>
        </w:rPr>
        <w:t>Cl</w:t>
      </w:r>
      <w:proofErr w:type="spellEnd"/>
      <w:r w:rsidRPr="001D757B">
        <w:rPr>
          <w:rFonts w:ascii="Times New Roman" w:eastAsia="Times New Roman" w:hAnsi="Times New Roman" w:cs="Times New Roman"/>
          <w:sz w:val="24"/>
          <w:szCs w:val="24"/>
        </w:rPr>
        <w:t xml:space="preserve">= D/AUC = </w:t>
      </w:r>
      <w:proofErr w:type="spellStart"/>
      <w:r w:rsidRPr="001D757B">
        <w:rPr>
          <w:rFonts w:ascii="Times New Roman" w:eastAsia="Times New Roman" w:hAnsi="Times New Roman" w:cs="Times New Roman"/>
          <w:sz w:val="24"/>
          <w:szCs w:val="24"/>
        </w:rPr>
        <w:t>Vd</w:t>
      </w:r>
      <w:proofErr w:type="spellEnd"/>
      <w:r w:rsidRPr="001D757B">
        <w:rPr>
          <w:rFonts w:ascii="Times New Roman" w:eastAsia="Times New Roman" w:hAnsi="Times New Roman" w:cs="Times New Roman"/>
          <w:sz w:val="24"/>
          <w:szCs w:val="24"/>
        </w:rPr>
        <w:t xml:space="preserve"> </w:t>
      </w:r>
      <w:proofErr w:type="spellStart"/>
      <w:r w:rsidRPr="001D757B">
        <w:rPr>
          <w:rFonts w:ascii="Times New Roman" w:eastAsia="Times New Roman" w:hAnsi="Times New Roman" w:cs="Times New Roman"/>
          <w:sz w:val="24"/>
          <w:szCs w:val="24"/>
        </w:rPr>
        <w:t>Kel</w:t>
      </w:r>
      <w:proofErr w:type="spellEnd"/>
    </w:p>
    <w:p w14:paraId="77D099FA"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D-доза лекарственного вещества </w:t>
      </w:r>
    </w:p>
    <w:p w14:paraId="18AFF732"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AUC - площадь под кривой «концентрация-время»</w:t>
      </w:r>
    </w:p>
    <w:p w14:paraId="31AAF7E1" w14:textId="77777777" w:rsidR="001D757B" w:rsidRPr="001D757B" w:rsidRDefault="001D757B" w:rsidP="00EB6B4B">
      <w:pPr>
        <w:spacing w:line="240" w:lineRule="auto"/>
        <w:rPr>
          <w:rFonts w:ascii="Times New Roman" w:eastAsia="Times New Roman" w:hAnsi="Times New Roman" w:cs="Times New Roman"/>
          <w:sz w:val="24"/>
          <w:szCs w:val="24"/>
        </w:rPr>
      </w:pPr>
      <w:proofErr w:type="spellStart"/>
      <w:r w:rsidRPr="001D757B">
        <w:rPr>
          <w:rFonts w:ascii="Times New Roman" w:eastAsia="Times New Roman" w:hAnsi="Times New Roman" w:cs="Times New Roman"/>
          <w:sz w:val="24"/>
          <w:szCs w:val="24"/>
        </w:rPr>
        <w:t>Vd</w:t>
      </w:r>
      <w:proofErr w:type="spellEnd"/>
      <w:r w:rsidRPr="001D757B">
        <w:rPr>
          <w:rFonts w:ascii="Times New Roman" w:eastAsia="Times New Roman" w:hAnsi="Times New Roman" w:cs="Times New Roman"/>
          <w:sz w:val="24"/>
          <w:szCs w:val="24"/>
        </w:rPr>
        <w:t xml:space="preserve"> - объём распределения </w:t>
      </w:r>
    </w:p>
    <w:p w14:paraId="06F44DDB" w14:textId="75D76F13" w:rsidR="001D757B" w:rsidRDefault="001D757B" w:rsidP="00EB6B4B">
      <w:pPr>
        <w:spacing w:line="240" w:lineRule="auto"/>
        <w:rPr>
          <w:rFonts w:ascii="Times New Roman" w:eastAsia="Times New Roman" w:hAnsi="Times New Roman" w:cs="Times New Roman"/>
          <w:sz w:val="24"/>
          <w:szCs w:val="24"/>
        </w:rPr>
      </w:pPr>
      <w:proofErr w:type="spellStart"/>
      <w:r w:rsidRPr="001D757B">
        <w:rPr>
          <w:rFonts w:ascii="Times New Roman" w:eastAsia="Times New Roman" w:hAnsi="Times New Roman" w:cs="Times New Roman"/>
          <w:sz w:val="24"/>
          <w:szCs w:val="24"/>
        </w:rPr>
        <w:t>Kel</w:t>
      </w:r>
      <w:proofErr w:type="spellEnd"/>
      <w:r w:rsidRPr="001D757B">
        <w:rPr>
          <w:rFonts w:ascii="Times New Roman" w:eastAsia="Times New Roman" w:hAnsi="Times New Roman" w:cs="Times New Roman"/>
          <w:sz w:val="24"/>
          <w:szCs w:val="24"/>
        </w:rPr>
        <w:t xml:space="preserve"> -константа спорости элиминация </w:t>
      </w:r>
    </w:p>
    <w:p w14:paraId="64CD20F0" w14:textId="77777777" w:rsidR="009C1812" w:rsidRPr="001D757B" w:rsidRDefault="009C1812" w:rsidP="00EB6B4B">
      <w:pPr>
        <w:spacing w:line="240" w:lineRule="auto"/>
        <w:rPr>
          <w:rFonts w:ascii="Times New Roman" w:eastAsia="Times New Roman" w:hAnsi="Times New Roman" w:cs="Times New Roman"/>
          <w:sz w:val="24"/>
          <w:szCs w:val="24"/>
        </w:rPr>
      </w:pPr>
    </w:p>
    <w:p w14:paraId="655B793D"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9. Что такое константа скорости элиминации ЛВ, как она определяется?</w:t>
      </w:r>
    </w:p>
    <w:p w14:paraId="0146F939" w14:textId="77777777" w:rsidR="001D757B" w:rsidRPr="001D757B" w:rsidRDefault="001D757B" w:rsidP="00EB6B4B">
      <w:pPr>
        <w:spacing w:line="240" w:lineRule="auto"/>
        <w:rPr>
          <w:rFonts w:ascii="Times New Roman" w:eastAsia="Times New Roman" w:hAnsi="Times New Roman" w:cs="Times New Roman"/>
          <w:sz w:val="24"/>
          <w:szCs w:val="24"/>
        </w:rPr>
      </w:pPr>
      <w:r w:rsidRPr="006E1AC8">
        <w:rPr>
          <w:rFonts w:ascii="Times New Roman" w:eastAsia="Times New Roman" w:hAnsi="Times New Roman" w:cs="Times New Roman"/>
          <w:b/>
          <w:bCs/>
          <w:sz w:val="24"/>
          <w:szCs w:val="24"/>
          <w:u w:val="single"/>
        </w:rPr>
        <w:t xml:space="preserve">Константа скорости элиминации (k </w:t>
      </w:r>
      <w:proofErr w:type="spellStart"/>
      <w:r w:rsidRPr="006E1AC8">
        <w:rPr>
          <w:rFonts w:ascii="Times New Roman" w:eastAsia="Times New Roman" w:hAnsi="Times New Roman" w:cs="Times New Roman"/>
          <w:b/>
          <w:bCs/>
          <w:sz w:val="24"/>
          <w:szCs w:val="24"/>
          <w:u w:val="single"/>
        </w:rPr>
        <w:t>el</w:t>
      </w:r>
      <w:proofErr w:type="spellEnd"/>
      <w:r w:rsidRPr="006E1AC8">
        <w:rPr>
          <w:rFonts w:ascii="Times New Roman" w:eastAsia="Times New Roman" w:hAnsi="Times New Roman" w:cs="Times New Roman"/>
          <w:b/>
          <w:bCs/>
          <w:sz w:val="24"/>
          <w:szCs w:val="24"/>
          <w:u w:val="single"/>
        </w:rPr>
        <w:t>)</w:t>
      </w:r>
      <w:r w:rsidRPr="001D757B">
        <w:rPr>
          <w:rFonts w:ascii="Times New Roman" w:eastAsia="Times New Roman" w:hAnsi="Times New Roman" w:cs="Times New Roman"/>
          <w:sz w:val="24"/>
          <w:szCs w:val="24"/>
        </w:rPr>
        <w:t xml:space="preserve"> - процент снижение концентрации вещества в крови в единицу времени (отражает долю препарата, выводимую из организма за единицу времени). Элиминация складывается из процессов </w:t>
      </w:r>
      <w:proofErr w:type="spellStart"/>
      <w:r w:rsidRPr="001D757B">
        <w:rPr>
          <w:rFonts w:ascii="Times New Roman" w:eastAsia="Times New Roman" w:hAnsi="Times New Roman" w:cs="Times New Roman"/>
          <w:sz w:val="24"/>
          <w:szCs w:val="24"/>
        </w:rPr>
        <w:t>биотрансформации</w:t>
      </w:r>
      <w:proofErr w:type="spellEnd"/>
      <w:r w:rsidRPr="001D757B">
        <w:rPr>
          <w:rFonts w:ascii="Times New Roman" w:eastAsia="Times New Roman" w:hAnsi="Times New Roman" w:cs="Times New Roman"/>
          <w:sz w:val="24"/>
          <w:szCs w:val="24"/>
        </w:rPr>
        <w:t xml:space="preserve"> и экскреции.</w:t>
      </w:r>
    </w:p>
    <w:p w14:paraId="1AD3ADF1" w14:textId="77777777" w:rsidR="001D757B" w:rsidRPr="001D757B" w:rsidRDefault="001D757B" w:rsidP="00EB6B4B">
      <w:pPr>
        <w:spacing w:line="240" w:lineRule="auto"/>
        <w:jc w:val="center"/>
        <w:rPr>
          <w:rFonts w:ascii="Times New Roman" w:eastAsia="Times New Roman" w:hAnsi="Times New Roman" w:cs="Times New Roman"/>
          <w:sz w:val="24"/>
          <w:szCs w:val="24"/>
        </w:rPr>
      </w:pPr>
      <w:proofErr w:type="spellStart"/>
      <w:r w:rsidRPr="001D757B">
        <w:rPr>
          <w:rFonts w:ascii="Times New Roman" w:eastAsia="Times New Roman" w:hAnsi="Times New Roman" w:cs="Times New Roman"/>
          <w:sz w:val="24"/>
          <w:szCs w:val="24"/>
        </w:rPr>
        <w:t>Kel</w:t>
      </w:r>
      <w:proofErr w:type="spellEnd"/>
      <w:r w:rsidRPr="001D757B">
        <w:rPr>
          <w:rFonts w:ascii="Times New Roman" w:eastAsia="Times New Roman" w:hAnsi="Times New Roman" w:cs="Times New Roman"/>
          <w:sz w:val="24"/>
          <w:szCs w:val="24"/>
        </w:rPr>
        <w:t xml:space="preserve"> = </w:t>
      </w:r>
      <w:proofErr w:type="spellStart"/>
      <w:r w:rsidRPr="001D757B">
        <w:rPr>
          <w:rFonts w:ascii="Times New Roman" w:eastAsia="Times New Roman" w:hAnsi="Times New Roman" w:cs="Times New Roman"/>
          <w:sz w:val="24"/>
          <w:szCs w:val="24"/>
        </w:rPr>
        <w:t>Aвыд</w:t>
      </w:r>
      <w:proofErr w:type="spellEnd"/>
      <w:r w:rsidRPr="001D757B">
        <w:rPr>
          <w:rFonts w:ascii="Times New Roman" w:eastAsia="Times New Roman" w:hAnsi="Times New Roman" w:cs="Times New Roman"/>
          <w:sz w:val="24"/>
          <w:szCs w:val="24"/>
        </w:rPr>
        <w:t>/</w:t>
      </w:r>
      <w:proofErr w:type="spellStart"/>
      <w:r w:rsidRPr="001D757B">
        <w:rPr>
          <w:rFonts w:ascii="Times New Roman" w:eastAsia="Times New Roman" w:hAnsi="Times New Roman" w:cs="Times New Roman"/>
          <w:sz w:val="24"/>
          <w:szCs w:val="24"/>
        </w:rPr>
        <w:t>Аобщ</w:t>
      </w:r>
      <w:proofErr w:type="spellEnd"/>
    </w:p>
    <w:p w14:paraId="45C4ACCD" w14:textId="77777777" w:rsidR="001D757B" w:rsidRPr="001D757B" w:rsidRDefault="001D757B" w:rsidP="00EB6B4B">
      <w:pPr>
        <w:spacing w:line="240" w:lineRule="auto"/>
        <w:rPr>
          <w:rFonts w:ascii="Times New Roman" w:eastAsia="Times New Roman" w:hAnsi="Times New Roman" w:cs="Times New Roman"/>
          <w:sz w:val="24"/>
          <w:szCs w:val="24"/>
        </w:rPr>
      </w:pPr>
      <w:proofErr w:type="spellStart"/>
      <w:r w:rsidRPr="001D757B">
        <w:rPr>
          <w:rFonts w:ascii="Times New Roman" w:eastAsia="Times New Roman" w:hAnsi="Times New Roman" w:cs="Times New Roman"/>
          <w:sz w:val="24"/>
          <w:szCs w:val="24"/>
        </w:rPr>
        <w:t>Авыд</w:t>
      </w:r>
      <w:proofErr w:type="spellEnd"/>
      <w:r w:rsidRPr="001D757B">
        <w:rPr>
          <w:rFonts w:ascii="Times New Roman" w:eastAsia="Times New Roman" w:hAnsi="Times New Roman" w:cs="Times New Roman"/>
          <w:sz w:val="24"/>
          <w:szCs w:val="24"/>
        </w:rPr>
        <w:t xml:space="preserve"> – количество ЛС, выделяемое в ед. времени</w:t>
      </w:r>
    </w:p>
    <w:p w14:paraId="252606EF" w14:textId="77777777" w:rsidR="001D757B" w:rsidRPr="001D757B" w:rsidRDefault="001D757B" w:rsidP="00EB6B4B">
      <w:pPr>
        <w:spacing w:line="240" w:lineRule="auto"/>
        <w:rPr>
          <w:rFonts w:ascii="Times New Roman" w:eastAsia="Times New Roman" w:hAnsi="Times New Roman" w:cs="Times New Roman"/>
          <w:sz w:val="24"/>
          <w:szCs w:val="24"/>
        </w:rPr>
      </w:pPr>
      <w:proofErr w:type="spellStart"/>
      <w:r w:rsidRPr="001D757B">
        <w:rPr>
          <w:rFonts w:ascii="Times New Roman" w:eastAsia="Times New Roman" w:hAnsi="Times New Roman" w:cs="Times New Roman"/>
          <w:sz w:val="24"/>
          <w:szCs w:val="24"/>
        </w:rPr>
        <w:t>Аобщ</w:t>
      </w:r>
      <w:proofErr w:type="spellEnd"/>
      <w:r w:rsidRPr="001D757B">
        <w:rPr>
          <w:rFonts w:ascii="Times New Roman" w:eastAsia="Times New Roman" w:hAnsi="Times New Roman" w:cs="Times New Roman"/>
          <w:sz w:val="24"/>
          <w:szCs w:val="24"/>
        </w:rPr>
        <w:t xml:space="preserve"> – общее количество ЛС в организме.</w:t>
      </w:r>
    </w:p>
    <w:p w14:paraId="3EE4C183"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Константа элиминации прямо пропорциональна клиренсу и обратно пропорционально объему распределения (из определения клиренса): </w:t>
      </w:r>
    </w:p>
    <w:p w14:paraId="68E08B64" w14:textId="1371F5AF" w:rsidR="001D757B" w:rsidRDefault="001D757B" w:rsidP="00EB6B4B">
      <w:pPr>
        <w:spacing w:line="240" w:lineRule="auto"/>
        <w:jc w:val="center"/>
        <w:rPr>
          <w:rFonts w:ascii="Times New Roman" w:eastAsia="Times New Roman" w:hAnsi="Times New Roman" w:cs="Times New Roman"/>
          <w:sz w:val="24"/>
          <w:szCs w:val="24"/>
        </w:rPr>
      </w:pPr>
      <w:proofErr w:type="spellStart"/>
      <w:r w:rsidRPr="001D757B">
        <w:rPr>
          <w:rFonts w:ascii="Times New Roman" w:eastAsia="Times New Roman" w:hAnsi="Times New Roman" w:cs="Times New Roman"/>
          <w:sz w:val="24"/>
          <w:szCs w:val="24"/>
        </w:rPr>
        <w:t>Kel</w:t>
      </w:r>
      <w:proofErr w:type="spellEnd"/>
      <w:r w:rsidRPr="001D757B">
        <w:rPr>
          <w:rFonts w:ascii="Times New Roman" w:eastAsia="Times New Roman" w:hAnsi="Times New Roman" w:cs="Times New Roman"/>
          <w:sz w:val="24"/>
          <w:szCs w:val="24"/>
        </w:rPr>
        <w:t>=CL/</w:t>
      </w:r>
      <w:proofErr w:type="spellStart"/>
      <w:r w:rsidRPr="001D757B">
        <w:rPr>
          <w:rFonts w:ascii="Times New Roman" w:eastAsia="Times New Roman" w:hAnsi="Times New Roman" w:cs="Times New Roman"/>
          <w:sz w:val="24"/>
          <w:szCs w:val="24"/>
        </w:rPr>
        <w:t>Vd</w:t>
      </w:r>
      <w:proofErr w:type="spellEnd"/>
    </w:p>
    <w:p w14:paraId="15EAFB64" w14:textId="77777777" w:rsidR="006E1AC8" w:rsidRPr="001D757B" w:rsidRDefault="006E1AC8" w:rsidP="00EB6B4B">
      <w:pPr>
        <w:spacing w:line="240" w:lineRule="auto"/>
        <w:jc w:val="center"/>
        <w:rPr>
          <w:rFonts w:ascii="Times New Roman" w:eastAsia="Times New Roman" w:hAnsi="Times New Roman" w:cs="Times New Roman"/>
          <w:sz w:val="24"/>
          <w:szCs w:val="24"/>
        </w:rPr>
      </w:pPr>
    </w:p>
    <w:p w14:paraId="0659CF60" w14:textId="77777777" w:rsidR="009662B0" w:rsidRDefault="009662B0" w:rsidP="00EB6B4B">
      <w:pPr>
        <w:spacing w:line="240" w:lineRule="auto"/>
        <w:rPr>
          <w:rFonts w:ascii="Times New Roman" w:eastAsia="Times New Roman" w:hAnsi="Times New Roman" w:cs="Times New Roman"/>
          <w:b/>
          <w:sz w:val="24"/>
          <w:szCs w:val="24"/>
        </w:rPr>
      </w:pPr>
    </w:p>
    <w:p w14:paraId="09505C24" w14:textId="3FFDCACC" w:rsidR="001D757B" w:rsidRPr="001D757B" w:rsidRDefault="001D757B" w:rsidP="00EB6B4B">
      <w:pPr>
        <w:spacing w:line="240" w:lineRule="auto"/>
        <w:rPr>
          <w:rFonts w:ascii="Times New Roman" w:eastAsia="Times New Roman" w:hAnsi="Times New Roman" w:cs="Times New Roman"/>
          <w:b/>
          <w:sz w:val="24"/>
          <w:szCs w:val="24"/>
        </w:rPr>
      </w:pPr>
      <w:bookmarkStart w:id="0" w:name="_GoBack"/>
      <w:bookmarkEnd w:id="0"/>
      <w:r w:rsidRPr="001D757B">
        <w:rPr>
          <w:rFonts w:ascii="Times New Roman" w:eastAsia="Times New Roman" w:hAnsi="Times New Roman" w:cs="Times New Roman"/>
          <w:b/>
          <w:sz w:val="24"/>
          <w:szCs w:val="24"/>
        </w:rPr>
        <w:lastRenderedPageBreak/>
        <w:t>10. Что такое период полувыведения ЛВ, как он определяется?</w:t>
      </w:r>
    </w:p>
    <w:p w14:paraId="6AEB7843"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Период полувыведения (T ½) - Время, необходимое для снижения концентрации препаратов крови на 50 % в результате иллюминации</w:t>
      </w:r>
    </w:p>
    <w:p w14:paraId="6671A277" w14:textId="72BAE35F" w:rsidR="001D757B" w:rsidRDefault="001D757B" w:rsidP="00EB6B4B">
      <w:pPr>
        <w:spacing w:line="240" w:lineRule="auto"/>
        <w:jc w:val="center"/>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T ½=0,693/</w:t>
      </w:r>
      <w:proofErr w:type="spellStart"/>
      <w:r w:rsidRPr="001D757B">
        <w:rPr>
          <w:rFonts w:ascii="Times New Roman" w:eastAsia="Times New Roman" w:hAnsi="Times New Roman" w:cs="Times New Roman"/>
          <w:sz w:val="24"/>
          <w:szCs w:val="24"/>
        </w:rPr>
        <w:t>Kel</w:t>
      </w:r>
      <w:proofErr w:type="spellEnd"/>
    </w:p>
    <w:p w14:paraId="06B1AE9F" w14:textId="77777777" w:rsidR="006E1AC8" w:rsidRPr="001D757B" w:rsidRDefault="006E1AC8" w:rsidP="00EB6B4B">
      <w:pPr>
        <w:spacing w:line="240" w:lineRule="auto"/>
        <w:rPr>
          <w:rFonts w:ascii="Times New Roman" w:eastAsia="Times New Roman" w:hAnsi="Times New Roman" w:cs="Times New Roman"/>
          <w:sz w:val="24"/>
          <w:szCs w:val="24"/>
        </w:rPr>
      </w:pPr>
    </w:p>
    <w:p w14:paraId="3072A073"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11. Что такое равновесная концентрация ЛВ? по какой формуле она рассчитывается?</w:t>
      </w:r>
    </w:p>
    <w:p w14:paraId="388220DD" w14:textId="09769501"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Равновесная концентрация (</w:t>
      </w:r>
      <w:proofErr w:type="spellStart"/>
      <w:r w:rsidRPr="001D757B">
        <w:rPr>
          <w:rFonts w:ascii="Times New Roman" w:eastAsia="Times New Roman" w:hAnsi="Times New Roman" w:cs="Times New Roman"/>
          <w:sz w:val="24"/>
          <w:szCs w:val="24"/>
        </w:rPr>
        <w:t>Css</w:t>
      </w:r>
      <w:proofErr w:type="spellEnd"/>
      <w:r w:rsidRPr="001D757B">
        <w:rPr>
          <w:rFonts w:ascii="Times New Roman" w:eastAsia="Times New Roman" w:hAnsi="Times New Roman" w:cs="Times New Roman"/>
          <w:sz w:val="24"/>
          <w:szCs w:val="24"/>
        </w:rPr>
        <w:t xml:space="preserve">) </w:t>
      </w:r>
      <w:r w:rsidR="006E1AC8">
        <w:rPr>
          <w:rFonts w:ascii="Times New Roman" w:eastAsia="Times New Roman" w:hAnsi="Times New Roman" w:cs="Times New Roman"/>
          <w:sz w:val="24"/>
          <w:szCs w:val="24"/>
        </w:rPr>
        <w:t>–</w:t>
      </w:r>
      <w:r w:rsidRPr="001D757B">
        <w:rPr>
          <w:rFonts w:ascii="Times New Roman" w:eastAsia="Times New Roman" w:hAnsi="Times New Roman" w:cs="Times New Roman"/>
          <w:sz w:val="24"/>
          <w:szCs w:val="24"/>
        </w:rPr>
        <w:t xml:space="preserve"> </w:t>
      </w:r>
      <w:r w:rsidR="006E1AC8">
        <w:rPr>
          <w:rFonts w:ascii="Times New Roman" w:eastAsia="Times New Roman" w:hAnsi="Times New Roman" w:cs="Times New Roman"/>
          <w:sz w:val="24"/>
          <w:szCs w:val="24"/>
          <w:lang w:val="ru-RU"/>
        </w:rPr>
        <w:t>э</w:t>
      </w:r>
      <w:r w:rsidRPr="001D757B">
        <w:rPr>
          <w:rFonts w:ascii="Times New Roman" w:eastAsia="Times New Roman" w:hAnsi="Times New Roman" w:cs="Times New Roman"/>
          <w:sz w:val="24"/>
          <w:szCs w:val="24"/>
        </w:rPr>
        <w:t xml:space="preserve">то установившееся </w:t>
      </w:r>
      <w:proofErr w:type="gramStart"/>
      <w:r w:rsidRPr="001D757B">
        <w:rPr>
          <w:rFonts w:ascii="Times New Roman" w:eastAsia="Times New Roman" w:hAnsi="Times New Roman" w:cs="Times New Roman"/>
          <w:sz w:val="24"/>
          <w:szCs w:val="24"/>
        </w:rPr>
        <w:t>концентрация</w:t>
      </w:r>
      <w:proofErr w:type="gramEnd"/>
      <w:r w:rsidRPr="001D757B">
        <w:rPr>
          <w:rFonts w:ascii="Times New Roman" w:eastAsia="Times New Roman" w:hAnsi="Times New Roman" w:cs="Times New Roman"/>
          <w:sz w:val="24"/>
          <w:szCs w:val="24"/>
        </w:rPr>
        <w:t xml:space="preserve"> при которой количество адсорбирующие гуща и вводимого препарата равны. При установления равновесной концентрации клинический эффект препарата проявляется в полном объеме</w:t>
      </w:r>
    </w:p>
    <w:p w14:paraId="733383E4" w14:textId="699EA854" w:rsidR="001D757B" w:rsidRPr="001D757B" w:rsidRDefault="001D757B" w:rsidP="00EB6B4B">
      <w:pPr>
        <w:spacing w:line="240" w:lineRule="auto"/>
        <w:jc w:val="center"/>
        <w:rPr>
          <w:rFonts w:ascii="Times New Roman" w:eastAsia="Times New Roman" w:hAnsi="Times New Roman" w:cs="Times New Roman"/>
          <w:sz w:val="24"/>
          <w:szCs w:val="24"/>
        </w:rPr>
      </w:pPr>
      <w:r w:rsidRPr="001D757B">
        <w:rPr>
          <w:rFonts w:ascii="Times New Roman" w:eastAsia="Times New Roman" w:hAnsi="Times New Roman" w:cs="Times New Roman"/>
          <w:noProof/>
          <w:sz w:val="24"/>
          <w:szCs w:val="24"/>
        </w:rPr>
        <w:drawing>
          <wp:inline distT="0" distB="0" distL="0" distR="0" wp14:anchorId="4018EA57" wp14:editId="5548EC50">
            <wp:extent cx="1539240" cy="4267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240" cy="426720"/>
                    </a:xfrm>
                    <a:prstGeom prst="rect">
                      <a:avLst/>
                    </a:prstGeom>
                    <a:noFill/>
                    <a:ln>
                      <a:noFill/>
                    </a:ln>
                  </pic:spPr>
                </pic:pic>
              </a:graphicData>
            </a:graphic>
          </wp:inline>
        </w:drawing>
      </w:r>
    </w:p>
    <w:p w14:paraId="1A57B838" w14:textId="77777777" w:rsidR="001D757B" w:rsidRP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F -биодоступность препарата </w:t>
      </w:r>
    </w:p>
    <w:p w14:paraId="3242EF85" w14:textId="253F063B" w:rsidR="001D757B" w:rsidRDefault="001D757B" w:rsidP="00EB6B4B">
      <w:pPr>
        <w:spacing w:line="240" w:lineRule="auto"/>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t - Интервал времени от момента введения препарата до взятия пробы</w:t>
      </w:r>
    </w:p>
    <w:p w14:paraId="7DDEC81E" w14:textId="77777777" w:rsidR="006E1AC8" w:rsidRPr="001D757B" w:rsidRDefault="006E1AC8" w:rsidP="00EB6B4B">
      <w:pPr>
        <w:spacing w:line="240" w:lineRule="auto"/>
        <w:rPr>
          <w:rFonts w:ascii="Times New Roman" w:eastAsia="Times New Roman" w:hAnsi="Times New Roman" w:cs="Times New Roman"/>
          <w:sz w:val="24"/>
          <w:szCs w:val="24"/>
        </w:rPr>
      </w:pPr>
    </w:p>
    <w:p w14:paraId="4CEB9D7A" w14:textId="77777777" w:rsidR="001D757B" w:rsidRPr="001D757B" w:rsidRDefault="001D757B" w:rsidP="00EB6B4B">
      <w:pPr>
        <w:spacing w:line="240" w:lineRule="auto"/>
        <w:rPr>
          <w:rFonts w:ascii="Times New Roman" w:eastAsia="Times New Roman" w:hAnsi="Times New Roman" w:cs="Times New Roman"/>
          <w:b/>
          <w:sz w:val="24"/>
          <w:szCs w:val="24"/>
        </w:rPr>
      </w:pPr>
      <w:r w:rsidRPr="001D757B">
        <w:rPr>
          <w:rFonts w:ascii="Times New Roman" w:eastAsia="Times New Roman" w:hAnsi="Times New Roman" w:cs="Times New Roman"/>
          <w:b/>
          <w:sz w:val="24"/>
          <w:szCs w:val="24"/>
        </w:rPr>
        <w:t>12. Что такое объём распределения ЛВ, как он определяется?</w:t>
      </w:r>
    </w:p>
    <w:p w14:paraId="2F2BDAC0" w14:textId="77777777" w:rsidR="00986F61" w:rsidRDefault="006E1AC8" w:rsidP="00EB6B4B">
      <w:pPr>
        <w:spacing w:line="240" w:lineRule="auto"/>
        <w:ind w:left="720"/>
        <w:rPr>
          <w:rFonts w:ascii="Times New Roman" w:eastAsia="Times New Roman" w:hAnsi="Times New Roman" w:cs="Times New Roman"/>
          <w:sz w:val="24"/>
          <w:szCs w:val="24"/>
        </w:rPr>
      </w:pPr>
      <w:r w:rsidRPr="006E1AC8">
        <w:rPr>
          <w:rFonts w:ascii="Times New Roman" w:eastAsia="Times New Roman" w:hAnsi="Times New Roman" w:cs="Times New Roman"/>
          <w:sz w:val="24"/>
          <w:szCs w:val="24"/>
        </w:rPr>
        <w:t>Распределение лекарственного вещества (</w:t>
      </w:r>
      <w:proofErr w:type="spellStart"/>
      <w:r w:rsidRPr="006E1AC8">
        <w:rPr>
          <w:rFonts w:ascii="Times New Roman" w:eastAsia="Times New Roman" w:hAnsi="Times New Roman" w:cs="Times New Roman"/>
          <w:sz w:val="24"/>
          <w:szCs w:val="24"/>
        </w:rPr>
        <w:t>Vd</w:t>
      </w:r>
      <w:proofErr w:type="spellEnd"/>
      <w:r w:rsidRPr="006E1AC8">
        <w:rPr>
          <w:rFonts w:ascii="Times New Roman" w:eastAsia="Times New Roman" w:hAnsi="Times New Roman" w:cs="Times New Roman"/>
          <w:sz w:val="24"/>
          <w:szCs w:val="24"/>
        </w:rPr>
        <w:t xml:space="preserve">) - гипотетический объем жидкости </w:t>
      </w:r>
    </w:p>
    <w:p w14:paraId="742BB63E" w14:textId="30224E8A" w:rsidR="006E1AC8" w:rsidRPr="006E1AC8" w:rsidRDefault="006E1AC8" w:rsidP="00EB6B4B">
      <w:pPr>
        <w:spacing w:line="240" w:lineRule="auto"/>
        <w:rPr>
          <w:rFonts w:ascii="Times New Roman" w:eastAsia="Times New Roman" w:hAnsi="Times New Roman" w:cs="Times New Roman"/>
          <w:sz w:val="24"/>
          <w:szCs w:val="24"/>
        </w:rPr>
      </w:pPr>
      <w:r w:rsidRPr="006E1AC8">
        <w:rPr>
          <w:rFonts w:ascii="Times New Roman" w:eastAsia="Times New Roman" w:hAnsi="Times New Roman" w:cs="Times New Roman"/>
          <w:sz w:val="24"/>
          <w:szCs w:val="24"/>
        </w:rPr>
        <w:t>в организме необходимы для равномерного распределения всего количество данного вещества в концентрации, равный его концентрации в плазме крови</w:t>
      </w:r>
    </w:p>
    <w:p w14:paraId="73DA08CD" w14:textId="5E6A53EB" w:rsidR="00986F61" w:rsidRDefault="006E1AC8" w:rsidP="00EB6B4B">
      <w:pPr>
        <w:spacing w:line="240" w:lineRule="auto"/>
        <w:ind w:left="720"/>
        <w:rPr>
          <w:rFonts w:ascii="Times New Roman" w:eastAsia="Times New Roman" w:hAnsi="Times New Roman" w:cs="Times New Roman"/>
          <w:sz w:val="24"/>
          <w:szCs w:val="24"/>
          <w:lang w:val="ru-RU"/>
        </w:rPr>
      </w:pPr>
      <w:r w:rsidRPr="006E1AC8">
        <w:rPr>
          <w:rFonts w:ascii="Times New Roman" w:eastAsia="Times New Roman" w:hAnsi="Times New Roman" w:cs="Times New Roman"/>
          <w:sz w:val="24"/>
          <w:szCs w:val="24"/>
        </w:rPr>
        <w:t xml:space="preserve">Зависит от </w:t>
      </w:r>
      <w:proofErr w:type="spellStart"/>
      <w:r w:rsidRPr="006E1AC8">
        <w:rPr>
          <w:rFonts w:ascii="Times New Roman" w:eastAsia="Times New Roman" w:hAnsi="Times New Roman" w:cs="Times New Roman"/>
          <w:sz w:val="24"/>
          <w:szCs w:val="24"/>
        </w:rPr>
        <w:t>физ</w:t>
      </w:r>
      <w:proofErr w:type="spellEnd"/>
      <w:r>
        <w:rPr>
          <w:rFonts w:ascii="Times New Roman" w:eastAsia="Times New Roman" w:hAnsi="Times New Roman" w:cs="Times New Roman"/>
          <w:sz w:val="24"/>
          <w:szCs w:val="24"/>
          <w:lang w:val="ru-RU"/>
        </w:rPr>
        <w:t>-</w:t>
      </w:r>
      <w:proofErr w:type="spellStart"/>
      <w:r w:rsidRPr="006E1AC8">
        <w:rPr>
          <w:rFonts w:ascii="Times New Roman" w:eastAsia="Times New Roman" w:hAnsi="Times New Roman" w:cs="Times New Roman"/>
          <w:sz w:val="24"/>
          <w:szCs w:val="24"/>
        </w:rPr>
        <w:t>хим</w:t>
      </w:r>
      <w:proofErr w:type="spellEnd"/>
      <w:r w:rsidRPr="006E1AC8">
        <w:rPr>
          <w:rFonts w:ascii="Times New Roman" w:eastAsia="Times New Roman" w:hAnsi="Times New Roman" w:cs="Times New Roman"/>
          <w:sz w:val="24"/>
          <w:szCs w:val="24"/>
        </w:rPr>
        <w:t xml:space="preserve"> свойств</w:t>
      </w:r>
      <w:r>
        <w:rPr>
          <w:rFonts w:ascii="Times New Roman" w:eastAsia="Times New Roman" w:hAnsi="Times New Roman" w:cs="Times New Roman"/>
          <w:sz w:val="24"/>
          <w:szCs w:val="24"/>
          <w:lang w:val="ru-RU"/>
        </w:rPr>
        <w:t xml:space="preserve"> препарат</w:t>
      </w:r>
      <w:r w:rsidR="00986F61">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от возраста и пола пациента</w:t>
      </w:r>
      <w:r w:rsidR="00986F61">
        <w:rPr>
          <w:rFonts w:ascii="Times New Roman" w:eastAsia="Times New Roman" w:hAnsi="Times New Roman" w:cs="Times New Roman"/>
          <w:sz w:val="24"/>
          <w:szCs w:val="24"/>
          <w:lang w:val="ru-RU"/>
        </w:rPr>
        <w:t xml:space="preserve"> (например, </w:t>
      </w:r>
    </w:p>
    <w:p w14:paraId="0CE4B8B3" w14:textId="03E72E24" w:rsidR="006E1AC8" w:rsidRPr="006E1AC8" w:rsidRDefault="00986F61" w:rsidP="00EB6B4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 пожилых людей объем распределения снижен, и он может </w:t>
      </w:r>
      <w:proofErr w:type="spellStart"/>
      <w:r>
        <w:rPr>
          <w:rFonts w:ascii="Times New Roman" w:eastAsia="Times New Roman" w:hAnsi="Times New Roman" w:cs="Times New Roman"/>
          <w:sz w:val="24"/>
          <w:szCs w:val="24"/>
          <w:lang w:val="ru-RU"/>
        </w:rPr>
        <w:t>изм-ся</w:t>
      </w:r>
      <w:proofErr w:type="spellEnd"/>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при патолог</w:t>
      </w:r>
      <w:proofErr w:type="gramEnd"/>
      <w:r>
        <w:rPr>
          <w:rFonts w:ascii="Times New Roman" w:eastAsia="Times New Roman" w:hAnsi="Times New Roman" w:cs="Times New Roman"/>
          <w:sz w:val="24"/>
          <w:szCs w:val="24"/>
          <w:lang w:val="ru-RU"/>
        </w:rPr>
        <w:t>. сост.)</w:t>
      </w:r>
    </w:p>
    <w:p w14:paraId="7839FC3C" w14:textId="6A6EE8D9" w:rsidR="006E1AC8" w:rsidRPr="006E1AC8" w:rsidRDefault="00986F61" w:rsidP="00EB6B4B">
      <w:pPr>
        <w:spacing w:line="240" w:lineRule="auto"/>
        <w:jc w:val="center"/>
        <w:rPr>
          <w:rFonts w:ascii="Times New Roman" w:eastAsia="Times New Roman" w:hAnsi="Times New Roman" w:cs="Times New Roman"/>
          <w:b/>
          <w:bCs/>
          <w:sz w:val="24"/>
          <w:szCs w:val="24"/>
        </w:rPr>
      </w:pPr>
      <w:r>
        <w:rPr>
          <w:noProof/>
        </w:rPr>
        <w:drawing>
          <wp:inline distT="0" distB="0" distL="0" distR="0" wp14:anchorId="3BE7B80E" wp14:editId="6B1E1E57">
            <wp:extent cx="5733415" cy="2202180"/>
            <wp:effectExtent l="0" t="0" r="63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3968"/>
                    <a:stretch/>
                  </pic:blipFill>
                  <pic:spPr bwMode="auto">
                    <a:xfrm>
                      <a:off x="0" y="0"/>
                      <a:ext cx="5733415" cy="2202180"/>
                    </a:xfrm>
                    <a:prstGeom prst="rect">
                      <a:avLst/>
                    </a:prstGeom>
                    <a:ln>
                      <a:noFill/>
                    </a:ln>
                    <a:extLst>
                      <a:ext uri="{53640926-AAD7-44D8-BBD7-CCE9431645EC}">
                        <a14:shadowObscured xmlns:a14="http://schemas.microsoft.com/office/drawing/2010/main"/>
                      </a:ext>
                    </a:extLst>
                  </pic:spPr>
                </pic:pic>
              </a:graphicData>
            </a:graphic>
          </wp:inline>
        </w:drawing>
      </w:r>
    </w:p>
    <w:p w14:paraId="11BCB9E5" w14:textId="66B01A10" w:rsidR="001D757B" w:rsidRPr="006E1AC8" w:rsidRDefault="001D757B" w:rsidP="00EB6B4B">
      <w:pPr>
        <w:spacing w:line="240" w:lineRule="auto"/>
        <w:rPr>
          <w:rFonts w:ascii="Times New Roman" w:eastAsia="Times New Roman" w:hAnsi="Times New Roman" w:cs="Times New Roman"/>
          <w:b/>
          <w:bCs/>
          <w:sz w:val="24"/>
          <w:szCs w:val="24"/>
        </w:rPr>
      </w:pPr>
      <w:r w:rsidRPr="006E1AC8">
        <w:rPr>
          <w:rFonts w:ascii="Times New Roman" w:eastAsia="Times New Roman" w:hAnsi="Times New Roman" w:cs="Times New Roman"/>
          <w:b/>
          <w:bCs/>
          <w:sz w:val="24"/>
          <w:szCs w:val="24"/>
        </w:rPr>
        <w:t>13. Как рассчитывается нагрузочная доза ЛВ?</w:t>
      </w:r>
    </w:p>
    <w:p w14:paraId="103439AC" w14:textId="77777777" w:rsidR="001D757B" w:rsidRPr="001D757B" w:rsidRDefault="001D757B" w:rsidP="00EB6B4B">
      <w:pPr>
        <w:spacing w:line="240" w:lineRule="auto"/>
        <w:jc w:val="center"/>
        <w:rPr>
          <w:rFonts w:ascii="Times New Roman" w:eastAsia="Times New Roman" w:hAnsi="Times New Roman" w:cs="Times New Roman"/>
          <w:sz w:val="24"/>
          <w:szCs w:val="24"/>
        </w:rPr>
      </w:pPr>
      <w:r w:rsidRPr="001D757B">
        <w:rPr>
          <w:rFonts w:ascii="Times New Roman" w:eastAsia="Times New Roman" w:hAnsi="Times New Roman" w:cs="Times New Roman"/>
          <w:sz w:val="24"/>
          <w:szCs w:val="24"/>
        </w:rPr>
        <w:t xml:space="preserve">Нагрузочная </w:t>
      </w:r>
      <w:proofErr w:type="gramStart"/>
      <w:r w:rsidRPr="001D757B">
        <w:rPr>
          <w:rFonts w:ascii="Times New Roman" w:eastAsia="Times New Roman" w:hAnsi="Times New Roman" w:cs="Times New Roman"/>
          <w:sz w:val="24"/>
          <w:szCs w:val="24"/>
        </w:rPr>
        <w:t>доза  =</w:t>
      </w:r>
      <w:proofErr w:type="gramEnd"/>
      <w:r w:rsidRPr="001D757B">
        <w:rPr>
          <w:rFonts w:ascii="Times New Roman" w:eastAsia="Times New Roman" w:hAnsi="Times New Roman" w:cs="Times New Roman"/>
          <w:sz w:val="24"/>
          <w:szCs w:val="24"/>
        </w:rPr>
        <w:t xml:space="preserve"> </w:t>
      </w:r>
      <w:proofErr w:type="spellStart"/>
      <w:r w:rsidRPr="001D757B">
        <w:rPr>
          <w:rFonts w:ascii="Times New Roman" w:eastAsia="Times New Roman" w:hAnsi="Times New Roman" w:cs="Times New Roman"/>
          <w:sz w:val="24"/>
          <w:szCs w:val="24"/>
        </w:rPr>
        <w:t>Vd</w:t>
      </w:r>
      <w:proofErr w:type="spellEnd"/>
      <w:r w:rsidRPr="001D757B">
        <w:rPr>
          <w:rFonts w:ascii="Times New Roman" w:eastAsia="Times New Roman" w:hAnsi="Times New Roman" w:cs="Times New Roman"/>
          <w:sz w:val="24"/>
          <w:szCs w:val="24"/>
        </w:rPr>
        <w:t xml:space="preserve"> x </w:t>
      </w:r>
      <w:proofErr w:type="spellStart"/>
      <w:r w:rsidRPr="001D757B">
        <w:rPr>
          <w:rFonts w:ascii="Times New Roman" w:eastAsia="Times New Roman" w:hAnsi="Times New Roman" w:cs="Times New Roman"/>
          <w:sz w:val="24"/>
          <w:szCs w:val="24"/>
        </w:rPr>
        <w:t>Cl</w:t>
      </w:r>
      <w:proofErr w:type="spellEnd"/>
    </w:p>
    <w:p w14:paraId="3E9526CB" w14:textId="77777777" w:rsidR="001D757B" w:rsidRDefault="001D757B" w:rsidP="00EB6B4B">
      <w:pPr>
        <w:spacing w:line="240" w:lineRule="auto"/>
        <w:rPr>
          <w:rFonts w:ascii="Times New Roman" w:eastAsia="Times New Roman" w:hAnsi="Times New Roman" w:cs="Times New Roman"/>
        </w:rPr>
      </w:pPr>
    </w:p>
    <w:p w14:paraId="5A403484" w14:textId="77777777" w:rsidR="001D757B" w:rsidRPr="001D757B" w:rsidRDefault="001D757B" w:rsidP="00EB6B4B">
      <w:pPr>
        <w:spacing w:line="240" w:lineRule="auto"/>
        <w:rPr>
          <w:rFonts w:ascii="Times New Roman" w:eastAsia="Times New Roman" w:hAnsi="Times New Roman" w:cs="Times New Roman"/>
          <w:sz w:val="24"/>
          <w:szCs w:val="24"/>
        </w:rPr>
      </w:pPr>
    </w:p>
    <w:sectPr w:rsidR="001D757B" w:rsidRPr="001D757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47B50"/>
    <w:multiLevelType w:val="multilevel"/>
    <w:tmpl w:val="F96E8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FA047D"/>
    <w:multiLevelType w:val="multilevel"/>
    <w:tmpl w:val="B76409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35B62E6"/>
    <w:multiLevelType w:val="multilevel"/>
    <w:tmpl w:val="ADF65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8B0CE5"/>
    <w:multiLevelType w:val="multilevel"/>
    <w:tmpl w:val="D868B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E5"/>
    <w:rsid w:val="000A7F9C"/>
    <w:rsid w:val="001D757B"/>
    <w:rsid w:val="006E1AC8"/>
    <w:rsid w:val="007576DF"/>
    <w:rsid w:val="00946957"/>
    <w:rsid w:val="009662B0"/>
    <w:rsid w:val="00986F61"/>
    <w:rsid w:val="009C1812"/>
    <w:rsid w:val="00B41EBD"/>
    <w:rsid w:val="00C76F51"/>
    <w:rsid w:val="00D45895"/>
    <w:rsid w:val="00DA69E5"/>
    <w:rsid w:val="00E01F0B"/>
    <w:rsid w:val="00E9117A"/>
    <w:rsid w:val="00EB6B4B"/>
    <w:rsid w:val="00FF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6012"/>
  <w15:docId w15:val="{17586A0F-004C-489C-8D6B-6D6C24F8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EB6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78466">
      <w:bodyDiv w:val="1"/>
      <w:marLeft w:val="0"/>
      <w:marRight w:val="0"/>
      <w:marTop w:val="0"/>
      <w:marBottom w:val="0"/>
      <w:divBdr>
        <w:top w:val="none" w:sz="0" w:space="0" w:color="auto"/>
        <w:left w:val="none" w:sz="0" w:space="0" w:color="auto"/>
        <w:bottom w:val="none" w:sz="0" w:space="0" w:color="auto"/>
        <w:right w:val="none" w:sz="0" w:space="0" w:color="auto"/>
      </w:divBdr>
    </w:div>
    <w:div w:id="418528979">
      <w:bodyDiv w:val="1"/>
      <w:marLeft w:val="0"/>
      <w:marRight w:val="0"/>
      <w:marTop w:val="0"/>
      <w:marBottom w:val="0"/>
      <w:divBdr>
        <w:top w:val="none" w:sz="0" w:space="0" w:color="auto"/>
        <w:left w:val="none" w:sz="0" w:space="0" w:color="auto"/>
        <w:bottom w:val="none" w:sz="0" w:space="0" w:color="auto"/>
        <w:right w:val="none" w:sz="0" w:space="0" w:color="auto"/>
      </w:divBdr>
    </w:div>
    <w:div w:id="114635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любимчик</dc:creator>
  <cp:lastModifiedBy>любимчик</cp:lastModifiedBy>
  <cp:revision>5</cp:revision>
  <cp:lastPrinted>2021-04-13T07:03:00Z</cp:lastPrinted>
  <dcterms:created xsi:type="dcterms:W3CDTF">2021-04-12T21:10:00Z</dcterms:created>
  <dcterms:modified xsi:type="dcterms:W3CDTF">2021-04-13T07:04:00Z</dcterms:modified>
</cp:coreProperties>
</file>