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5BC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3B09AF79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9D934A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1287206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биофармации</w:t>
      </w:r>
    </w:p>
    <w:p w14:paraId="27AB18A3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биофармации</w:t>
      </w:r>
    </w:p>
    <w:p w14:paraId="69DCF17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Фармацевтические факторы эффективности лекарственных препаратов</w:t>
      </w:r>
    </w:p>
    <w:p w14:paraId="5C29452A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Физическое состояние лекарственного вещества</w:t>
      </w:r>
    </w:p>
    <w:p w14:paraId="364F46A8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Химическая модификация препарата</w:t>
      </w:r>
    </w:p>
    <w:p w14:paraId="1A56722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Вспомогательные вещества</w:t>
      </w:r>
    </w:p>
    <w:p w14:paraId="0166E558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Вид лека</w:t>
      </w:r>
      <w:r>
        <w:rPr>
          <w:rFonts w:ascii="Times New Roman CYR" w:hAnsi="Times New Roman CYR" w:cs="Times New Roman CYR"/>
          <w:sz w:val="28"/>
          <w:szCs w:val="28"/>
        </w:rPr>
        <w:t>рственной формы и пути ее введения</w:t>
      </w:r>
    </w:p>
    <w:p w14:paraId="63790EE6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Технологический процесс</w:t>
      </w:r>
    </w:p>
    <w:p w14:paraId="363D74A8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Биологическая доступность лекарств</w:t>
      </w:r>
    </w:p>
    <w:p w14:paraId="6EB133EF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Факторы, влияющие на биодоступность лекарств</w:t>
      </w:r>
    </w:p>
    <w:p w14:paraId="1F224F0A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Влияние взаимодействия лекарственных средств на биодоступность</w:t>
      </w:r>
    </w:p>
    <w:p w14:paraId="023EE5D0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Комбинированные лекарственные препараты </w:t>
      </w:r>
      <w:r>
        <w:rPr>
          <w:rFonts w:ascii="Times New Roman CYR" w:hAnsi="Times New Roman CYR" w:cs="Times New Roman CYR"/>
          <w:sz w:val="28"/>
          <w:szCs w:val="28"/>
        </w:rPr>
        <w:t>и принципы их применения</w:t>
      </w:r>
    </w:p>
    <w:p w14:paraId="4203125C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Биоэквивалентность лекарственных средств</w:t>
      </w:r>
    </w:p>
    <w:p w14:paraId="0AE43D4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Определение биологической доступности лекарственных веществ методами in vivo</w:t>
      </w:r>
    </w:p>
    <w:p w14:paraId="71107056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Определение биологической доступности лекарственных веществ методами in vitro</w:t>
      </w:r>
    </w:p>
    <w:p w14:paraId="1EB28A61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Биофармация - теоретичес</w:t>
      </w:r>
      <w:r>
        <w:rPr>
          <w:rFonts w:ascii="Times New Roman CYR" w:hAnsi="Times New Roman CYR" w:cs="Times New Roman CYR"/>
          <w:sz w:val="28"/>
          <w:szCs w:val="28"/>
        </w:rPr>
        <w:t>кая основа технологии лекарств</w:t>
      </w:r>
    </w:p>
    <w:p w14:paraId="42737DE2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14:paraId="63B12E5A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F4C1813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446186" w14:textId="77777777" w:rsidR="00000000" w:rsidRDefault="00263B3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6B5E3C9A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</w:t>
      </w:r>
    </w:p>
    <w:p w14:paraId="1947C181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D73885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 других фармацевтических наук (фармацевтическая химия, фармакогнозия) технология ЛФ занимает своеобразное положение. По определению профессора А.А. Иовского, она является вершиной 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рмации, ее завершающим этапом. Технология ЛФ как наука имеет прикладной характер. Ее развитие способствует достижения в области химии, физики, биологии и др.</w:t>
      </w:r>
    </w:p>
    <w:p w14:paraId="0BA02B2C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Новым в технологии является биофармацевтическое направление, которое сложилось в самостоятельное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чение в начале 60-х годов текущего столетия. Толчком к возникновению биофармации послужили полученные в эксперименте на животных данные о значительном различии в биологической активности лекарственных препаратов в зависимости от применяемой технологии, исп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ользуемых вспомогательных веществ, их физического состояния.</w:t>
      </w:r>
    </w:p>
    <w:p w14:paraId="1AA4FD58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Биофармацию можно определить как науку, изучающую биологическое действие лекарственных препаратов в зависимости от их физико-химических свойств, лекарственные формы, технологии приготовления. Впе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рвые основные положения биофармации были сформулированы в работах Вагнера.</w:t>
      </w:r>
    </w:p>
    <w:p w14:paraId="4697E1F3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Биофармация ни в коей мере не подменяет собой фармакологию. Она не изучает механизм действия биологически активного вещества, точки его приложения. Биофармация призвана создавать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карственный препарат в определенной лекарственной форме, удобной для приема, хранения, транспортировки.</w:t>
      </w:r>
    </w:p>
    <w:p w14:paraId="4BC3FDF8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F2F301" w14:textId="77777777" w:rsidR="00000000" w:rsidRDefault="00263B3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5B613405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Понятие биофармации</w:t>
      </w:r>
    </w:p>
    <w:p w14:paraId="3B1588AC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428F4B1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 задача биофармации в технологии лекарств заключается в максимальном повышении терапевтической эффективности лекарств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енных веществ и снижении до минимума возможного побочного их действия на организм.</w:t>
      </w:r>
    </w:p>
    <w:p w14:paraId="72400BB4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этого, в мировой фармацевтической практике доклинические и клинические исследования при создании новых лекарственных препаратов включают в себя биофармацевтический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скрининг, связанный с влиянием фармацевтических факторов на высвобождение, фармакокинетику, фармакодинамику и токсикодинамику лекарственных веществ.</w:t>
      </w:r>
    </w:p>
    <w:p w14:paraId="1E0DFDB1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Биофармация - это научная дисциплина фармации, занимающаяся исследованием влияния физических и физико-хими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ческих свойств действующих и вспомогательных веществ в лекарственных препаратах, производимых в различных лекарственных формах, но в одинаковых дозах, на их терапевтический эффект. Возникновение биофармации было подготовлено всем ходом поступательного разв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ития фармации, медицины, химии и других наук. Именно на стыке нескольких отраслей знаний и берет свое начало биофармация.</w:t>
      </w:r>
    </w:p>
    <w:p w14:paraId="19CA282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Появилась она после установления фактов терапевтической неэквивалентности лекарственных препаратов, то есть лекарственные препараты 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состава, но приготовленные разными фармацевтическими предприятиями, отличались терапевтической эффективностью. Это было обусловлено рядом причин: степенью измельченности лекарственных веществ, подбором вспомогательных веществ и различием технологическ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их процессов, так называемых фармацевтических факторов. В специальной литературе термин "фармацевтические факторы" получил распространение, прежде всего в связи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клиническим подтверждением экспериментальных данных о существовании зависимости между эффекти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вностью лекарственных препаратов и методами их получения.</w:t>
      </w:r>
    </w:p>
    <w:p w14:paraId="7B73F4A6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Основоположниками биофармации считаются американские ученые Леви и Вагнер, благодаря работам которых был принят термин "биофармация".</w:t>
      </w:r>
    </w:p>
    <w:p w14:paraId="2A7D8E40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Учитывая, что терапевтическая эффективность лекарственных препар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атов определяется процессами их абсорбции, распределения и элиминации из макроорганизма, биофармация уделяет особое внимание изучению этих процессов, равно как и влиянию на них физико-химических свойств лекарственных веществ.</w:t>
      </w:r>
    </w:p>
    <w:p w14:paraId="2DC6F02A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главной целью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иофармации как науки является теоретическое и экспериментальное обоснование создания новых лекарственных препаратов и совершенствование имеющихся с учетом повышения их терапевтического эффекта и уменьшения побочного действия на организм.</w:t>
      </w:r>
    </w:p>
    <w:p w14:paraId="43F8369A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решении указан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задач важную роль играют исследования по оценке биологической доступности (БД) лекарственных препаратов. Это означает, что в фармацевтический комплекс знаний, где ранее единственными критериями служили их физико-химические константы, вводятся новые 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ожения, имеющие чисто биологическое, медицинское обоснование.</w:t>
      </w:r>
    </w:p>
    <w:p w14:paraId="24538664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этим крайне необходима профессиональная подготовка специалистов (провизоров) в области биофармации.</w:t>
      </w:r>
    </w:p>
    <w:p w14:paraId="33577901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адачи биофармации как учебной дисциплины:</w:t>
      </w:r>
    </w:p>
    <w:p w14:paraId="3DC9EA90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обучение студентов деятельности провизора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технолога-исследователя;</w:t>
      </w:r>
    </w:p>
    <w:p w14:paraId="06386FEE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теоретических основ, приобретение профессиональных умений и навыков в выборе структуры исследований при разработке составов и технологии новых лекарственных препаратов;</w:t>
      </w:r>
    </w:p>
    <w:p w14:paraId="3E2ABA3A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прогнозирование фармакокинетических процессов био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логически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активных веществ в процессе применения лекарственных препаратов в различных лекарственных формах;</w:t>
      </w:r>
    </w:p>
    <w:p w14:paraId="083728D4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основ биофармации в обосновании оптимальной технологии экстемпоральных лекарственных форм.</w:t>
      </w:r>
    </w:p>
    <w:p w14:paraId="4725F3C1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605096F" w14:textId="77777777" w:rsidR="00000000" w:rsidRDefault="00263B3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5A47A464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Развитие биофармации</w:t>
      </w:r>
    </w:p>
    <w:p w14:paraId="097A6B98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7E62D6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понятие биофармации введено в 60-е годы ХХ столетия, многие экспериментальные данные были получены задолго до этого. Так, известны эмпирические наблюдения древних врачевателей, например, Ибн Сины, о влиянии добавок меда и некоторых растительных средс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 на уровень действия лекарственных веществ. В XIX веке зарубежные и отечественные ученые экспериментально установили зависимость скорости всасывания и эффективности лекарственного вещества от пути его введения; доказали влияние поверхностно-активных веще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 на процессы всасывания лекарств. Стала очевидной несостоятельность прежних методов оценки лекарственных препаратов, которые сводились в основном к их товароведческой характеристике и стандартизации по количественному содержанию действующих ингредиентов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Однако эти факты оставались незамеченными фармацией вследствие недостаточного научного обоснования.</w:t>
      </w:r>
    </w:p>
    <w:p w14:paraId="63A2838E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чисто технологическим подходом к лекарственным препаратам невозможно было объяснить различие в действии лекарственных препаратов, выпускаемых различными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заводами производителями, хотя содержание в них лекарственных веществ соответствовало норме. Такое явление было названо терапевтической неэквивалентностью.</w:t>
      </w:r>
    </w:p>
    <w:p w14:paraId="6C9DDA4A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Наличие терапевтической неэквивалентности не укладывалось в привычные представления и находилось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противоречии с тем, что количества действующих веществ в идентичных лекарственных формах, изготовляемых различными производителями при соответствии их требованиям аналитической нормативной документации, не оказывают одинаковый терапевтический эффект.</w:t>
      </w:r>
    </w:p>
    <w:p w14:paraId="7ECC44D0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различной эффективности лекарственных препаратов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объяснялась за счет индивидуальных особенностей организма больного. Последующие результаты биофармацевтических исследований оказались настолько значительными, что в комплексе медико-биологических наук офо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рмилось новое направление, отражающее биологическую оценку готовых лекарственных средств и препаратов. Так возникла биофармация, которая призвана решать вопросы взаимосвязи и взаимоотношений лекарственных препаратов, как особых физико-химических систем,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и макроорганизма как биологической системы.</w:t>
      </w:r>
    </w:p>
    <w:p w14:paraId="7D78CA2F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Определенное значение в развитии биофармации имеют работы зарубежных ученых: Халабала (Чехия), 3атурецкого, Крувчинского (Польша), Мюнзеля (Швейцария), Трандафилова (Болгария) и др. Существенный вклад в биофарм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ацию внесли такие исследователи, как Гороховцев (1877), Манассейн (1878), 3асецкий (1880), Шацки (1900). Их идеи о зависимости терапевтического действия от различных факторов и на сегодняшний день составляют краеугольный камень биофармацевтической концепци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</w:t>
      </w:r>
    </w:p>
    <w:p w14:paraId="1DF15933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ХХ век время бурного развития биофармации. В 70e годы в академии медицинских наук СССР (АМН СССР) было создано отделение "Биофармация" под председательством члена-корреспондента АМН профессора Антонины Ивановны Тенцовой. Научный совет президиума АМН ССС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 "Фармакология и фармация" разработал целевую программу биофармацевтических исследований. При головном институте по проблеме "Фармация" был открыт биофармацевтический центр.</w:t>
      </w:r>
    </w:p>
    <w:p w14:paraId="4EF7B133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во многих странах в фармацевтических вузах существуют кафедры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иофармации. Интерес к биофармации как к научному направлению становится все более глубоким, и все большее количество ученых занимаются биофармацевтическими исследованиями.</w:t>
      </w:r>
    </w:p>
    <w:p w14:paraId="0F55C9CC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сегодняшний день биофармации удалось успешно решить ряд задач научной фармации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медицины и оказать существенное воздействие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дальнейшее развитие теории современного лекарствоведения.</w:t>
      </w:r>
    </w:p>
    <w:p w14:paraId="692B4989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B0EFFA" w14:textId="77777777" w:rsidR="00000000" w:rsidRDefault="00263B3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6AF3102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Фармацевтические факторы эффективности лекарственных препаратов</w:t>
      </w:r>
    </w:p>
    <w:p w14:paraId="09C07DB2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A2C625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фармацевтические факторы, которые оказывают влияние на биологическое действи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лекарственных препаратов, можно разделить на пять групп:</w:t>
      </w:r>
    </w:p>
    <w:p w14:paraId="579840EC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физическое состояние лекарственного вещества;</w:t>
      </w:r>
    </w:p>
    <w:p w14:paraId="06FF8284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простая химическая модификация лекарственного вещества;</w:t>
      </w:r>
    </w:p>
    <w:p w14:paraId="133EC132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вспомогательные вещества (их природа, физическое состояние и количество);</w:t>
      </w:r>
    </w:p>
    <w:p w14:paraId="69865A54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лекарственная форма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пути ее введения в организм;</w:t>
      </w:r>
    </w:p>
    <w:p w14:paraId="62442713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технологический процесс.</w:t>
      </w:r>
    </w:p>
    <w:p w14:paraId="6B9BE695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Тщательное исследование известных случаев терапевтической неэквивалентности лекарственных препаратов показало, что активность действующего вещества (лекарственного средства), его высвобождение из лекар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ственной формы и всасывание находятся в тесной зависимости от фармацевтических факторов.</w:t>
      </w:r>
    </w:p>
    <w:p w14:paraId="56E9C46F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 изучение последних является обязательным с точки зрения биофармации ввиду их существенного влияния на динамику биодоступности лекарственных веществ, стабильнос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лекарственных препаратов в процессе хранения и многие другие показатели.</w:t>
      </w:r>
    </w:p>
    <w:p w14:paraId="6121BC26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3BF83C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 Физическое состояние лекарственного вещества</w:t>
      </w:r>
    </w:p>
    <w:p w14:paraId="25AF0E5C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C69CD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физическим состоянием лекарственных веществ понимают:</w:t>
      </w:r>
    </w:p>
    <w:p w14:paraId="297CA207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измельчения или дисперсность (величина частиц) лекарственных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еществ;</w:t>
      </w:r>
    </w:p>
    <w:p w14:paraId="2D60B4EB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полиморфизм лекарственных веществ;</w:t>
      </w:r>
    </w:p>
    <w:p w14:paraId="7209750F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агрегатное состояние (аморфность, кристалличность, форма и характер кристаллов);</w:t>
      </w:r>
    </w:p>
    <w:p w14:paraId="6FDCAA8C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физико-химические свойства (рН, растворимость, оптическая активность, электропроводимость, температура плавления);</w:t>
      </w:r>
    </w:p>
    <w:p w14:paraId="7F879E7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поверхностные 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йства лекарственного вещества (поверхностное натяжение, электрофильность и т. д.);</w:t>
      </w:r>
    </w:p>
    <w:p w14:paraId="10D81554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чистоты (вид и количество загрязнений, в том числе наличие микроорганизмов, аллергенов, вяжущих веществ и др.).</w:t>
      </w:r>
    </w:p>
    <w:p w14:paraId="4CB6EAFE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Физическое состояние лекарственных веществ оказывает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влияние на стабильность лекарственного препарата в процессе хранения, терапевтическую эффективность, скорость всасывания, распространения и выведения его из организма.</w:t>
      </w:r>
    </w:p>
    <w:p w14:paraId="2061E3F3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существенно влияют на фармакотерапию степень измельчения и полиморфизм лекарств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енных веществ. Измельчение лекарственных веществ - это наиболее простая, но в, то, же время одна из наиболее важных технологических операций, выполняемая фармацевтом при приготовлении различных лекарственных форм. От размера частиц зависит скорость и полно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 всасывания лекарственного вещества, а также его концентрация в биологических жидкостях, главным образом в крови, при любых способах его назначения в виде различных лекарственных форм.</w:t>
      </w:r>
    </w:p>
    <w:p w14:paraId="6672944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Однако выбор степени измельчения лекарственного вещества должен быть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научно обоснован. Нельзя считать оправданным стремление получить в каждом случае микронизированный порошок, поскольку в ряде ситуаций резкое уменьшение размеров частиц лекарственного вещества может вызвать инактивацию вещества, быстрое выведение его из орг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анизма или может проявиться нежелательное (токсическое) действие на организм, а также снижение стабильности препарата.</w:t>
      </w:r>
    </w:p>
    <w:p w14:paraId="54B0428F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лекарственное вещество в лекарственном препарате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должно иметь оптимальную степень измельчения, от которой зависит его биод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оступность.</w:t>
      </w:r>
    </w:p>
    <w:p w14:paraId="08F65A12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влияние на терапевтическую активность лекарственных средств оказывают также полиморфные модификации.</w:t>
      </w:r>
    </w:p>
    <w:p w14:paraId="6DEA0A27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Полиморфизм (от греческих слов "poli"-много, "morphe"-форма) - это способность химического вещества образовывать в различных условиях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ристаллы, отличающиеся друг от друга классом симметрии или формой, физическими, а иногда и химическими свойствами. Известно, что полиморфные модификации образуют многие химические и в том числе лекарственные вещества. Со времени открытия полиморфизма углер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 Дэви (1809) (графит, уголь и алмаз) подробно изучены переходы одних полиморфных модификаций в другие. Как подчеркивается исследователями, химический состав остается неизменным, что и принимается в основном за оценку качества.</w:t>
      </w:r>
    </w:p>
    <w:p w14:paraId="46945B0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семь кристаллог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рафических систем (сингоний): моноклинная, диклинная, тригональная, тетрагональная, гексагональная, ромбическая, кубическая, которые служат для идентификации лекарственных веществ.</w:t>
      </w:r>
    </w:p>
    <w:p w14:paraId="4475D651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И.Я. Андроник и Ф.В. Вабилев издали атлас дифрактограмм кристаллических лек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арственных веществ и разработали информационно-поисковую систему для идентификации кристаллических лекарственных веществ по их дифракционным спектрам. Использование атласа и автоматизированной системы поиска позволяют ускорить идентификацию лекарственных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еществ.</w:t>
      </w:r>
    </w:p>
    <w:p w14:paraId="77ABBE09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Учет и рациональное использование явлений полиморфизма лекарственных веществ исключительно важны в фармацевтической и медицинской практике. Полиморфные модификации одного и того же вещества характеризуются различными константами стабильности, темпе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ратурой фазовою перехода, растворимостью, что в конечном итоге и определяет как стабильность вещества, так и его фармакологическую активность.</w:t>
      </w:r>
    </w:p>
    <w:p w14:paraId="12A64C98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Особое значение имеет растворимость различных полиморфных модификаций, так как от нее зависит абсорбция (всасыван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ие) лекарственных веществ. Процесс растворения также оказывает влияние на эффективность лекарственных препаратов.</w:t>
      </w:r>
    </w:p>
    <w:p w14:paraId="10D5174C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Лекарственное вещество как дисперсная фаза, несомненно, взаимодействует с жидкостью, то есть с дисперсионной средой. При этом происходит та 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иная химическая реакция, ответственная за изменение биологической активности веществ.</w:t>
      </w:r>
    </w:p>
    <w:p w14:paraId="59EB7B4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Жидкости классифицируют на полярные, полуполярные и неполярные. В зависимости от химической природы лекарственного вещества и растворителя, энергии взаимодействия в жид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ких лекарственных формах образуются ионные, молекулярно-дисперсные системы или грубодисперсные взвеси. В процессе приготовления могут наблюдаться экзо- или эндотермические явления, контракция. Все это необходимо учитывать при приготовлении жидких лекарстве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 форм, научно обосновывая технологические приемы и состав лекарственного препарата.</w:t>
      </w:r>
    </w:p>
    <w:p w14:paraId="39E617C2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Растворимость веществ зависит в большой мере от их поверхностных свойств, в том числе от степени их измельчения. Обычно более растворимые вещества быстрее высвобождаютс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из лекарственных форм, быстрее всасываются, быстрее проявляют лечебное действие. В то же время для пролонгирования действия более пригодны труднорастворимые лекарственные вещества.</w:t>
      </w:r>
    </w:p>
    <w:p w14:paraId="4B2A3EB3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 значительное воздействие на растворимость лекарственных препарат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 оказывает выбор вспомогательных веществ солюбилизаторов, сорастворителей, поверхностно-активных препаратов, что в свою очередь может повысить эффективность препарата. Это подтверждает необходимость направленного использования вспомогательных веществ, 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также выбора технологического способа получения лекарственных форм.</w:t>
      </w:r>
    </w:p>
    <w:p w14:paraId="2EB42EF9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 терапевтическую активность лекарственных веществ существенное влияние оказывают также их оптические свойства. Среди оптических изомеров нет химического различия, но каждый из них вращае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плоскость поляризациионного луча в определенном направлении. Несмотря на то, что химический анализ полностью подтверждает наличие одного и того же вещества в лекарственных препаратах с различными изомерами, они не будут терапевтически эквивалентны.</w:t>
      </w:r>
    </w:p>
    <w:p w14:paraId="517AC70B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сасывании препарата в желудочно-кишечном тракте большую роль играет степень ионизации вещества. В зависимости от концентрации водородных ионов лекарственные вещества могут быть в ионизированной или неионизированной форме. Показатель рН влияет также на раст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воримость, коэффициент распределения лекарственных веществ, мембранный потенциал и поверхностную активность.</w:t>
      </w:r>
    </w:p>
    <w:p w14:paraId="6E32E0D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Безводные лекарственные вещества и кристаллогидраты имеют разную растворимость, что приводит к изменению их фармакологического действия. Например,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быстрее растворяются безводные формы кофеина, ампициллина, теофиллина по сравнению с их кристаллогидратами, а, следовательно, и быстрее всасываются.</w:t>
      </w:r>
    </w:p>
    <w:p w14:paraId="30E95F65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FD68C2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.2 </w:t>
      </w:r>
      <w:r>
        <w:rPr>
          <w:rFonts w:ascii="Times New Roman CYR" w:hAnsi="Times New Roman CYR" w:cs="Times New Roman CYR"/>
          <w:sz w:val="28"/>
          <w:szCs w:val="28"/>
        </w:rPr>
        <w:t>Химическая модификация препарата</w:t>
      </w:r>
    </w:p>
    <w:p w14:paraId="2BA87D65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DF57E4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термином простая химическая модификация лекарственных средств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нимают такой фактор, когда одно и то же вещество может быть использовано в качестве лекарственного средства в разных химических соединениях (соль, основание, кислота, эфир, комплексное соединение и другие), в которых полностью сохраняется ответственная 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фармакологический эффект часть молекулы вещества.</w:t>
      </w:r>
    </w:p>
    <w:p w14:paraId="083BBB9E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точки зрения официальных стандартов замена одних веществ другими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правомочна и не должна вызывать возражений и влиять на терапевтическую эффективность, так как вещества имеют аналогичное фармакологическое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действие. Однако при клиническом применении простых модификаций лекарственного вещества получают различные результаты, обусловленные их фармакокинетикой.</w:t>
      </w:r>
    </w:p>
    <w:p w14:paraId="7699648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Биофармация уделяет серьезное внимание изучению фактора простой химической модификации, ибо учет его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лияния на фармакокинетику лекарственных веществ позволяет значительно повысить эффективность лекарственного вмешательства, уменьшить расход лекарственных препаратов, резко повысить стабильность многих лекарственных веществ и их препаратов.</w:t>
      </w:r>
    </w:p>
    <w:p w14:paraId="75B3725A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био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фармацевтических исследований доказано: произвольная замена какого-либо иона в молекуле лекарственного вещества, исходя из чисто технологических или экономических соображений недопустима.</w:t>
      </w:r>
    </w:p>
    <w:p w14:paraId="0036CDBA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17F02C1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.3 </w:t>
      </w:r>
      <w:r>
        <w:rPr>
          <w:rFonts w:ascii="Times New Roman CYR" w:hAnsi="Times New Roman CYR" w:cs="Times New Roman CYR"/>
          <w:sz w:val="28"/>
          <w:szCs w:val="28"/>
        </w:rPr>
        <w:t>Вспомогательные вещества</w:t>
      </w:r>
    </w:p>
    <w:p w14:paraId="10998A13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52A23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Вспомогательные вещества бывают природ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ного, синтетического и полусинтетического происхождения. При приготовлении лекарственных форм они могут выполнять различные функции: растворителей, солюбилизаторов, стабилизаторов, основ, ПАВ, загустителей, эмульгаторов, консервантов, корригентов, красител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и т. д. К таким веществам относятся: крахмал, глюкоза, вода очищенная, спирт этиловый, вазелин, масло какао, тальк, бентониты, аэросил, парафин, пшеничная мука, полиэтиленоксиды, различные производные целлюлозы и др.</w:t>
      </w:r>
    </w:p>
    <w:p w14:paraId="1626E5D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протяжении всей многовековой исто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рии фармации вспомогательные вещества рассматривались как индифферентные вещества в фармакологическом и химическом отношениях, выполняющие роль формообразователей. Они добавлялись к лекарственным веществам с целью придания им соответствующей формы, удобной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применения, транспортировки и хранения. В производстве лекарственных препаратов использовались наиболее доступные и дешевые вещества. При этом не учитывалось влияние природы и количества вспомогательных веществ на биологическую активность лекарственны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веществ.</w:t>
      </w:r>
    </w:p>
    <w:p w14:paraId="6D4D11BE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Вместе с тем ни один фармацевтический фактор не оказывает столь существенного и сложного влияния на действие лекарственного препарата как вспомогательные вещества. Биофармация впервые дала научное обоснование применению вспомогательных веществ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показала полнейшую несостоятельность эмпирического отношения к ним, унаследованного фармацией еще из далекого прошлого.</w:t>
      </w:r>
    </w:p>
    <w:p w14:paraId="40AEAAA6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Благодаря биофармацевтическим работам было установлено, что вспомогательные вещества - это не индифферентная масса, используемая в чист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технологическом отношении. Они обладают определенными физико-химическими свойствами и в зависимости от природы субстанции могут усиливать, снижать, изменять характер действия лекарственных веществ под влиянием различных причин и сочетаний (комплексообраз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ования и адсорбции, молекулярных реакций и так далее), в результате чего может резко изменяться скорость и полнота всасывания лекарственного препарата. Взаимодействие между лекарственными и вспомогательными веществами происходит как в процессе приготовлени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лекарственных препаратов, так и в процессе их хранения.</w:t>
      </w:r>
    </w:p>
    <w:p w14:paraId="07D56944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механизм влияния вспомогательных веществ на биодоступность может быть различным. Основной причиной изменения биологической активности является химическое взаимодействие между ингредие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нтами в системе "лекарственное вещество - вспомогательное вещество" с образованием комплексов полимеров, мицелл, ассоциатов мицелл, макромолекул ВМС, хемосорбции и др. Образующиеся соединения могут быть весьма прочными или, наоборот, легко разрушаемыми, 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рактеризоваться высокой поверхностной активностью или сбалансированной энергией системы, усиливать или ослаблять основную фармакологическую реакцию лекарственного вещества и т. д.</w:t>
      </w:r>
    </w:p>
    <w:p w14:paraId="213409B5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Вспомогательные вещества могут свести к минимуму терапевтическое действие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карственного вещества, усилить его вплоть до токсического проявления или вовсе изменить.</w:t>
      </w:r>
    </w:p>
    <w:p w14:paraId="64651A7A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Глинистые минералы обладают адсорбционными свойствами и задерживают высвобождение алкалоидов, анестетиков, антибиотиков и других препаратов. Магния трисиликат и магния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оксид способствуют деструкции стероидных гормонов. Вспомогательные вещества могут не только снижать фармакологическое действие лекарственных средств, но и образовывать соединения, которые, наоборот, характеризуются высокой степенью растворения и биодоступ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ностью.</w:t>
      </w:r>
    </w:p>
    <w:p w14:paraId="15B59D3B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Иногда при определенном композиционном составе вспомогательные вещества ставятся действующими веществами, а активные ингредиенты - вспомогательными веществами. Например, маннит выполняет роль наполнителей в таблетках, а в жидких лекарственных форма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действует как слабительное. Необоснованное применение вспомогательного вещества может привести к снижению, усилению, изменению лечебного эффекта или полной потере лечебного действия лекарственного вещества.</w:t>
      </w:r>
    </w:p>
    <w:p w14:paraId="735D8AEA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A732D5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 Вид лекарственной формы и пути ее введения</w:t>
      </w:r>
    </w:p>
    <w:p w14:paraId="37561116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DA4E8F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Многочисленными исследованиями о влиянии лекарственной формы на терапевтическую эффективность лекарственных препаратов установлено, что оптимальная активность лекарственного вещества достигается только при его назначении в рациональной лекарственной форм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 Кроме того, в этом случае можно избежать многих побочных эффектов лекарственных препаратов на организм.</w:t>
      </w:r>
    </w:p>
    <w:p w14:paraId="0104AE6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Лекарственная форма - это рациональная с фармакологической точки зрения, удобная для приема и хранения форма лекарственного вещества, обеспечивающая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 оптимальный терапевтический эффект при минимуме побочного действия.</w:t>
      </w:r>
    </w:p>
    <w:p w14:paraId="2BA4436C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Лекарственная форма представляет собой структурную единицу, как фармакотерапии, так и промышленного производства.</w:t>
      </w:r>
    </w:p>
    <w:p w14:paraId="57BB4613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Важнейшей задачей при разработке и приготовлении лекарственной формы 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вляется обеспечение оптимальных условий для высвобождения и последующего всасывания субстанции. Данным условиям подчинены все остальные требования, которым должна отвечать лекарственная форма.</w:t>
      </w:r>
    </w:p>
    <w:p w14:paraId="467C22F4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Фармация рассматривала лекарственную форму как средство транспо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ртировки лекарственного вещества в организм. Сравнительные исследования той или иной лекарственной формы не проводились, а сложившаяся практика показала, что из всех лекарственных форм наибольшей популярностью пользуются таблетки (50% всех ГЛС). В педиатри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ческой практике до 70% составляют жидкие лекарства. Это можно объяснить тем, что пероральный путь самый удобный, хотя и не всегда эффективный. При введении "per os" многие лекарственные вещества подвергаются энзиматическому расщеплению, теряют активность,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раздражают слизистую оболочку желудочно-кишечного тракта, вступают в химическое взаимодействие при различных рН среды от 2 до 8. При этом продукты разложения вызывают различные осложнения.</w:t>
      </w:r>
    </w:p>
    <w:p w14:paraId="2355B6EB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Резорбционные процессы вследствие индивидуальности каждого препарат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 патологии больного различны, поэтому лекарственные средства имеют и разную биодоступность.</w:t>
      </w:r>
    </w:p>
    <w:p w14:paraId="2A572BC4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Лекарственная форма влияет на терапевтическую активность в комплексе с другими фармацевтическими факторами. На основании многочисленных биофармацевтических иссле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дований и научного обоснования влияния данного фактора можно создавать лекарственные препараты с заданными фармакокинетическими свойствами, в которых заложен определенный фармакологический эффект: синергизм, потенцирование, антагонизм, пролонгирование, диф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ференцированное или направленное действие, расширение антибактериального спектра и др. При этом заданный терапевтический эффект обеспечивается не только структурой лекарственной формы, но и возможностью задействовать физиологические особенности организма.</w:t>
      </w:r>
    </w:p>
    <w:p w14:paraId="6D36C23C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Появились в медицинской практике и успешно применяются в фармакотерапии новые лекарственные формы на основе микро- и монокапсулирования, спансулы, депо-препараты, псевдопорошки и псевдосуспензии, а также липосомы, иониксены, коллагены и др.</w:t>
      </w:r>
    </w:p>
    <w:p w14:paraId="68C6754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Выбор рациональ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лекарственной формы оказывает положительное влияние на терапевтическое действие лекарственных препаратов. Так, замена таблетированных форм теофиллина, эуфиллина, дипрофиллина, дигоксина на ректальные суппозитории значительно увеличивает их биологическу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 доступность. Применение ректальных форм этих препаратов позволяет уменьшить их дозу. Суппозиториями можно заменить введение этих препаратов в виде инъекций, так как ректальный путь введения по биодоступности приравнивается к инъекционному и позволяет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травмировать больного. Кроме того, при внутривенном пути введения препараты быстро выводятся из организма, а после ректального назначения некоторых лекарственных препаратов в виде суппозиториев и микроклизм наблюдается пролонгирование их действия.</w:t>
      </w:r>
    </w:p>
    <w:p w14:paraId="208EEE68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статистике примерно 30% больных испытывают трудности при приеме таблеток и капсул, поэтому они измельчают таблетки и вскрывают капсулы. 23% пациентов предпочитают растворимые лекарственные формы. С учетом этого промышленность налаживает выпуск последних.</w:t>
      </w:r>
    </w:p>
    <w:p w14:paraId="265CC0AF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Выбор лекарственной формы одновременно определяет и способ (путь) введения лекарственного препарата в организм. Каждый путь введения имеет свои преимущества, но не каждый из них эффективен. В силу тех или иных причин иногда даже внутривенное введение преп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арата не обеспечивает биодоступность.</w:t>
      </w:r>
    </w:p>
    <w:p w14:paraId="4F58B631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лекарственная форма должна быть удобной для применения, выгодной и рациональной не только с экономической, эстетической сторон, но прежде всего с точки зрения фармакодинамики препарата и обеспечения совр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еменных требований фармакотерапии. </w:t>
      </w:r>
    </w:p>
    <w:p w14:paraId="19524D9F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5787BBF" w14:textId="77777777" w:rsidR="00000000" w:rsidRDefault="00263B3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7A2FFD97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3.5 Технологический процесс</w:t>
      </w:r>
    </w:p>
    <w:p w14:paraId="1E207455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E1B98B3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Технологические (производственные) процессы - это методы, которые состоят из определенных технологических приемов и операций.</w:t>
      </w:r>
    </w:p>
    <w:p w14:paraId="63BDF13A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 60-х годов ХХ столетия способу приготовления лекарственных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препаратов как фактору, который влияет на эффективность препарата, не придавали существенного значения. Это в большой степени способствовало отчуждению науки о методах приготовления лекарственных средств от клинических дисциплин, превращению ее в одну из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траслей общей технологии общего товароведения.</w:t>
      </w:r>
    </w:p>
    <w:p w14:paraId="08DC34FC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таком подходе к лекарственным препаратам не учитывалось, что их поведение в организме может зависеть от фармацевтической технологии. В аптеках и на заводах лекарственные препараты готовились в точном соотв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етствии с положениями общей технологии и оценивались исходя из товароведческих принципов по массе, консистенции, геометрической форме, содержанию действующих веществ и др.</w:t>
      </w:r>
    </w:p>
    <w:p w14:paraId="02E96524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Открытие в условиях клиники зависимости терапевтической эффективности лекарственных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препаратов от способов их приготовления означало принципиально новое понимание процессов фармацевтической технологии. Часто изменения в веществе нельзя определить химическими методами, и только биологическая оценка является достоверной при определении добр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окачественности лекарственного средства.</w:t>
      </w:r>
    </w:p>
    <w:p w14:paraId="4ED9D564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Биофармацевтические исследования позволили дать научное объяснение роли технологических процессов, способов получения лекарственных препаратов в развитии эффекта.</w:t>
      </w:r>
    </w:p>
    <w:p w14:paraId="15DC49D4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доказано, что способ получения лек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арственного препарата во многом определяет стабильность лекарственного вещества, скорость его высвобождения из лекарственной формы, интенсивность всасывания и в конечном итоге его терапевтическую эффективность.</w:t>
      </w:r>
    </w:p>
    <w:p w14:paraId="3F091518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физико-химических, физико-ме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ханических и других характеристик лекарственных форм применяют специфические методы их приготовления и аппаратуру.</w:t>
      </w:r>
    </w:p>
    <w:p w14:paraId="5A7B13B5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технологическом процессе приготовления лекарственных форм имеются повторяющиеся операции, общие для ряда стадий производства лекарственных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препаратов. В производственных процессах при приготовлении лекарственных средств в аптеках или на заводах применяются различные технологические приемы: измельчение, растворение, сушка, фильтрование, стерилизация, замораживание и др.</w:t>
      </w:r>
    </w:p>
    <w:p w14:paraId="3EAFE65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Технологические стадии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имеют свои параметры и режимы, которые указываются в технологическом регламенте. Несоблюдение этих параметров приводит к определенному изменению лекарственных веществ во время обработки, поскольку все виды механического, лучевого, теплового, звукового и 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угих воздействий вызывают деструкцию (механокрекинг) молекул. Известны явления криолиза, пиролиза, фотолиза, радиолиза, механолиза, вызывающие механические превращения в веществе, которые ответственны за инактивацию действующих веществ или за токсичность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олученных соединений.</w:t>
      </w:r>
    </w:p>
    <w:p w14:paraId="7D254EEE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механокрекинга молекул появляются свободные радикалы, которые в свободнорадикальной реакции могут вступать в химическую связь с кислородом, образуя токсичные пероксидные соединения, или могут взаимодействовать между собой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образуя неактивные полимеры.</w:t>
      </w:r>
    </w:p>
    <w:p w14:paraId="1B51F5C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Качество упаковки и срок хранения лекарственного препарата, наличие оболочки также оказывают существенное влияние на терапевтическую активность.</w:t>
      </w:r>
    </w:p>
    <w:p w14:paraId="324F7E55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EAE59F2" w14:textId="77777777" w:rsidR="00000000" w:rsidRDefault="00263B3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71BD754C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Биологическая доступность лекарств</w:t>
      </w:r>
    </w:p>
    <w:p w14:paraId="0C49E364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A533B2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Генерические препараты содержат то же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активное вещество, в той же дозе и в той же лекарственной форме, что и соответствующее оригинальное средство. В то же время клиническая практика показала, что препараты, имеющие одни и те же активные вещества в одинаковой дозе, но выпускаемые различными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оизводителями, существенно различаются как по терапевтической эффективности, так и по частоте и выраженности вызываемых ими побочных эффектов.</w:t>
      </w:r>
    </w:p>
    <w:p w14:paraId="21BCE844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Биологическое действие лекарственных веществ в значительной степени определяется особенностями их попадания в сис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темный кровоток, а также в те органы и ткани, в которых происходит их специфическое действие. Это свойство препаратов характеризует понятие биодоступности. Именно с различиями в биодоступности в большинстве случаев связаны различия в терапевтической эффект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ивности препаратов, содержащих одни и те же активные вещества.</w:t>
      </w:r>
    </w:p>
    <w:p w14:paraId="67273FCF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Биодоступность (БД) - часть введенного лекарственного вещества, которая попадает в системный кровоток при пероральном, внутримышечном, ингаляционном и других путях введения. Очевидно, что при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нутрисосудистом введении БД вещества будет равна 100%, а при других путях введения значительно ниже и почти никогда не достигает 100%. Чаще всего биодоступность лекарства определяют путем сравнительного изучения изменений концентрации лекарственного вещест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 в плазме крови, при назначении исследуемой и стандартной лекарственных форм.</w:t>
      </w:r>
    </w:p>
    <w:p w14:paraId="67C7D07F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Биодоступность лекарственных препаратов (ЛП) также зависит от распадаемости, растворения и высвобождения лекарственных веществ (ЛВ) из лекарственной формы, поэтому оценка фарм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ако-технологических параметров является обязательной при разработке состава новых препаратов, а также при контроле их качества на производстве.</w:t>
      </w:r>
    </w:p>
    <w:p w14:paraId="77969257" w14:textId="77777777" w:rsidR="00000000" w:rsidRDefault="00263B3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66791D9F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4.1 </w:t>
      </w:r>
      <w:r>
        <w:rPr>
          <w:rFonts w:ascii="Times New Roman CYR" w:hAnsi="Times New Roman CYR" w:cs="Times New Roman CYR"/>
          <w:sz w:val="28"/>
          <w:szCs w:val="28"/>
        </w:rPr>
        <w:t>Факторы, влияющие на биодоступность лекарств</w:t>
      </w:r>
    </w:p>
    <w:p w14:paraId="4F724D14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03DCD1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Влияние путей введения ЛП на биодоступность: пероральный 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 введения лекарств.</w:t>
      </w:r>
    </w:p>
    <w:p w14:paraId="023B34FE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 лекарственных веществ назначают перорально, то есть через рот. Этот путь введения лекарств наиболее простой и удобный. Влияние на биодоступность могут оказать:</w:t>
      </w:r>
    </w:p>
    <w:p w14:paraId="346C9984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ферменты ЖКТ;</w:t>
      </w:r>
    </w:p>
    <w:p w14:paraId="454A1AFF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 и температура пищи;</w:t>
      </w:r>
    </w:p>
    <w:p w14:paraId="46FA8267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 жидкости,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спользуемый для запивания лекарств;</w:t>
      </w:r>
    </w:p>
    <w:p w14:paraId="13697420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диеты.</w:t>
      </w:r>
    </w:p>
    <w:p w14:paraId="4F98A6C6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Ректальный путь введения лекарств.</w:t>
      </w:r>
    </w:p>
    <w:p w14:paraId="2E42C7C8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Ректальный путь введения лекарств обеспечивает их быстрое всасывание (через 7-10 мин). Он используется в целях, как местного, так и общего действия. При ректальном пути введения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лекарственных веществ уже через 515 мин в крови создается минимальная терапевтическая концентрация. Это объясняется наличием в прямой кишке густой сети кровеносных и лимфатических сосудов, хорошей всасываемостью лекарственных веществ, растворимых как в 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так и в жирах, через слизистую оболочку прямой кишки. Вещества, абсорбирующиеся в нижней части прямой кишки, через нижние гемороидальные вены попадают в системный кровоток, минуя печеночный барьер. Тот факт, что при ректальном пути введения лекарства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подвергаются деструкции ферментной системой печени в результате "эффекта первичного прохождения", значительно повышает их биодоступность по сравнению с пероральным введением.</w:t>
      </w:r>
    </w:p>
    <w:p w14:paraId="52F712EE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ректальном пути введения на биодоступность могут оказать влияние индивидуаль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особенности кровоснабжения прямой кишки, состояние ее слизистой.</w:t>
      </w:r>
    </w:p>
    <w:p w14:paraId="6B9E150B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Ингаляционный путь введения лекарств.</w:t>
      </w:r>
    </w:p>
    <w:p w14:paraId="2A9A2602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ингаляционном пути введения лекарственное вещество через слизистую оболочку бронхов быстро всасывается в системный кровоток, не подвергаясь перви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чному метаболизму в печени. При данном пути введения на биодоступность препаратов могут повлиять сопутствующие заболевания бронхолегочной системы, курение, а также состояние кровообращения в бронхопульмональной системе.</w:t>
      </w:r>
    </w:p>
    <w:p w14:paraId="76B0DA7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Влияние температуры тела и окружающе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среды.</w:t>
      </w:r>
    </w:p>
    <w:p w14:paraId="79BADD5A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Температура тела и окружающей среды оказывает значительное влияние на течение физиологических и биохимических процессов в организме.</w:t>
      </w:r>
    </w:p>
    <w:p w14:paraId="10CAADEC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условиях повышения температуры и влажности воздуха отдача тепла из организма в окружающую среду затрудняется и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ожет осуществляться только при напряжении механизмов физической терморегуляции. Затруднение теплоотдачи приводит к перегреванию организма. Повышение температуры тела сопровождается резким возбуждением ЦНС, дыхания и кровообращения, усилением обмена веществ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Обильное потоотделение приводит к обезвоживанию организма, сгущению крови, уменьшению объема циркулирующей жидкости, нарушению электролитного баланса. Все это, в свою очередь, влияет на процессы всасывания, распределения и метаболизма лекарств, их биодос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тупность.</w:t>
      </w:r>
    </w:p>
    <w:p w14:paraId="4A7F03AF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Влияние температурного фактора на фармакокинетику лекарств обязательно надо учитывать в клинической практике в тех случаях, когда лекарства назначаются больным с резко нарушенной терморегуляцией. </w:t>
      </w:r>
    </w:p>
    <w:p w14:paraId="05BD3F52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Влияние возраста и пола человека.</w:t>
      </w:r>
    </w:p>
    <w:p w14:paraId="4832F219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 человек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также влияет на биодоступность лекарств. Для молодых больных характерны более высокие показатели всасывания, выведения, наименьшее время достижения максимальной концентрации лекарств; для старых - более высокое значение периодов полувыведения лекарств.</w:t>
      </w:r>
    </w:p>
    <w:p w14:paraId="657E8398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назначении лекарств детям необходимо помнить, что у детей до полутора лет биодоступность лекарств, принятых внутрь, лишь немногим отличается от таковой у взрослых. Однако их всасывание происходит очень медленно. В результате в плазме крови создаются неб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ольшие концентрации, часто недостаточные для достижения терапевтического эффекта.</w:t>
      </w:r>
    </w:p>
    <w:p w14:paraId="418B483E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древних времен замечены различия в действии лекарств, обусловленные полом. Время пребывания лекарства в организме женщин значительно больше, чем у мужчин, соответственно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уровень концентрации лекарственных веществ в крови женщин выше. Считается, что это связано с относительно большим содержанием "инертной" жировой ткани у женщин, которая играет роль депо.</w:t>
      </w:r>
    </w:p>
    <w:p w14:paraId="175F4D31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Влияние биоритмов.</w:t>
      </w:r>
    </w:p>
    <w:p w14:paraId="3E20FC09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самых мощных факторов, влияющих на челове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и эффективность лекарственной терапии, является действие биоритмов. Каждая клетка нашего организма чувствует время чередование дня и ночи. Для человека характерно повышение в дневные часы и снижение в ночные физиологических функций.</w:t>
      </w:r>
    </w:p>
    <w:p w14:paraId="1271B7B2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основе биологичес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ритмики организма лежит ритмика обмена веществ. У человека обменные (преимущественно катаболические) процессы, обеспечивающие биохимическую основу активности, ночью достигают минимума, тогда как биохимические процессы, обеспечивающие накопление субстра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тных и энергетических ресурсов, достигают максимума. Вопросы действия лекарственных веществ на организм в зависимости от времени суток, сезонов года изучает хронофармакология, которая устанавливает принципы и правила рационального приема лекарств, изыскива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схемы их применения для лечения десинхронозов. При рассогласовании биоритмов организма с датчиками времени развивается десинхроноз, который является признаком физиологического дискомфорта. Значительным колебаниям в течение суток подвергается интенсивнос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всасывания, транспорта и распада различных лекарственных веществ.</w:t>
      </w:r>
    </w:p>
    <w:p w14:paraId="2FA0D3A6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Влияние патологических процессов и индивидуальных особенностей организма</w:t>
      </w:r>
    </w:p>
    <w:p w14:paraId="47E452AF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Существенное значение в реакции организма на лекарство имеет его исходное состояние. Многие патологические процесс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приводят к нарушению барьерной функции биологических мембран, изменению проницаемости биологических барьеров. Важное значение имеют также процессы, сопровождающиеся изменением электролитного гомеостаза тканей, что вызывает механическое растяжение мембран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Наличие патологических процессов также обусловливает измененную реактивность клеток и тканей по отношению к лекарственным веществам.</w:t>
      </w:r>
    </w:p>
    <w:p w14:paraId="1D44D313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Влияние алкоголя.</w:t>
      </w:r>
    </w:p>
    <w:p w14:paraId="74624F06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Алкоголь отрицательно влияет на проявление терапевтического эффекта многих лекарств и является причиной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появления опасных осложнений. Этанол воздействует на фармакодинамику и фармакокинетику лекарственных препаратов различными путями.</w:t>
      </w:r>
    </w:p>
    <w:p w14:paraId="7A7E9230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Влияние курения.</w:t>
      </w:r>
    </w:p>
    <w:p w14:paraId="64BB22C3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действие лекарственных препаратов могут влиять вещества, поступающие в организм при курении. Никотин 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ивирует Н-холинорецепторы, что приводит к активации симпатических и парасимпатических ганглиев, мозгового слоя надпочечников, нарушению функции ЦНС. Стимуляция мозгового слоя надпочечников ведет к сужению периферических сосудов, что нарушает кровоснабжение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многих органов и тканей. Активация парасимпатических ганглиев повышает секрецию кислого желудочного сока, что играет роль при всасывании лекарств. В целом ряде случаев влияние курения на биодоступность и терапевтическую эффективность лекарств требует даль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нейшего изучения.</w:t>
      </w:r>
    </w:p>
    <w:p w14:paraId="7A317F42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при назначении лекарственных препаратов и оценке их терапевтической эффективности и токсичности необходимо обязательно учитывать действие многочисленных факторов внешней и внутренней среды.</w:t>
      </w:r>
    </w:p>
    <w:p w14:paraId="57EC00CF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3E7EC87" w14:textId="77777777" w:rsidR="00000000" w:rsidRDefault="00263B3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4369BD07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4.2 </w:t>
      </w:r>
      <w:r>
        <w:rPr>
          <w:rFonts w:ascii="Times New Roman CYR" w:hAnsi="Times New Roman CYR" w:cs="Times New Roman CYR"/>
          <w:sz w:val="28"/>
          <w:szCs w:val="28"/>
        </w:rPr>
        <w:t>Влияние взаимодействия лек</w:t>
      </w:r>
      <w:r>
        <w:rPr>
          <w:rFonts w:ascii="Times New Roman CYR" w:hAnsi="Times New Roman CYR" w:cs="Times New Roman CYR"/>
          <w:sz w:val="28"/>
          <w:szCs w:val="28"/>
        </w:rPr>
        <w:t>арственных средств на биодоступность</w:t>
      </w:r>
    </w:p>
    <w:p w14:paraId="4A85820B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EDACB4A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практической точки зрения важно помнить, что даже фармакологически индифферентные составные части лекарственного средства могут вступать во взаимодействие с другим веществом, влияя на его биодоступность. Лекарственно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средство также способно вступать в своеобразное взаимодействие с самим собой. При повторном приеме оно может индуцировать микросомальное окисление чужеродного вещества и тем самым ускорять свой собственный метаболизм (классический пример барбитураты).</w:t>
      </w:r>
    </w:p>
    <w:p w14:paraId="2AB5DA48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рмацевтическое взаимодействие.</w:t>
      </w:r>
    </w:p>
    <w:p w14:paraId="1D83D480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Этот вид взаимодействия между лекарственными веществами происходит вне организма. Поскольку в абсолютном большинстве случаев такие взаимодействия нежелательны, их называют несовместимостью. Предупреждение подобных взаимодейст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вий профессиональная задача провизора. В качестве типичных причин возникновения фармацевтического взаимодействия назовем следующие:</w:t>
      </w:r>
    </w:p>
    <w:p w14:paraId="657BEBE5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неправильное хранение лекарственных веществ;</w:t>
      </w:r>
    </w:p>
    <w:p w14:paraId="5E158F46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смешивание различных лекарственных средств в одном шприце;</w:t>
      </w:r>
    </w:p>
    <w:p w14:paraId="7C265D86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нестабильные инфузио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нные растворы;</w:t>
      </w:r>
    </w:p>
    <w:p w14:paraId="66DEC980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адсорбция вещества на поверхности пластмассы, из которой изготовлены флакон, шприц, система для инфузии.</w:t>
      </w:r>
    </w:p>
    <w:p w14:paraId="0BE51C07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Фармакокинетическое взаимодействие.</w:t>
      </w:r>
    </w:p>
    <w:p w14:paraId="6F70FAE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Лекарственные препараты могут взаимодействовать друг с другом при их всасывании, транспорте, в проце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ссе биотрансформации и выведения. Результатом этого взаимодействия является изменение концентрации лекарственного вещества в плазме крови, то есть меняется его биодоступность, и, следовательно, терапевтическая эффективность.</w:t>
      </w:r>
    </w:p>
    <w:p w14:paraId="5C5753C0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Всасывание. Лекарственные препа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раты могут, как угнетать, так и стимулировать всасывание друг друга. Наиболее значительно нарушается всасывание лекарственного вещества в тех случаях, когда препарат связывается или становится нерастворимым под влиянием другого препарата.</w:t>
      </w:r>
    </w:p>
    <w:p w14:paraId="1D34DE1E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Распределение. 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больной одновременно принимает два препарата с высоким сродством к одним и тем же белкам, то может произойти вытеснение одного препарата из комплекса с белком и увеличение его содержания в крови в свободной, фармакологически активной форме. В результате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повысится не только его терапевтическая эффективность, но и токсичность. Изменения рН также могут влиять на распределение лекарственных веществ, если рН последних находится в пределах физиологических значений.</w:t>
      </w:r>
    </w:p>
    <w:p w14:paraId="1039F7EC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Биотрансформация. В процессе неспецифических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окислительных реакций на первом этапе метаболизма возможна конкуренция за "обладание" ферментами между лекарственными веществами, другими экзогенными веществами, а также эндогенными лигандами. Это может приводить к усилению действия лекарств.</w:t>
      </w:r>
    </w:p>
    <w:p w14:paraId="1AE8D61A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Выведение с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очой и желчью. Лекарственные средства могут взаимодействовать и на стадии их выведения из организма. Наибольшее значение имеют два пути выведения лекарственных веществ почками и с желчью. Взаимодействие препаратов на стадии их выведения из организма может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привести к возникновению как системных, так и местных (почечных) побочных эффектов. Препараты, выводящиеся с желчью, попадают в кишечник, где они реабсорбируются или удаляются с калом в неизменном виде или в виде метаболитов, образующихся под влиянием ферм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 кишечника, бактерий и т. д. Препараты, влияющие на секрецию и выведение желчи, будут оказывать соответствующее влияние на выведение липофильных лекарств.</w:t>
      </w:r>
    </w:p>
    <w:p w14:paraId="716A7437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Фармакодинамическое взаимодействие.</w:t>
      </w:r>
    </w:p>
    <w:p w14:paraId="1BF95AD8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Лекарственные вещества могут взаимодействовать на уровне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цепторов или медиаторов. Такого рода взаимодействие называют фармакодинамическим. В этом случае биодоступность препаратов не меняется.</w:t>
      </w:r>
    </w:p>
    <w:p w14:paraId="481EC37F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Преднамеренное фармакодинамическое взаимодействие может использоваться с целью:</w:t>
      </w:r>
    </w:p>
    <w:p w14:paraId="5F3EAD5C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усиления желаемых терапевтических эффекто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</w:p>
    <w:p w14:paraId="028D948B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обоюдного дополнения действия</w:t>
      </w:r>
    </w:p>
    <w:p w14:paraId="0C883E1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ослабления нежелательных эффектов</w:t>
      </w:r>
    </w:p>
    <w:p w14:paraId="61C3990E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Нередко при правильно разработанных схемах лечения все три цели достигаются одновременно.</w:t>
      </w:r>
    </w:p>
    <w:p w14:paraId="27D3999A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Влияние на медиаторы. Для ряда лекарств основой механизма действия является влияние на медиаторы. Эф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фективность таких препаратов существенно изменяется при одновременном приеме лекарственных веществ, оказывающих воздействие на те же медиаторы. Изменение чувствительности рецепторов. Некоторые препараты изменяют чувствительность тканей к другим лекарственн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 средствам. Механизм сенсибилизации рецепторов не всегда вполне ясен.</w:t>
      </w:r>
    </w:p>
    <w:p w14:paraId="7BB8663C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Лекарственные препараты могут изменять местные транспорт, биотрансформацию и связывание с неактивными участками ткани других веществ. Эти, в сущности, кинетические изменения, тем не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нее, относят к фармакодинамическому взаимодействию препаратов, так как они происходят в области специфических рецепторов и тесно связаны с механизмом действия лекарственных веществ.</w:t>
      </w:r>
    </w:p>
    <w:p w14:paraId="6C36FBF6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46D096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.3 </w:t>
      </w:r>
      <w:r>
        <w:rPr>
          <w:rFonts w:ascii="Times New Roman CYR" w:hAnsi="Times New Roman CYR" w:cs="Times New Roman CYR"/>
          <w:sz w:val="28"/>
          <w:szCs w:val="28"/>
        </w:rPr>
        <w:t>Комбинированные лекарственные препараты и принципы их применения</w:t>
      </w:r>
    </w:p>
    <w:p w14:paraId="360F5438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51EB5F9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взаимодействия лекарственных веществ на практике используется при назначении комбинированных препаратов. Комбинированные препараты - это лекарственные формы, содержащие два и более активных фармакологических вещества. Близкое понятие комбинированная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рапия подразумевает одновременное применение двух и более монокомпонентных препаратов.</w:t>
      </w:r>
    </w:p>
    <w:p w14:paraId="0637CBD4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Принципы рациональной комбинированной терапии.</w:t>
      </w:r>
    </w:p>
    <w:p w14:paraId="25934A9A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Назначать только те лекарства, для которых у пациента есть четкие показания.</w:t>
      </w:r>
    </w:p>
    <w:p w14:paraId="1EA1AD78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Комбинированные препараты назначать тольк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 случае четких показаний к комбинированной терапии.</w:t>
      </w:r>
    </w:p>
    <w:p w14:paraId="3B889EEC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Применять комбинированные препараты только в случае "типичного" течения заболевания.</w:t>
      </w:r>
    </w:p>
    <w:p w14:paraId="0345A4C5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Применять комбинированные препараты только на этапе поддерживающей терапии.</w:t>
      </w:r>
    </w:p>
    <w:p w14:paraId="21CED5A9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Давать пациенту четкие указания 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возможных взаимодействиях препаратов, принимаемых внутрь, с пищей и другими лекарственными препаратами.</w:t>
      </w:r>
    </w:p>
    <w:p w14:paraId="16E781C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Отдавать предпочтение комбинированным препаратам при необходимости длительного лечения "недисциплинированных" пациентов.</w:t>
      </w:r>
    </w:p>
    <w:p w14:paraId="4A6B51F1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233546F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.4 </w:t>
      </w:r>
      <w:r>
        <w:rPr>
          <w:rFonts w:ascii="Times New Roman CYR" w:hAnsi="Times New Roman CYR" w:cs="Times New Roman CYR"/>
          <w:sz w:val="28"/>
          <w:szCs w:val="28"/>
        </w:rPr>
        <w:t>Биоэквивалентность лекарс</w:t>
      </w:r>
      <w:r>
        <w:rPr>
          <w:rFonts w:ascii="Times New Roman CYR" w:hAnsi="Times New Roman CYR" w:cs="Times New Roman CYR"/>
          <w:sz w:val="28"/>
          <w:szCs w:val="28"/>
        </w:rPr>
        <w:t>твенных средств</w:t>
      </w:r>
    </w:p>
    <w:p w14:paraId="563ADD8C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5218AE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понятием биодоступности тесно связано понятие биоэквивалентности. Два лекарственных средства считаются биоэквивалентными, если они обеспечивают одинаковую биодоступность лекарственного вещества после назначения в одинаковой дозе и одинак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овой лекарственной форме. В настоящее время изучение биоэквивалентности является основным видом медико-биологического контроля качества генерических препаратов. Внедрение определения биоэквивалентности как метода позволяет сделать обоснованное заключение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качестве, эффективности и безопасности сравниваемых препаратов на основании меньшего объема первичной информации и в более сжатые сроки, чем при проведении клинических испытаний.</w:t>
      </w:r>
    </w:p>
    <w:p w14:paraId="0789965E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сегодняшний день существуют регламенты изучения биоэквивалентности ВОЗ (1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996), ЕС (1992), Российской Федерации (1995, 2000). В них изложены основные обоснования необходимости проведения исследований биоэквивалентности. Эти исследования обязательно проводят, если существует риск отсутствия биоэквивалентности или риск снижения 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рмакотерапевтического действия и клинической безопасности препарата.</w:t>
      </w:r>
    </w:p>
    <w:p w14:paraId="445A4EBE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своей сущности исследования биоэквивалентности представляют собой особый вид фармакокинетического исследования. Прежде всего, необходимо подчеркнуть, что изучение биоэквивалентности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клинические испытания, где субъектом исследования выступает человек. Поэтому к таким исследованиям предъявляются все те официальные требования и положения, что и ко всем другим клиническим испытаниям.</w:t>
      </w:r>
    </w:p>
    <w:p w14:paraId="578BAA83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19351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.5 </w:t>
      </w:r>
      <w:r>
        <w:rPr>
          <w:rFonts w:ascii="Times New Roman CYR" w:hAnsi="Times New Roman CYR" w:cs="Times New Roman CYR"/>
          <w:sz w:val="28"/>
          <w:szCs w:val="28"/>
        </w:rPr>
        <w:t>Определение биологической доступности лекарств</w:t>
      </w:r>
      <w:r>
        <w:rPr>
          <w:rFonts w:ascii="Times New Roman CYR" w:hAnsi="Times New Roman CYR" w:cs="Times New Roman CYR"/>
          <w:sz w:val="28"/>
          <w:szCs w:val="28"/>
        </w:rPr>
        <w:t>енных веществ методами in vivo</w:t>
      </w:r>
    </w:p>
    <w:p w14:paraId="761764FC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A8A1460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опытах in vivo определяют содержание лекарственных веществ или метаболитов в крови или интенсивность выделения их из организма животных.</w:t>
      </w:r>
    </w:p>
    <w:p w14:paraId="1E3C9865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 обычно проводят на крупных лабораторных животных- собаках, кроликах и 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Препарат вводят в соответствии со спецификой той или иной лекарственной формы из расчета определенного количества на 1 кг массы тела животного. После забора проб (кровь, моча) через определенные промежутки времени определяют количественное содержание в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препарата. По скорости всасывания или выделения лекарственного вещества или его метаболитов из организма судят о рациональности технологических процессов, лекарственной формы. Как указывалось выше, исследования биологической доступности проводят в форме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сравнительных экспериментов, в которых лекарственное вещество сравнивают со стандартной лекарственной формой того же лекарственного вещества. Стандартной лекарственной формой может быть раствор, вводимый внутривенно (при определении абсолютной биологическ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активности) или иным способом (в исследованиях относительной биологической доступности).</w:t>
      </w:r>
    </w:p>
    <w:p w14:paraId="15AF155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 оценки биологической доступности по общему количеству лекарственного вещества или его метаболитов, выделившихся с мочой, о ней можно судить при измерении все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области, которую занимает кривая, характеризующая изменение концентрации лекарственного вещества в плазме во времени. Эту область можно определить с помощью соответствующей методики численного интегрирования, например с помощью формулы тралении.</w:t>
      </w:r>
    </w:p>
    <w:p w14:paraId="78D34CE0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D392123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.6 </w:t>
      </w:r>
      <w:r>
        <w:rPr>
          <w:rFonts w:ascii="Times New Roman CYR" w:hAnsi="Times New Roman CYR" w:cs="Times New Roman CYR"/>
          <w:sz w:val="28"/>
          <w:szCs w:val="28"/>
        </w:rPr>
        <w:t>Опре</w:t>
      </w:r>
      <w:r>
        <w:rPr>
          <w:rFonts w:ascii="Times New Roman CYR" w:hAnsi="Times New Roman CYR" w:cs="Times New Roman CYR"/>
          <w:sz w:val="28"/>
          <w:szCs w:val="28"/>
        </w:rPr>
        <w:t>деление биологической доступности лекарственных веществ методами in vitro</w:t>
      </w:r>
    </w:p>
    <w:p w14:paraId="73B92DFA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25D01A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Методы in vitro позволяют судить о биологической доступности лекарственного вещества по его конкретному количеству, высвободившемуся из той или иной лекарственной формы.</w:t>
      </w:r>
    </w:p>
    <w:p w14:paraId="1FAD27B9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становлением в большинстве случаев корреляции между скоростью растворения и скоростью всасывания лекарственных веществ метод определения скорости растворения может рассматриваться как основной метод определения эффективности высвобождения растворимых лекар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ственных веществ из лекарственных форм.</w:t>
      </w:r>
    </w:p>
    <w:p w14:paraId="50D9B97A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Высвобождение лекарственного вещества базируется также на процессе диффузии.</w:t>
      </w:r>
    </w:p>
    <w:p w14:paraId="4BAD4BEB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Методы определения эффективности высвобождения лекарственных веществ применимы для всех пероральных и формированных ректальных лекарственны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форм. С целью использования этого метода в настоящее время предложено много приборов различной конструкции.</w:t>
      </w:r>
    </w:p>
    <w:p w14:paraId="524664F7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основе всех методов растворения лежат принцип дезинтеграции лекарственной формы (механическое разрушение) и диффузия включенного в нее лекарстве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нного вещества в растворяющую среду. Растворяющей средой может быть вода или жидкость, имитирующая ту или иную биологическую жидкую среду (желудочный сок, кишечный сок и т. д.). В ряде конструкций приборов растворяющая среда не удаляется из емкости прибора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протяжении всего времени определения; в других конструкциях по мере высвобождения (растворения) вещество периодически удаляется из емкости прибора. В приборах первого типа необходимый для процесса растворения и диффузии переход концентрации достигается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путем естественной или принудительной (большей частью перемешиванием) конвекции растворяющей среды. В настоящее время в научных и практических (контрольно-аналитическая служба) биофармацевтических исследованиях наибольшее распространение нашли методы 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иборы, позволяющие осуществить периодическое удаление высвободившегося лекарственного вещества.</w:t>
      </w:r>
    </w:p>
    <w:p w14:paraId="719C3577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Приборы подобного рода сложны по конструкции и работают на основе адсорбционного, разделительного и диализного методов. Адсорбционный метод основан на поглощени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растворяющегося препарата адсорбентами (активированный уголь, бентониты и т. д.) при последующем определении препарата в отфильтрованном адсорбенте. При разделительном методе используется способность полного перехода высвобождающегося в водной фазе препа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рата в органический растворитель с другой плотностью (например, хлороформом). Диализный метод является наиболее простым, широко распространенным и в аппаратурном оформлении самым разнообразным. Метод пригоден для любых лекарственных форм с водорастворимыми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препаратами. Обычно в качестве диализной мембраны используют пленки из натуральных или полимерных материалов различной природы (переживающая кожа животных, стенка желудка и кишки, яичная оболочка, целлофан, поливинилхлорид, пленки из ацетата целлюлозы,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лиамида и т. д.). В качестве среды, в которую диализируют лекарственное вещество, можно применять воду: изотонический раствор хлорида натрия, раствор Рингера и т. д. Процесс обычно ведется в термостате при 37°С. Аппаратурное оформление может быть различным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0BBF8F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наиболее часто используют прибор для диффузионного высвобождения лекарственных веществ, предложенный Мюллеманом.</w:t>
      </w:r>
    </w:p>
    <w:p w14:paraId="164BC4F9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D04DBC" w14:textId="77777777" w:rsidR="00000000" w:rsidRDefault="00263B3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194317D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Биофармация - теоретическая основа технологии лекарств</w:t>
      </w:r>
    </w:p>
    <w:p w14:paraId="3DF748C9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B01625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Биологическая доступность (БД) лекарственных форм - один из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ажных критериев оценки терапевтической эффективности лекарств в процессе разработки их состава и технологии. Тщательное изучение биофармацевтических характеристик лекарств необходимо в тех лекарственных формах, которые содержат системно действующие лекарст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венные вещества и в которых процессу абсорбции должен предшествовать процесс высвобождения. Биофармацевтические исследования малоактуальны при разработке инъекционных лекарственных форм, так как при их введении отсутствуют процессы высвобождения и абсорбци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то есть лекарственное вещество поступает непосредственно в кровь, а с ней к нужному органу. Исключение в данном случае составляют парентеральные лекарственные формы, обладающие пролонгированным действием и обеспечивающие равномерную или контролируемую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одачу лекарственных веществ в кровоток.</w:t>
      </w:r>
    </w:p>
    <w:p w14:paraId="484E5C16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Наукоемкий процесс разработки и внедрения нового лекарственного препарата включает в себя несколько этапов, а его продолжительность составляет от 10 до 15 лет. Кроме того, реализация данного процесс возможна лишь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участии различных специалистов химиков, технологов, фармакологов и др.</w:t>
      </w:r>
    </w:p>
    <w:p w14:paraId="012F9F3F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предварительного изучения лекарственного вещества и с учетом всей известной информации о лекарственной форме осуществляют собственно поиск оптимальных значений фармацевт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ических факторов с обязательным изучением биофармацевтических аспектов, структурно-механических, физико-химических и других свойств получаемых композиций будущего лекарственного препарата. При этом исследования должны быть спланированы таким образом, чтобы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вести направленный поиск с рациональным числом опытов и минимальной ошибкой эксперимента. На всех стадиях поиска необходимыми являются анализ и стандартизация лекарственных средств.</w:t>
      </w:r>
    </w:p>
    <w:p w14:paraId="1AFCF2E7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Последующее проведение фармакокинетических и фармакологических исследован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ий дает возможность достоверно оценить биологическую значимость выбранных в результате эксперимента фармацевтических факторов и установить оптимальный состав лекарственной формы. </w:t>
      </w:r>
    </w:p>
    <w:p w14:paraId="74FF588A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F49C90" w14:textId="77777777" w:rsidR="00000000" w:rsidRDefault="00263B3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7D26E3E6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</w:t>
      </w:r>
    </w:p>
    <w:p w14:paraId="5801F979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ECC7EBB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Сегодня биофармацевтические исследования по созданию лекарственны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препаратов перешли на качественно другой уровень - уровень конструирования целенаправленных систем доставки лекарственного вещества к органу-мишени.</w:t>
      </w:r>
    </w:p>
    <w:p w14:paraId="6626BBB9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анализ вышеизложенного позволяет определить биофармацию как экспериментально-теоретическую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базу для разработки лекарственных препаратов оптимального состава. Учитывая физико-химические свойства вспомогательных веществ, используя специальные технологические приемы, можно корректировать скорость и степень процессов всасывания лекарственного вещес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тва, скорость его распределения в тканях и выведения, добиваться пролонгации действия, регулировать в заданном направлении биодоступность препарата. Все это дает возможность на основе одной и той же субстанции создавать более эффективные и менее токсичные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лекарственные формы.</w:t>
      </w:r>
    </w:p>
    <w:p w14:paraId="76FCA8B5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биофармацевтический лекарство препарат технология</w:t>
      </w:r>
    </w:p>
    <w:p w14:paraId="55E1154C" w14:textId="77777777" w:rsidR="00000000" w:rsidRDefault="00263B3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36FAF407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Список литературы</w:t>
      </w:r>
    </w:p>
    <w:p w14:paraId="54708E34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0C3CAD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Проф. И.И. Перцева и проф. И.А. Зупанца "Фармацевтические и медико-биологические аспекты лекарств". Харьков.1999г.</w:t>
      </w:r>
    </w:p>
    <w:p w14:paraId="5980A63E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Интернет</w:t>
      </w:r>
    </w:p>
    <w:p w14:paraId="377679DB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Краснюк И.Н. Фармацевтическая тех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нология: Технология лекарственных форм. М.: Издательский центр "Академия", 2004.</w:t>
      </w:r>
    </w:p>
    <w:p w14:paraId="572D9E86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Академик А.И. Тихонов "Биофармация" Харьков 2003г.</w:t>
      </w:r>
    </w:p>
    <w:p w14:paraId="0C275DF7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Кондратьева Т.С. Технология лекарственных форм. М.: Медицина, 1991</w:t>
      </w:r>
    </w:p>
    <w:p w14:paraId="5D4C73B1" w14:textId="77777777" w:rsidR="00000000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Синев Д.Н., Гуревич И.Я. Технология и анализ лекарс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тв. М.: Медицина, 1989</w:t>
      </w:r>
    </w:p>
    <w:p w14:paraId="58FF3886" w14:textId="77777777" w:rsidR="00263B3F" w:rsidRDefault="00263B3F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263B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41"/>
    <w:rsid w:val="00263B3F"/>
    <w:rsid w:val="0092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BD2C5"/>
  <w14:defaultImageDpi w14:val="0"/>
  <w15:docId w15:val="{8B35E8F6-332D-4EDE-8A9B-08A297AF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7949</Words>
  <Characters>45312</Characters>
  <Application>Microsoft Office Word</Application>
  <DocSecurity>0</DocSecurity>
  <Lines>377</Lines>
  <Paragraphs>106</Paragraphs>
  <ScaleCrop>false</ScaleCrop>
  <Company/>
  <LinksUpToDate>false</LinksUpToDate>
  <CharactersWithSpaces>53155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2025-01-11T18:23:00Z</dcterms:created>
  <dcterms:modified xsi:type="dcterms:W3CDTF">2025-01-11T18:23:00Z</dcterms:modified>
</cp:coreProperties>
</file>