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E84E6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МИНИСТЕРСТВО СЕЛЬСКОГО ХОЗЯЙСТВА И ПРОДОВОЛЬСТВИЯ РЕСПУБЛИКИ БЕЛАРУСЬ</w:t>
      </w:r>
    </w:p>
    <w:p w14:paraId="2E4D2C5E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Учреждение образования «Витебская ордена «Знак Почета» государственная академия ветеринарной медицины»</w:t>
      </w:r>
    </w:p>
    <w:p w14:paraId="61ABF08E" w14:textId="77777777" w:rsidR="00000000" w:rsidRDefault="003E0F7B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1C3872B2" w14:textId="77777777" w:rsidR="00000000" w:rsidRDefault="003E0F7B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3C94DAD9" w14:textId="77777777" w:rsidR="00000000" w:rsidRDefault="003E0F7B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359C9BE9" w14:textId="77777777" w:rsidR="00000000" w:rsidRDefault="003E0F7B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541614C2" w14:textId="77777777" w:rsidR="00000000" w:rsidRDefault="003E0F7B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6E272B85" w14:textId="77777777" w:rsidR="00000000" w:rsidRDefault="003E0F7B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6FBD6D5F" w14:textId="77777777" w:rsidR="00000000" w:rsidRDefault="003E0F7B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5119D09E" w14:textId="77777777" w:rsidR="00000000" w:rsidRDefault="003E0F7B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66652805" w14:textId="77777777" w:rsidR="00000000" w:rsidRDefault="003E0F7B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Курсовая работа</w:t>
      </w:r>
    </w:p>
    <w:p w14:paraId="51BD33DD" w14:textId="77777777" w:rsidR="00000000" w:rsidRDefault="003E0F7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627B7C46" w14:textId="77777777" w:rsidR="00000000" w:rsidRDefault="003E0F7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ДИАГНОСТИКА И ПРОФИЛАКТИКА САЛЬМОНЕЛЛЕЗА СВИНЕЙ</w:t>
      </w:r>
    </w:p>
    <w:p w14:paraId="365B8536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124527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F3CF86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6CFFF4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A3F6EE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44C048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91705C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9049F9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72930C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801909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4D5AC5" w14:textId="77777777" w:rsidR="00000000" w:rsidRDefault="003E0F7B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759FEBA3" w14:textId="77777777" w:rsidR="00000000" w:rsidRDefault="003E0F7B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131FD5A3" w14:textId="77777777" w:rsidR="00000000" w:rsidRDefault="003E0F7B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475386C9" w14:textId="77777777" w:rsidR="00000000" w:rsidRDefault="003E0F7B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lastRenderedPageBreak/>
        <w:t>Витебск 2011</w:t>
      </w:r>
    </w:p>
    <w:p w14:paraId="6A66AC2D" w14:textId="77777777" w:rsidR="00000000" w:rsidRDefault="003E0F7B">
      <w:pPr>
        <w:widowControl w:val="0"/>
        <w:tabs>
          <w:tab w:val="left" w:pos="4080"/>
          <w:tab w:val="center" w:pos="503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br w:type="page"/>
      </w:r>
    </w:p>
    <w:p w14:paraId="7FE82E68" w14:textId="77777777" w:rsidR="00000000" w:rsidRDefault="003E0F7B">
      <w:pPr>
        <w:widowControl w:val="0"/>
        <w:tabs>
          <w:tab w:val="left" w:pos="4080"/>
          <w:tab w:val="center" w:pos="503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ВВЕДЕНИЕ</w:t>
      </w:r>
    </w:p>
    <w:p w14:paraId="094959D9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089C4B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Важное место в обеспечении страны продуктами животноводства отводится свиноводству, как наиболее рентабельной отрасли. Однако в промышленных комплексах технология содержания свиней далеко несовершенна. В этих условиях обостряю</w:t>
      </w:r>
      <w:r>
        <w:rPr>
          <w:rFonts w:ascii="Times New Roman CYR" w:hAnsi="Times New Roman CYR" w:cs="Times New Roman CYR"/>
          <w:sz w:val="28"/>
          <w:szCs w:val="28"/>
        </w:rPr>
        <w:t>тся взаимоотношения между условно-патогенной микрофлорой и организмом животного. В результате чего резко увеличивается количество болезней, вызываемых условно-патогенной микрофлорой. Суперконцентрация свинопоголовья на ограниченной площади, концентратный т</w:t>
      </w:r>
      <w:r>
        <w:rPr>
          <w:rFonts w:ascii="Times New Roman CYR" w:hAnsi="Times New Roman CYR" w:cs="Times New Roman CYR"/>
          <w:sz w:val="28"/>
          <w:szCs w:val="28"/>
        </w:rPr>
        <w:t xml:space="preserve">ип кормления, ранний отъем поросят, бессистемное применение антибиотиков, стрессовые ситуации ведут к снижению иммунного статуса организма свиней. В результате наблюдается ослабление иммунного ответа на введение вакцин. Особое место среди болезней свиней, </w:t>
      </w:r>
      <w:r>
        <w:rPr>
          <w:rFonts w:ascii="Times New Roman CYR" w:hAnsi="Times New Roman CYR" w:cs="Times New Roman CYR"/>
          <w:sz w:val="28"/>
          <w:szCs w:val="28"/>
        </w:rPr>
        <w:t>возбудители которых относятся к условно-патогенным, занимает сальмонеллез, который имеет широкое распространение и представляет собой важную ветеринарную и медико-биологическую проблему. Экономический ущерб от сальмонеллеза свиней определяется высокой лета</w:t>
      </w:r>
      <w:r>
        <w:rPr>
          <w:rFonts w:ascii="Times New Roman CYR" w:hAnsi="Times New Roman CYR" w:cs="Times New Roman CYR"/>
          <w:sz w:val="28"/>
          <w:szCs w:val="28"/>
        </w:rPr>
        <w:t>льностью, затратами на лечение, дополнительными расходами на откорм переболевших животных, отстающих в росте и развитии, и ветеринарно-санитарными мероприятиями по ликвидации и профилактике заболевания. Сальмонеллез свиней относится к токсикоинфекции и опа</w:t>
      </w:r>
      <w:r>
        <w:rPr>
          <w:rFonts w:ascii="Times New Roman CYR" w:hAnsi="Times New Roman CYR" w:cs="Times New Roman CYR"/>
          <w:sz w:val="28"/>
          <w:szCs w:val="28"/>
        </w:rPr>
        <w:t>сен для здоровья и жизни людей. Туши свиней, подвергнутых вынужденному убою, обязательно должны исследоваться на сальмонеллез. При несоблюдении правил ветеринарно-санитарной экспертизы туш мяса вынуждено убитых, больных сальмонеллезом поросят, а также саль</w:t>
      </w:r>
      <w:r>
        <w:rPr>
          <w:rFonts w:ascii="Times New Roman CYR" w:hAnsi="Times New Roman CYR" w:cs="Times New Roman CYR"/>
          <w:sz w:val="28"/>
          <w:szCs w:val="28"/>
        </w:rPr>
        <w:t>монеллоносителей (при вторичных сальмонеллезах), возможно возникновение вспышек пищевых токсикоинфекций среди людей.</w:t>
      </w:r>
    </w:p>
    <w:p w14:paraId="0B60C782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AD28D09" w14:textId="77777777" w:rsidR="00000000" w:rsidRDefault="003E0F7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1A795EB3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Общие положения</w:t>
      </w:r>
    </w:p>
    <w:p w14:paraId="3D32B6FE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A3106E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Сальмонеллез свиней - инфекционная болезнь, характеризующаяся при остром течении лихорадкой и расстройством деятельност</w:t>
      </w:r>
      <w:r>
        <w:rPr>
          <w:rFonts w:ascii="Times New Roman CYR" w:hAnsi="Times New Roman CYR" w:cs="Times New Roman CYR"/>
          <w:sz w:val="28"/>
          <w:szCs w:val="28"/>
        </w:rPr>
        <w:t>и кишечника, при хроническом - поражением легких и суставов. У взрослых свиней заболевание протекает бессимптомно, у свиноматок может проявляться абортами. Болеют сальмонеллезом свиньи с первых дней жизни до 6-месячного возраста. В Республике Беларусь ежег</w:t>
      </w:r>
      <w:r>
        <w:rPr>
          <w:rFonts w:ascii="Times New Roman CYR" w:hAnsi="Times New Roman CYR" w:cs="Times New Roman CYR"/>
          <w:sz w:val="28"/>
          <w:szCs w:val="28"/>
        </w:rPr>
        <w:t xml:space="preserve">одно регистрируется от 120 до 126 неблагополучных пунктов по этому заболеванию. Возбудители сальмонеллеза свиней относятся к семейству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Enterobacteriaceae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В род сальмонелл входит около 2500 сероваров, объединенных по степени антигенного родства в 50 серогр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упп. В этиологии этой болезни ведущая роль принадлежит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holeraesuis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typhimurium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реже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dublin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другие серологические варианты сальмонелл выделяются в единичных случаях. Практически все указанные сальмонеллы, вызывающие заболевание у свиней, 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тогенны и для человека.</w:t>
      </w:r>
    </w:p>
    <w:p w14:paraId="53BA23DA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26FE3E82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Эпизоотологические данные</w:t>
      </w:r>
    </w:p>
    <w:p w14:paraId="02B0D2AD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48EFB55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сальмонеллезу восприимчивы многие виды сельскохозяйственных животных и птица. Сальмонеллы патогенны для человека. Источником возбудителя инфекции являются больные, переболевшие и свиньи - сальмонеллонос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ители. Резервуаром инфекции являются грызуны и дикие птицы. Выделение возбудителя во внешнюю среду происходит с калом, носовыми истечениями, мочой, абортированными плодами, плодными оболочками, слюной. К факторам передачи при сальмонеллезе у свиней относят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ся контаминированные возбудителем корма, молоко, вода, подстилка, предметы ухода за животными, продукты убоя, полученные от больных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вынужденно убитых свиней. Заражаются поросята алиментарно и аэрогенно. Взрослые животные могут инфицироваться при поедании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трупов грызунов, павших от сальмонеллеза.</w:t>
      </w:r>
    </w:p>
    <w:p w14:paraId="0C4CC679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Возникновению и распространению сальмонеллеза способствуют факторы, снижающие иммунную реактивность организма: неудовлетворительный в количественном и качественном отношении состав рациона кормов, неблагоприятные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условия содержания, стрессовые факторы. Сальмонеллез может проявляться в любое время года. Болезни свойственна стационарность. Интенсивность эпизоотического процесса при сальмонеллезе у свиней следует определить как энзоотию.</w:t>
      </w:r>
    </w:p>
    <w:p w14:paraId="7866CB39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Заболеваемость и летальность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оросят колеблются в больших пределах и зависят от возраста, породы, сезона года, условий содержания и кормления, типа хозяйства и других причин. Заболеваемость достигает 50-60%, а летальность поросят при сальмонеллезе от 13,5 до 82,3%.</w:t>
      </w:r>
    </w:p>
    <w:p w14:paraId="1A8F3D8C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0438F6CF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Течение и симптомы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болезни</w:t>
      </w:r>
    </w:p>
    <w:p w14:paraId="1861199A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01FD779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Инкубационный период составляет 1-20 дней, чаще 3-4 дня. Его продолжительность зависит от возраста животных, условий их содержания, кормления, способа заражения, резистентности организма поросят, вирулентности возбудителя, дозы микробных тел, фак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торов внешней среды.</w:t>
      </w:r>
    </w:p>
    <w:p w14:paraId="409A3571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Клинические симптомы и характер течения сальмонеллеза проявляются в зависимости от индивидуальной резистентности организма, условий кормления и содержания, стрессового воздействия факторов внешней среды, степени адаптированности того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ли иного серовара к организму свиней, от возраста животных и наличия осложнений, обусловленных другой микрофлорой, гельминтами и др. Различают острое, подострое и хроническое течение болезни. У взрослых свиней сальмонеллез протекает в абортивной форме или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виде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бессимптомного сальмонеллоносительства.</w:t>
      </w:r>
    </w:p>
    <w:p w14:paraId="77010CE2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остром течении у больных животных отсутствует аппетит, температура тела повышается до 41-42єС, расстройство функции желудочно-кишечного тракта (понос). Каловые массы жидкие, зловонного запаха, светло-грязн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ые, часто с примесью крови, акт дефекации непроизвольный. Интоксикация и прогрессирующая общая слабость сопровождаются учащенным и затрудненным дыханием, сердечной недостаточностью, в результате в коже появляются очаговые покраснения и посинения в области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ушей, пахов, копытец и живота. Иногда ушные раковины становятся полностью синего цвета. У отдельных поросят наблюдается рвота. Животные быстро худеют и в большинстве случаев при несвоевременном лечении погибают на 3-7-й день.</w:t>
      </w:r>
    </w:p>
    <w:p w14:paraId="7E583C53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подостром течении сальмоне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ллеза развивается лихорадка перемежающегося типа. Аппетит непостоянный, понос чередуется с запором, и поросенок постепенно худеет. В большинстве случаев заболевание осложняется воспалением легких, вследствие чего появляется одышка, кашель, учащается дыхани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е. При отсутствии лечения гибель поросят наступает через 2-3 недели, или заболевание принимает хроническое течение.</w:t>
      </w:r>
    </w:p>
    <w:p w14:paraId="1A0F30AB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хроническом течении сальмонеллеза поросята прогрессирующе худеют, отстают в росте, приобретают вид заморышей, живот у них подтянут, спин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сгорблена. Отмечаются продолжительные энтериты и нередко бронхопневмония и воспаление суставов. Характерным для хронического течения сальмонеллеза у поросят является изменение кожи. Она теряет эластичность, приобретает нездоровый, сероватый цвет, взъерош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ивается щетина, в коже появляется струпьевидная экзема, а в последующем кожа в связи с исхуданием животного собирается в складки. Болезнь продолжается до 2-3 месяцев и приводит к крайнему истощению и гибели поросят.</w:t>
      </w:r>
    </w:p>
    <w:p w14:paraId="53CAD4FB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Заболевание у взрослых животных протекае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 без характерных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клинических признаков. Периодически происходит смена коротких по продолжительности и невысоких подъемов температуры с чередованием периодов нормальной или субнормальной температуры. У отдельных свиноматок наблюдается однодневный и двухдне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вный подъем температуры тела, после чего наступает резкая депрессия. Могут иметь место аборты, мертворожденность, снижается плодовитость и молочность (вплоть до агалактии).</w:t>
      </w:r>
    </w:p>
    <w:p w14:paraId="27597841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сальмонеллоносительстве свиньи выглядят клинически здоровыми, но при этом плохо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усваивают корм и в большей степени подвержены другим инфекционным заболеваниям.</w:t>
      </w:r>
    </w:p>
    <w:p w14:paraId="2E670BA3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последние годы в Республике Беларусь сальмонеллез в виде моноинфекции встречается редко, в основном протекает в ассоциации с другими бактериальными инфекциями (стрептококкоз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эшерихиоз, гемофилезный полисерозит, актинобациллярная плевропневмония и дизентерия), вирусными (классическая чума, рота-, корона- и энтеровирусный гастроэнтерит), паразитарными болезнями (эзофагостомоз, аскариоз, балантидиоз и трихоцефалез). В этих случ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аях наряду с клиническими признаками, характерными для сальмонеллеза, появляются изменения, свойственные другим наслоившимся заболеваниям.</w:t>
      </w:r>
    </w:p>
    <w:p w14:paraId="423644A1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36F3BB37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Патологоанатомические изменения</w:t>
      </w:r>
    </w:p>
    <w:p w14:paraId="3F6207F2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ED79606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павших поросят при остром течении болезни обнаруживают на коже в области ушей, пя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тачка, живота, конечностей, подгрудка, пахов очаговые покраснения с синюшным оттенком. В селезенке, почках, слизистой оболочке желудка, кишечника, под эпикардом, в эндокарде, легочной плевре просматриваются мелкие кровоизлияния. Слизистая оболочка желудка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кишечника (особенно тощая и подвздошная) в состоянии острого катарального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или крупозного воспаления. Лимфоузлы увеличены в размере, плотной консистенции, серого цвета, на разрезе серо-красного цвета, сочные, рисунок лимфоидных узелков сглажен. Печень нез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начительно увеличена в размере, окрашена в темно-красный цвет. Селезенка увеличена в размере, дряблой консистенции, темно-красного цвета, соскоб пульпы обильный.</w:t>
      </w:r>
    </w:p>
    <w:p w14:paraId="1FA3261E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Патологоанатомический диагноз (острое течение):</w:t>
      </w:r>
    </w:p>
    <w:p w14:paraId="50FA20BE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Острый катаральный или крупозный гастроэнтер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ит.</w:t>
      </w:r>
    </w:p>
    <w:p w14:paraId="26C6FCAE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Геморрагический диатез.</w:t>
      </w:r>
    </w:p>
    <w:p w14:paraId="3AD86904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Септическая селезенка.</w:t>
      </w:r>
    </w:p>
    <w:p w14:paraId="1B419513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Гиперплазия брыжеечных лимфоузлов.</w:t>
      </w:r>
    </w:p>
    <w:p w14:paraId="3E00AC7B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Зернистая дистрофия печени, почек, сердца.</w:t>
      </w:r>
    </w:p>
    <w:p w14:paraId="3AE5B576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Гисто: гранулемы и очаговые некрозы в печени и селезенке.</w:t>
      </w:r>
    </w:p>
    <w:p w14:paraId="196F5459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подостром течении в толстом кишечнике развивается некро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 лимфоидных узелков и дифтеретическое воспаление слизистой оболочки. Пейеровы бляшки при этом набухают и выступают в просвет кишечника и некротизируются. В слепой кишке слизистая оболочка некротизирована и представляет собой серую крошковатую массу. Она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лотно удерживается на стенке кишки, с трудом отделяется, обнажая при этом покрасневшую поверхность (подслизистый слой). В слизистой желудка - подострое катаральное воспаление с очагами некроза. В легких (преимущественно верхушечные и средние доли) развивае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 очаговое серозно-катаральное воспаление. Селезенка становится плотной, сине-красного цвета. При разрезе в ней просматриваются увеличенные лимфоидные узелки серого цвета, соскоб пульпы незначительный.</w:t>
      </w:r>
    </w:p>
    <w:p w14:paraId="5F03A40F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хроническом течении на коже появляется оспоподоб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ная сыпь. В слепой и ободочной кишках на месте лимфодных узелков видны язвы. Может наблюдаться диффузный или очаговый некроз слизистой оболочки подвздошной, слепой и ободочной кишок с образованием отрубевидного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налета. При этом слизистая оболочка диффузно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или очагово утолщена, собрана в складки, на ней виден грязно-серый отрубевидный налет, после отторжения которого, образуются язвы и эрозии. В желудке отмечают подострое катаральное воспаление. Печень увеличена в объеме, дряблой консистенции, серо-коричнево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цвета. На поверхности и на разрезе видны очаги округлой формы, размером до 0,2 см, серого цвета, без четкой границы с окружающей тканью. В легких часто обнаруживают лобулярную и лобарную катаральную бронхопневмонию. Средостенные, бронхиальные и брыжеечн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ые лимфатические узлы увеличены в объеме, плотной консистенции, с наличием в них некротических очагов серо-желтого цвета. В селезенке наблюдается гиперпластическое воспаление.</w:t>
      </w:r>
    </w:p>
    <w:p w14:paraId="29B9C977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Патологоанатомический диагноз (подострое и хроническое течение):</w:t>
      </w:r>
    </w:p>
    <w:p w14:paraId="577290ED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Фолликулярно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-язвенный колит и тифлит.</w:t>
      </w:r>
    </w:p>
    <w:p w14:paraId="612EC4DD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Диффузные или очаговые некрозы слизистой оболочки подвздошной, слепой и ободочный кишок.</w:t>
      </w:r>
    </w:p>
    <w:p w14:paraId="5A433A49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Гиперплазия селезенки.</w:t>
      </w:r>
    </w:p>
    <w:p w14:paraId="601FE0DA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Гиперплазия и очаговые некрозы в брыжеечных и средостенных лимфоузлах.</w:t>
      </w:r>
    </w:p>
    <w:p w14:paraId="4201FF56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Зернистая и жировая дистрофия печени.</w:t>
      </w:r>
    </w:p>
    <w:p w14:paraId="61AD4E8C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Катаральная бронхопневмония, серозно-фибринозный плеврит и перикардит.</w:t>
      </w:r>
    </w:p>
    <w:p w14:paraId="50AB3590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Истощение и общая анемия, гипотрофия.</w:t>
      </w:r>
    </w:p>
    <w:p w14:paraId="5332B3F2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Что касается милиарных гранулем и очагов некроза в печени, то в последние годы они макроскопически не выявляются, их можно обнаружить только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гистологическом исследовании органа. При ассоциативном течении сальмонеллеза с другими болезнями патологоанатомическая картина будет характерна для всех наслоившихся инфекций.</w:t>
      </w:r>
    </w:p>
    <w:p w14:paraId="5B2E3490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16A35680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Диагностика</w:t>
      </w:r>
    </w:p>
    <w:p w14:paraId="133A2C58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9C3D627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Диагностику сальмонеллеза у свиней осуществляют комплексно с учет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 эпизоотологических данных и клинических признаков, результатов патологоанатомического вскрытия и лабораторных исследований.</w:t>
      </w:r>
    </w:p>
    <w:p w14:paraId="28FB7A20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Лабораторная диагностика на сальмонеллез включает в себя микроскопический, бактериологический и серологический методы исследовани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проводится согласно действующим методическим указаниям «Лабораторная диагностика сальмонеллеза животных и человека, обнаружении сальмонелл в кормах, продуктах питания и объектов внешней среды» утвержденными ГУВ МСХ СССР (1990 г.).</w:t>
      </w:r>
    </w:p>
    <w:p w14:paraId="5288DCF0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Прижизненную диагнос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тику осуществляют путем серологических исследований сыворотки крови, реже - для прижизненного бактериологического исследования в лабораторию направляют фекалии, кровь, истечения из матки при абортах у свиноматок. Бактериологическое исследование фекалий и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рови на практике проводится очень редко.</w:t>
      </w:r>
    </w:p>
    <w:p w14:paraId="6790CFAE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Патологический материал берут от животных, не подвергавшихся лечению антибактериальными препаратами. В качестве патологического материала от трупов животных в лабораторию направляют паренхиматозные органы или части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их (печень с желчным пузырем и лимфатическими узлами, селезенку, почку), мезентериальные лимфоузлы, трубчатую кость, сердце, перевязанное лигатурой у основания аорты; при хроническом течении - слепую кишку с содержимым и брыжеечные лимфоузлы. Материал след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ует направлять в лабораторию в возможно короткий срок, но не позднее 12 часов после отбора.</w:t>
      </w:r>
    </w:p>
    <w:p w14:paraId="397C4703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Микроскопический метод исследования включает в себя приготовление мазков - отпечатков, окраска их по Граму и МФА. Бактериологический метод - посев на дифференциальн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о-диагностические среды, получение и идентификация выделенной культуры. Серологический метод - постановка РА 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целью серотипизации возбудителя. Диагноз на сальмонеллез считается установленным при выделении культуры с характерными морфологическими, культура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льными и биохимическими свойствами и положительной РА с О- и Н- агглютинирующими диагностическими сыворотками.</w:t>
      </w:r>
    </w:p>
    <w:p w14:paraId="6FBD2124" w14:textId="77777777" w:rsidR="00000000" w:rsidRDefault="003E0F7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45AD673A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Дифференциальная диагностика сальмонеллеза свиней</w:t>
      </w:r>
    </w:p>
    <w:p w14:paraId="285DED5F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2461"/>
        <w:gridCol w:w="3238"/>
        <w:gridCol w:w="4463"/>
        <w:gridCol w:w="2548"/>
      </w:tblGrid>
      <w:tr w:rsidR="00000000" w14:paraId="139CCA65" w14:textId="77777777">
        <w:tblPrEx>
          <w:tblCellMar>
            <w:top w:w="0" w:type="dxa"/>
            <w:bottom w:w="0" w:type="dxa"/>
          </w:tblCellMar>
        </w:tblPrEx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80C0F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Болезнь, возбудитель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37E47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Эпизоотологические данные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05A0A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Симптомы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AE8DA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Патологоанатомические изменения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3EE61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Лаб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ораторная диагностика</w:t>
            </w:r>
          </w:p>
        </w:tc>
      </w:tr>
      <w:tr w:rsidR="00000000" w14:paraId="58611016" w14:textId="77777777">
        <w:tblPrEx>
          <w:tblCellMar>
            <w:top w:w="0" w:type="dxa"/>
            <w:bottom w:w="0" w:type="dxa"/>
          </w:tblCellMar>
        </w:tblPrEx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D3F4A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AF01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B141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BB3E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0EF1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</w:tr>
      <w:tr w:rsidR="00000000" w14:paraId="1C0D9C93" w14:textId="77777777">
        <w:tblPrEx>
          <w:tblCellMar>
            <w:top w:w="0" w:type="dxa"/>
            <w:bottom w:w="0" w:type="dxa"/>
          </w:tblCellMar>
        </w:tblPrEx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30259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Сальмонеллез свиней. Сем. 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nt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robacte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riacea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род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Salmonella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 Серотипы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: Sal. choleraesuis, Sal. Typhimurium, Sal. dublin, Sal. enteritidis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DC874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 сальмонеллезу наиболее восприимчивы поросята с 14-дневного возраста до 6 мес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яцев. Заболеваемость - 20-60%, летальность при остром течении - 50-80%, при хроническом - 40-50%.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FE5DB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Течение: острое, подострое, хроническое. Отказ от корма, повышение температуры до 41єС. На коже появляются пятна красного или фиолетового цвета. Наблюдается ч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астая дефекация. Затем понос сменяется запором или периодами нормальной деятельности кишечника. У отдельных поросят отмечают кашель, одышку (подострое течение). При хроническом течении - энтериты, бронхопневмония, артриты.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1C2A0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 Острый катаральный или крупозн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ый гастроэнтерит. 2. Геморрагический диатез. 3. Септическая селезенка. 4. Гиперплазия брыжеечных лимфоузлов. 5. Зернистая дистрофия печени и сальмонеллезные узелки в ней. Зернистая дистрофия почек и миокарда (острое течение). При хроническом течении: 1. Фо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лликулярно-язвенный колит и тифлит. 2. Диффузные или очаговые некрозы слизистой оболочки подвздошной, слепой и ободочной кишок. 3. Гиперплазия и очаговые некрозы в брыжеечных и средостенных лимфоузлах. 4. Гиперплазия селезенки. 5. Зернистая и жировая дистр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офия печени, милиарные гранулемы и некрозы в ней. 6. Катаральная бронхопневмония, серозно-фибринозный плеврит и перикардит 7. Истощение и общая анемия. Примечание: милиарные гранулемы и очаги некроза можно обнаружить только при гистоисследовании.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43338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Бактериол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огическое и серологическое исследования патматериала. Гистоисследование печени и селезенки и обнаружение гранулем и очагов некроза в них.</w:t>
            </w:r>
          </w:p>
        </w:tc>
      </w:tr>
      <w:tr w:rsidR="00000000" w14:paraId="13D5035E" w14:textId="77777777">
        <w:tblPrEx>
          <w:tblCellMar>
            <w:top w:w="0" w:type="dxa"/>
            <w:bottom w:w="0" w:type="dxa"/>
          </w:tblCellMar>
        </w:tblPrEx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C7F57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Эшерихиоз (колибактериоз). Энтеропатогенная E. coli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E1D30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Болеют поросята до 30-дневного возраста. Заболеваемость 50-60%, 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етальность до 100%.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27DE1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Отмечают повышение температуры, гиперемию слизистых оболочек, иногда понос. Нарастание явлений токсикоза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C022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 Острый катаральный или геморрагический гастроэнтерит. 2. Геморрагический диатез. 3. Септическая селезенка. 4. Серозное воспален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ие брыжеечных лимфоузлов. 5. Зернистая дистрофия печени, почек и миокарда. 6. Общая анемия, обезвоживание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EB650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Бактериологическое исследование включает выделение и идентификацию эшерихий, определение в РА серологической группы или патогенности культуры для белы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 мышей и цыплят.</w:t>
            </w:r>
          </w:p>
        </w:tc>
      </w:tr>
      <w:tr w:rsidR="00000000" w14:paraId="32218AE9" w14:textId="77777777">
        <w:tblPrEx>
          <w:tblCellMar>
            <w:top w:w="0" w:type="dxa"/>
            <w:bottom w:w="0" w:type="dxa"/>
          </w:tblCellMar>
        </w:tblPrEx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EDAA1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Дизентерия. Borrelia hyodysenteria из сем. Treponema-taceae род Treponema.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63624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Болеют поросята 2-6 месячного возраста. Заболеваемость до 100%, летальность 30-90%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7F365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Течение: острое, подострое, хроническое. Уменьшение аппетита, жажда, слабость,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нарушение координации. Повышение температуры до 41єС (иногда нормальная температура). Кал жидкий окрашен от желтого до коричневого или темно-серого цвета. Затем в нем появляется слизь и нередко прожилки крови.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4E52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1.Катарально-геморрагический-некротический кол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ит и тифлит. 2. Острый катарально-некротический язвенный гастроэнтерит. 3. Серозное воспаление брыжеечных лимфоузлов. 4. Зернистая или токсическая дистрофия печени. 5. Зернистая дистрофия почек и сердца. 6. Истощение, общая анемия, обезвоживание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67775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Микроскопи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ческое исследование фекалий (при жизни) или суспензии, приготовленной из соскобов слизистой оболочки большой ободочной кишки павших или убитых с диагностической целью свиней.</w:t>
            </w:r>
          </w:p>
        </w:tc>
      </w:tr>
      <w:tr w:rsidR="00000000" w14:paraId="79BA3FD7" w14:textId="77777777">
        <w:tblPrEx>
          <w:tblCellMar>
            <w:top w:w="0" w:type="dxa"/>
            <w:bottom w:w="0" w:type="dxa"/>
          </w:tblCellMar>
        </w:tblPrEx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AEA74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Гемофилезный полисерозит. Hemophilus parasuis.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4DDE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Заболевают поросята преимуществен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 отъемного возраста. Заболеваемость - 70% летальность - 50%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4FC70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Течение: острое, подострое, хроническое. Угнетение, отсутствие аппетита, лихорадка, поражение суставов, некрозы кожи в основании ушных раковин, очаговые некрозы кожи туловища. Цианоз ушей, пятач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ка, живота, конечностей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536C5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 Серозно-фибринозный плеврит, перитонит, перикардит, перигепатит, периспленит, артриты. 2. Лобарная острая катаральная или катарально-фибринозная пневмония. 3. Слабое увеличение селезенки. 4. Серозное воспаление бронхиальных, сред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остенных и брыжеечных лимфоузлов. 5. Атрофия тимуса 6. Кровоизлияния в плевре, перикарде, брюшине, сальнике, почках 7. Истощение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2F47E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Бактериологическое исследование патматериала</w:t>
            </w:r>
          </w:p>
        </w:tc>
      </w:tr>
      <w:tr w:rsidR="00000000" w14:paraId="7B76AC06" w14:textId="77777777">
        <w:tblPrEx>
          <w:tblCellMar>
            <w:top w:w="0" w:type="dxa"/>
            <w:bottom w:w="0" w:type="dxa"/>
          </w:tblCellMar>
        </w:tblPrEx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0128A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Стрептококкоз. S.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pneumoniae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426A7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Наиболее восприимчивы поросята от 15 суток до 2,5 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ес.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BAB84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Течение: острое, подострое, хроническое. Отсутствие аппетита, слабость, повышение температуры до 40-42єС. Конъюнктивит, ринит, гнойные выделения из носа. Поражение суставов, поносы - при остром течении и пневмония - при хроническом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F8812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 Острый катаральн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ый гастроэнтерит 2. Резиноподобная (каучукоподобная) селезенка. 3. Геморрагический диатез 4. Серозно-фибринозный плеврит, перикардит, периспленит 5. Артриты (хрон. теч.) 6. Катарально-фибринозная пневмония (хрон. теч.)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3FF51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Бактериологическое исследование патма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териала.</w:t>
            </w:r>
          </w:p>
        </w:tc>
      </w:tr>
      <w:tr w:rsidR="00000000" w14:paraId="124E9E82" w14:textId="77777777">
        <w:tblPrEx>
          <w:tblCellMar>
            <w:top w:w="0" w:type="dxa"/>
            <w:bottom w:w="0" w:type="dxa"/>
          </w:tblCellMar>
        </w:tblPrEx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26E13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Актино-бациллярная плевропневмония.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Actinobacilus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pleuropneumo-niae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872C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Чаще поросята-отъемыши. Заболеваемость 50-80%, летальность - 9-90%.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8CA2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Течение: сверхострое, острое и хроническое. Угнетение, потеря аппетита, кашель, одышка, цианоз кожи ушей, живо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та, конечностей и кровянистые истечения из ноздрей.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010A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1. Лобарная двусторонняя крупозно-некротическая, геморрагическая пневмония с процессами организации и кавернами 2. Серозно-фибринозный плеврит 3. Серозное, серозно-геморрагическое воспаление бронхиальных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 средостенных лимфоузлов 4. Зернистая дистрофия печени, почек, миокарда. 5. Небольшое увеличение селезенки.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B9C78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Бактериологическое исследование патматериала</w:t>
            </w:r>
          </w:p>
        </w:tc>
      </w:tr>
      <w:tr w:rsidR="00000000" w14:paraId="00126839" w14:textId="77777777">
        <w:tblPrEx>
          <w:tblCellMar>
            <w:top w:w="0" w:type="dxa"/>
            <w:bottom w:w="0" w:type="dxa"/>
          </w:tblCellMar>
        </w:tblPrEx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39ED1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Классическая чума свиней, осложненная сальмонеллезом. РНК-вирус. Сем.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Flaviviridae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, род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Pestivirus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09D9B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оражает поросят в возрасте от 2 недель до 6 мес. Заболеваемость - 80-100%. Летальность - 80-100%.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B0984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Течение - хроническое. Постепенно развивается анемия, истощение, корочковая экзема кожи. Поросята резко отстают в росте и развитии, голова и хвост у них опуще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ны, спина изогнута, отмечают понос, фекалии жидкие, со зловонным запахом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8EE5D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 Очаговый дифтеритический колит (чумные бутоны). 2. Фолликулярно-язвенный колит и тифлит. 3. Диффузный дифтеритический колит и тифлит. 4. Хроническая катаральная бронхопневмония. 5.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Серозно-фибринозный плеврит и перикардит. 6. Оспоподобная корочковая сыпь на коже. 7. Истощение и общая анемия. Гисто: негнойный лимфоцитарный энцефалит (во всех отделах головного мозга).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D1E5B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Вирусологическое и бактериологическое исследования.</w:t>
            </w:r>
          </w:p>
        </w:tc>
      </w:tr>
      <w:tr w:rsidR="00000000" w14:paraId="0797DD44" w14:textId="77777777">
        <w:tblPrEx>
          <w:tblCellMar>
            <w:top w:w="0" w:type="dxa"/>
            <w:bottom w:w="0" w:type="dxa"/>
          </w:tblCellMar>
        </w:tblPrEx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50582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Ротавирусная 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нфекция. РНК-вирус, сем. Reoviridae, род Rotavirus.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2BE9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Заболевают поросята до месячного возраста, иногда и старше. Заболеваемость до 100%, летальность - 50-100%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E6F65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Депрессия, рвота, понос, дегидратация, фекальные массы желтого или желто-зеленого цвета.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46928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 Острый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катаральный, некротический гастроэнтерит с метеоризмом кишечника и желудка, некрозом и десквамацией эпителия и истончением стенок. 2. Серозное воспаление брыжеечных, желудочных и портальных лимфоузлов. 3. Застойная гиперемия и отек в легких. 4. Застойная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гиперемия и зернистая дистрофия печени и почек. 5. Селезенка нормальная или частично атрофирована. 6. Общая анемия, обезвоживание.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2F9D8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Вирусологическое исследование патматериала. Индикацию вируса проводят РДП, РН, РСК, РТГА, МФА, иммуноферментным методом встр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ечного иммуноэлектрофореза, методом электронной микроскопии (негативное контрастирование). </w:t>
            </w:r>
          </w:p>
        </w:tc>
      </w:tr>
      <w:tr w:rsidR="00000000" w14:paraId="20C4CAB9" w14:textId="77777777">
        <w:tblPrEx>
          <w:tblCellMar>
            <w:top w:w="0" w:type="dxa"/>
            <w:bottom w:w="0" w:type="dxa"/>
          </w:tblCellMar>
        </w:tblPrEx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02EAD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Коронавирусная инфекция (вирусный трансмиссивный гастроэнтерит). РНК-вирус, сем. Coronaviridae, род Coronavirus.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B8CCC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Болеют поросята до 20-дневного возраста. Заболевае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мость до 100%, летальность до 100%.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541CE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Клинически болезнь проявляется диарейным синдромом.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A518E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 Острый катаральный или катарально-геморрагический гастроэнтерит и колит с некрозом и иъязвлением слизистой оболочки желудка, а иногда и кишечника. 2. Серозное воспал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ение брыжеечных лимфоузлов. 3. Зернистая дистрофия печени, почек и миокарда. 4. Эксикоз, истощение, общая анемия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786A2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Серологическое и вирусологическое исследование. Иммуноферментный метод диагностики</w:t>
            </w:r>
          </w:p>
        </w:tc>
      </w:tr>
      <w:tr w:rsidR="00000000" w14:paraId="39A43F6C" w14:textId="77777777">
        <w:tblPrEx>
          <w:tblCellMar>
            <w:top w:w="0" w:type="dxa"/>
            <w:bottom w:w="0" w:type="dxa"/>
          </w:tblCellMar>
        </w:tblPrEx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1D4D4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Энтеровирусный гастроэнтерит свиней. РНК-вирус, сем. Picorn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aviridae, род Enterovirus.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E96A4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Болеют чаще поросята старше 2-3-х недельного возраста. Заболеваемость - 60%, летальность - 15%.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5F250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Клинически болезнь проявляется диарейным синдромом.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DADA4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Патологоанатомические изменения такие же, как и при коронавирусной инфекции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B70D4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Серол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огическое и вирусологическое исследование. Иммуноферментный метод диагностики</w:t>
            </w:r>
          </w:p>
        </w:tc>
      </w:tr>
      <w:tr w:rsidR="00000000" w14:paraId="41571BC2" w14:textId="77777777">
        <w:tblPrEx>
          <w:tblCellMar>
            <w:top w:w="0" w:type="dxa"/>
            <w:bottom w:w="0" w:type="dxa"/>
          </w:tblCellMar>
        </w:tblPrEx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1D3DE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Эзофагостомоз свиней. Нематоды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Oesophago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stomum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dentatum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из сем.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Trichonematida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9F059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Наиболее заражены взрослые свиньи.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6542E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Снижение аппетита, понос, истощение.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85E59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Гиперемия и отек слизис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той оболочки толстого кишечника. Узелки серо-белого или красного цвета под серозной оболочкой кишечника.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85D11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Флотационный метод исследования фекалий - прижизненная диагностика. Посмертно - нахождение на слизистой оболочке кишечника самих паразитов</w:t>
            </w:r>
          </w:p>
        </w:tc>
      </w:tr>
      <w:tr w:rsidR="00000000" w14:paraId="5F0F61D4" w14:textId="77777777">
        <w:tblPrEx>
          <w:tblCellMar>
            <w:top w:w="0" w:type="dxa"/>
            <w:bottom w:w="0" w:type="dxa"/>
          </w:tblCellMar>
        </w:tblPrEx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0BF5D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Аскариoз 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виней. Нематоды Ascaris suum из сем. Ascaridae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A1D1C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Наиболее восприимчивы поросята-сосуны и молодняк в возрасте до 6-7 месяцев.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BC291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Нарушение пищеварения, рвота, нервные явления, вялость, на коже сыпь.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1735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1.Очаговый интерстициальный гепатит (у поросят-сосунов и группы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доращивания при миграции личинок аскарид). 2. Наличие половозрелых форм аскарид в тонком кишечнике. 3. Истощение, общая анемия (при длительном течении заболевания).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20A0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Исследование фекалий по методу Фюллеборна или Щербовича. Поросят до 2-х месячного возраста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 аллергическая диагностика</w:t>
            </w:r>
          </w:p>
        </w:tc>
      </w:tr>
      <w:tr w:rsidR="00000000" w14:paraId="2DD62015" w14:textId="77777777">
        <w:tblPrEx>
          <w:tblCellMar>
            <w:top w:w="0" w:type="dxa"/>
            <w:bottom w:w="0" w:type="dxa"/>
          </w:tblCellMar>
        </w:tblPrEx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8FBB2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Балантидиоз свиней.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Balantidium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suis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Balantidium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coli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из рода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Balantidium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CDB43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Болеют поросята в возрасте от 2 мес. до 7 мес.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4A66E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Течение: острое, хроническое и латентное. Угнетение, снижение аппетита, повышение температуры и на 2-3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-ий день появляется понос от сероватого до кофейного цвета, позже с примесью слизи и крови. При латентном течении никаких клинических признаков нет 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1A4FF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1.Катарально-гемморагический, некротический колит и тифлит. 2. Острый катарально-некротический эрозивно-язв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енный гастроэнтерит. 3. Серозное воспаление брыжеечных лимфоузлов. 4. Зернистая или токсическая дистрофия печени. 5. Зернистая дистрофия почек и сердца. 6. Истощение, общая анемия, обезвоживание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BF13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Метод нативного мазка и раздавленной капли с применением свет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овой микроскопии.</w:t>
            </w:r>
          </w:p>
        </w:tc>
      </w:tr>
      <w:tr w:rsidR="00000000" w14:paraId="244B1D1E" w14:textId="77777777">
        <w:tblPrEx>
          <w:tblCellMar>
            <w:top w:w="0" w:type="dxa"/>
            <w:bottom w:w="0" w:type="dxa"/>
          </w:tblCellMar>
        </w:tblPrEx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999DA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Трихоцефалез. Нематоды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Trichocephalus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suis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из сем.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Trichocephlida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FF9F7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Болеют в основном поросята-сосуны,отъемыши и свиньи, находящиеся на откорме.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5544C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Угнетение, слабость, прогрессирующее исхудание, кратковременное повышение температуры, тяжело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 дыхание, понос, иногда с кровью, слизью, извращенный аппетит. Иногда свиньи принимают позу сидящей собаки.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F99BD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 Острый катаральный гастроэнтерит. 2. Катарально-фибринозный колит и проктит. 3. Зернистая дистрофия печени, почек, миокарда. 4. Серозный лимфаде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нит.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9AEFF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Исследование фекалий по методу Фюллеборна или Щербовича. Поросят до 2-х месячного возраста - аллергическая диагностика.</w:t>
            </w:r>
          </w:p>
        </w:tc>
      </w:tr>
      <w:tr w:rsidR="00000000" w14:paraId="1728A105" w14:textId="77777777">
        <w:tblPrEx>
          <w:tblCellMar>
            <w:top w:w="0" w:type="dxa"/>
            <w:bottom w:w="0" w:type="dxa"/>
          </w:tblCellMar>
        </w:tblPrEx>
        <w:tc>
          <w:tcPr>
            <w:tcW w:w="14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8CF61" w14:textId="77777777" w:rsidR="00000000" w:rsidRDefault="003E0F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Примечание: при ассоциативном течении указанных болезней в органах и тканях животных находят патологоанатомические изменения, хар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актерные для них.</w:t>
            </w:r>
          </w:p>
        </w:tc>
      </w:tr>
    </w:tbl>
    <w:p w14:paraId="0CB5FC22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Общие мероприятия по профилактике сальмонеллеза свиней</w:t>
      </w:r>
    </w:p>
    <w:p w14:paraId="3C966A7C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17FF17C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Благополучным по сальмонеллезу считают хозяйство, комплекс, ферму, где нет животных, больных сальмонеллезом, нет животных-сальмонеллоносителей и нет специфических антител в сыворотк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крови не вакцинированных животных.</w:t>
      </w:r>
    </w:p>
    <w:p w14:paraId="5460051A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целью предупреждения заболевания поросят сальмонеллезом необходимо:</w:t>
      </w:r>
    </w:p>
    <w:p w14:paraId="02B09562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Комплектовать или пополнять хозяйство только клинически здоровыми свиньями из благополучных по сальмонеллезу хозяйств.</w:t>
      </w:r>
    </w:p>
    <w:p w14:paraId="4B5F8966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Всех поступающих в хозяйство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комплекс, ферму) свиней выдерживать в карантине в течение 30 дней. За свиньями ведут ежедневное клиническое наблюдение и контрольное прижизненное бактериологическое и серологическое исследование на сальмонеллез.</w:t>
      </w:r>
    </w:p>
    <w:p w14:paraId="2B26DBC2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допускать ввоза в хозяйство свиней или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одуктов убоя из неблагополучных хозяйств, независимо от результатов бактериологических и серологических исследований.</w:t>
      </w:r>
    </w:p>
    <w:p w14:paraId="0CC979D2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Содержание и кормление супоросных свиноматок и поросят осуществлять в строгом соответствии с зоотехническими нормами и установленными вет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еринарно-санитарными правилами.</w:t>
      </w:r>
    </w:p>
    <w:p w14:paraId="285326B0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Строго соблюдать технологический принцип содержания свиней «все пусто - все занято» с обязательной профилактической дезинфекцией освобождаемых от поголовья производственных помещений.</w:t>
      </w:r>
    </w:p>
    <w:p w14:paraId="18FFE6A9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Пищевые отходы скармливать свиньям тольк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после термического обеззараживания в соответствии с действующими «Ветеринарно-санитарными правилами сбора пищевых отходов и использования их для кормления животных».</w:t>
      </w:r>
    </w:p>
    <w:p w14:paraId="2C40A821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Систематически вести профилактические диагностические исследования фекалий и сыворотки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рови свиноматок и отстающих в росте поросят-отъемышей на сальмонеллез.</w:t>
      </w:r>
    </w:p>
    <w:p w14:paraId="477EBF72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Систематически проводить профилактическую дезинфекцию и уничтожение грызунов в свиноводческих помещениях, на территории фермы и местах складирования кормов.</w:t>
      </w:r>
    </w:p>
    <w:p w14:paraId="648360DD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сальмонелез свинья патологоа</w:t>
      </w: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натомический диагностика</w:t>
      </w:r>
    </w:p>
    <w:p w14:paraId="1F27E012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Мероприятия по ликвидации сальмонеллеза</w:t>
      </w:r>
    </w:p>
    <w:p w14:paraId="57CBC796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FB4B669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выявлении в хозяйстве (комплексе, цехе, секторе) больных сальмонеллезом свиней ветеринарный специалист, обслуживающий хозяйство, немедленно сообщает об этом руководителю хозяйства и гла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вному ветеринарному врачу района.</w:t>
      </w:r>
    </w:p>
    <w:p w14:paraId="12C6A9B9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Свиноводческое хозяйство (комплекс, цех, сектор), в котором диагностирован сальмонеллез, в установленном порядке объявляется неблагополучным, и на него накладываются ограничения.</w:t>
      </w:r>
    </w:p>
    <w:p w14:paraId="6A69CDEF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Ветеринарный специалист хозяйства, в которо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диагностирован сальмонеллез, совместно с руководителем хозяйства разрабатывает план проведения организационно-хозяйственных и ветеринарно-санитарных мероприятий по ликвидации заболевания и вносит на утверждение главного ветеринарного врача района.</w:t>
      </w:r>
    </w:p>
    <w:p w14:paraId="780E3EB6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хозя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йствах, неблагополучных по сальмонеллезу свиней, запрещается:</w:t>
      </w:r>
    </w:p>
    <w:p w14:paraId="5588B3BE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доступ на свиноферму людей, не связанных с работой по уходу за свиньями;</w:t>
      </w:r>
    </w:p>
    <w:p w14:paraId="786461F4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перегруппировка свиней без ведома ветспециалистов;</w:t>
      </w:r>
    </w:p>
    <w:p w14:paraId="3E0EB6FE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вывод (вывоз) за пределы хозяйства свиней для племенных и пользователь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 целей, за исключением вывоза на мясокомбинат клинически здоровых животных, ввод (ввоз) в хозяйство свиней, невакцинированных против сальмонеллеза;</w:t>
      </w:r>
    </w:p>
    <w:p w14:paraId="558EF0BC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использовать в пищу людям мясо и мясопродукты вынужденно убитых свиней в необезвреженном виде и не прошед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ших бактериологический контроль;</w:t>
      </w:r>
    </w:p>
    <w:p w14:paraId="67B63A8E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вынос (вывоз) из неблагополучных помещений (секторов) не обезвреженного инвентаря, оборудования и других предметов;</w:t>
      </w:r>
    </w:p>
    <w:p w14:paraId="54F146C1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вывоз на поля необезвреженного навоза и навозной жижи из свинарников.</w:t>
      </w:r>
    </w:p>
    <w:p w14:paraId="47344CE7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Всех поросят неблагополучного свинарн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ика (цеха, секции) подвергают клиническому осмотру и термометрии. Больных и подозрительных по заболеванию изолируют (поросят-сосунов вместе со свиноматками) в отдельные станки в том же свинарнике или в отдельное помещение и лечат поливалентной антитоксичес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кой сывороткой, бактериофагом, антибиотиками (после определения чувствительности возбудителя к ним), сульфаниламидными и нитрофурановыми препаратами, симптоматическими средствами и пробиотиками. Слаборазвитых и хронически больных поросят убивают и подверга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ют утилизации.</w:t>
      </w:r>
    </w:p>
    <w:p w14:paraId="3C771E3F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Переболевших поросят содержат отдельными группами и после отъема сдают на убой.</w:t>
      </w:r>
    </w:p>
    <w:p w14:paraId="40D0390B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Поросятам, имевшим контакт с больными животными, после поголовного измерения у них температуры тела вводят поливалентную антитоксическую сыворотку, а через 14 дн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ей их вакцинируют или сразу прививают вакциной, согласно наставлениям по применению этих препаратов.</w:t>
      </w:r>
    </w:p>
    <w:p w14:paraId="0F2932E4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секторах (свинарниках), где все животные клинически здоровы и не имели контакта с больными и подозрительными по заболеванию, с профилактической целью 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вакцинируют против сальмонеллеза.</w:t>
      </w:r>
    </w:p>
    <w:p w14:paraId="3A920AC7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заболевании поросят сальмонеллезом в первые дни жизни, а также при широком распространении этой болезни среди отъемышей иммунизируют свиноматок, которым вводят вакцину за 60 - 70 дней до опороса. Поросят, полученных 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иммунных свиноматок, вакцинируют в 14 и 21-дневном возрасте.</w:t>
      </w:r>
    </w:p>
    <w:p w14:paraId="0FB445BE" w14:textId="77777777" w:rsidR="00000000" w:rsidRDefault="003E0F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иммунизации поросят против сальмонеллеза используют одну из указанных вакцин в соответствии с наставлением по их применению и с учетом серологического варианта сальмонелл, выделенного в хозя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йстве:</w:t>
      </w:r>
    </w:p>
    <w:p w14:paraId="11E44E83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вакцину против сальмонеллеза свиней из супрессорного ревертанта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choleraesuis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№ 9 (применяется в хозяйствах, где установлен возбудитель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choleraesuis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);</w:t>
      </w:r>
    </w:p>
    <w:p w14:paraId="7EA4ABD0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вакцину живую сухую против сальмонеллеза свиней из штамма ТС-177 (применяется в хозяйств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е, где установлен возбудитель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choleraesuis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typhisuis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);</w:t>
      </w:r>
    </w:p>
    <w:p w14:paraId="0E603B8F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вакцину против сальмонеллеза (паратифа) поросят (применяется в хозяйстве, где установлен возбудитель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choleraesuis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typhimurium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dublin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);</w:t>
      </w:r>
    </w:p>
    <w:p w14:paraId="1CD98D21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бивалентную вакцину против са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льмонеллеза свиней из аттенуиро- ванных штаммов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typhimurium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№3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choleraesuis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№9, где установлен возбудитель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typhimurium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choleraesuis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;</w:t>
      </w:r>
    </w:p>
    <w:p w14:paraId="6107FCF5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ассоциированную (поливалентную) вакцину против сальмонеллеза, пастереллеза и стрептококкоза поросят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(применяется в неблагополучных хозяйствах по сальмонеллезу, пастереллезу и стрептококкозу поросят, где установлен возбудитель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choleraesuis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);</w:t>
      </w:r>
    </w:p>
    <w:p w14:paraId="0A803845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ассоциированную вакцину против пастереллеза и сальмонеллеза свиней эмульсионную инактивированную (применяется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неблагополучных хозяйствах по сальмонеллезу и пастереллезу поросят, где установлен возбудитель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choleraesuis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);</w:t>
      </w:r>
    </w:p>
    <w:p w14:paraId="73FB6CCE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живую сухую вакцину против сальмонеллеза свиней из серологических вариантов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choleraesuis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ТС-177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typhimurium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№3 (применяется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хозяйстве, где установлен возбудитель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choleraesuis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typhimurium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</w:t>
      </w:r>
    </w:p>
    <w:p w14:paraId="0F8A0E74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Сотрудниками Витебской биофабрики и УО «ВГАВМ» разработаны и утверждены ГУВ МСХ и П Республики Беларусь ТУ живой сухой вакцины из шт.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choleraesuis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ТС-177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typhimurium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№ 3 против сальмонеллеза свиней. Оптимальные иммунизирующие дозы этой вакцины при двукратном введении препарата с интервалом 8 дней составляют соответственно 0,5 и 1,0 см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3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Иммунизация поросят данной вакциной, по сравнению с формолвакциной, соп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ровождается усилением фагоцитарной активности нейтрофилов на 14%, повышением титра противосальмонеллезных агглютининов на 50%, бактерицидной и лизоцимной активности сыворотки крови - на 11-14% и формированием напряженного поствакцинального иммунитета, что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подтверждается устойчивостью к экспериментальному заражению животных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choleraesuis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typhimurium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дозе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LD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100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3E59361B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настоящее время хорошо известно, что в условиях промышленных комплексов состояние животных нередко характеризуется снижением иммунолог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ической реактивности организма, что приводит к прорыву иммунитета и к поствакцинальным осложнениям. Для повышения иммуногенности вакцины и резистентности организма мы применяли иммуномодулятор нуклевит, состоящий из низкомолекулярных фрагментов РНК и полип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ептидов.</w:t>
      </w:r>
    </w:p>
    <w:p w14:paraId="7F7D8BF6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результате исследований установлено, что у поросят, вакцинированных против сальмонеллеза с нуклевитом, активизируются процессы иммуноморфологической перестройки в органах иммунной системы, а также стимулируются факторы неспецифического иммунитет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а. Так, на 14-й день после ревакцинации при исследовании сыворотки крови наибольшее содержание общего белка отмечалось у поросят, иммунизированных с нуклевитом - 59,8</w:t>
      </w:r>
      <w:r>
        <w:rPr>
          <w:rFonts w:ascii="Symbol" w:hAnsi="Symbol" w:cs="Symbol"/>
          <w:sz w:val="28"/>
          <w:szCs w:val="28"/>
          <w:lang w:val="ru-RU"/>
        </w:rPr>
        <w:t>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0,92г/л. У свиней, вакцинированных без препарата, этот показатель равнялся 56,20±0,71 г/л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В эти же сроки процент фагоцитоза у животных, вакцинированных с данным препаратом, составил 80,0</w:t>
      </w:r>
      <w:r>
        <w:rPr>
          <w:rFonts w:ascii="Symbol" w:hAnsi="Symbol" w:cs="Symbol"/>
          <w:sz w:val="28"/>
          <w:szCs w:val="28"/>
          <w:lang w:val="ru-RU"/>
        </w:rPr>
        <w:t>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1,68 при 72,0</w:t>
      </w:r>
      <w:r>
        <w:rPr>
          <w:rFonts w:ascii="Symbol" w:hAnsi="Symbol" w:cs="Symbol"/>
          <w:sz w:val="28"/>
          <w:szCs w:val="28"/>
          <w:lang w:val="ru-RU"/>
        </w:rPr>
        <w:t>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1,68 - иммунизированных без него. Одновременно повышался процент переваривания нейтрофилов и индекс переваривания соответственно до 46,2</w:t>
      </w:r>
      <w:r>
        <w:rPr>
          <w:rFonts w:ascii="Symbol" w:hAnsi="Symbol" w:cs="Symbol"/>
          <w:sz w:val="28"/>
          <w:szCs w:val="28"/>
          <w:lang w:val="ru-RU"/>
        </w:rPr>
        <w:t>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1,73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3,3</w:t>
      </w:r>
      <w:r>
        <w:rPr>
          <w:rFonts w:ascii="Symbol" w:hAnsi="Symbol" w:cs="Symbol"/>
          <w:sz w:val="28"/>
          <w:szCs w:val="28"/>
          <w:lang w:val="ru-RU"/>
        </w:rPr>
        <w:t>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0,09 против 32,6</w:t>
      </w:r>
      <w:r>
        <w:rPr>
          <w:rFonts w:ascii="Symbol" w:hAnsi="Symbol" w:cs="Symbol"/>
          <w:sz w:val="28"/>
          <w:szCs w:val="28"/>
          <w:lang w:val="ru-RU"/>
        </w:rPr>
        <w:t>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2,06 и 1,8</w:t>
      </w:r>
      <w:r>
        <w:rPr>
          <w:rFonts w:ascii="Symbol" w:hAnsi="Symbol" w:cs="Symbol"/>
          <w:sz w:val="28"/>
          <w:szCs w:val="28"/>
          <w:lang w:val="ru-RU"/>
        </w:rPr>
        <w:t>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0,06 у поросят, вакцинированных без нуклевита.</w:t>
      </w:r>
    </w:p>
    <w:p w14:paraId="0E6F5AA0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Анализ результатов исследования сыворотки крови в РНГА позволил сделать вывод о том, что живая сухая вакцина против сальмонеллеза свиней совместно с нуклевитом способствует соз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данию достаточно напряженного иммунитета у поросят. Так, титры специфических антител на 14-й день после ревакцинации поросят иммунизированных с нуклевитом, были 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choleraesuis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- 7,7</w:t>
      </w:r>
      <w:r>
        <w:rPr>
          <w:rFonts w:ascii="Symbol" w:hAnsi="Symbol" w:cs="Symbol"/>
          <w:sz w:val="28"/>
          <w:szCs w:val="28"/>
          <w:lang w:val="en-US"/>
        </w:rPr>
        <w:t>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0,58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log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typhimurium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- 8,3</w:t>
      </w:r>
      <w:r>
        <w:rPr>
          <w:rFonts w:ascii="Symbol" w:hAnsi="Symbol" w:cs="Symbol"/>
          <w:sz w:val="28"/>
          <w:szCs w:val="28"/>
          <w:lang w:val="ru-RU"/>
        </w:rPr>
        <w:t>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0,58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log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без иммуномодулятора соо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тветственно 7,0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log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7,3</w:t>
      </w:r>
      <w:r>
        <w:rPr>
          <w:rFonts w:ascii="Symbol" w:hAnsi="Symbol" w:cs="Symbol"/>
          <w:sz w:val="28"/>
          <w:szCs w:val="28"/>
          <w:lang w:val="ru-RU"/>
        </w:rPr>
        <w:t>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0,58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log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2.</w:t>
      </w:r>
    </w:p>
    <w:p w14:paraId="60F46226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гистологическом исследовании органов иммунной системы установлена активизация иммуноморфологических реакций под действием нуклевита. Так, на 7-й день после 1-й вакцинации в красной пульпе селезенки статистически 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стоверно возрастало количество плазмобластов, проплазмоцитов и зрелых плазмоцитов. Общее количество клеток плазмоцитарного ряда возросло с 274,67±6,13 в контроле до 319,33±2,62 в группе животных, вакцинированных с применением нуклевита, и до 289,0±2,45 в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руппе поросят, где применялась одна вакцина. На 14-й день после ревакцинации общее количество клеток плазмоцитарного ряда у животных, иммунизированных с нуклевитом, было на 10% выше, чем у поросят, вакцинированных одной вакциной. Увеличение числа клеток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оизошло за счет зрелых плазмоцитов.</w:t>
      </w:r>
    </w:p>
    <w:p w14:paraId="1A662439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лимфатических узлах (регионарных месту введения - правых наружных паховых, контррегионарных - левых наружных паховых и отдаленных - бронхиальных) плазмоцитарная реакция имела такую же тенденцию развития, как и в селезе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нке.</w:t>
      </w:r>
    </w:p>
    <w:p w14:paraId="5B885F12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вакцинация свиней живой сухой вакциной против сальмонеллеза совместно с иммуномодулятором нуклевитом обеспечивает, по сравнению с применением одной вакцины, интенсивное повышение титров специфических антител в сыворотке крови, а также акти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визирует плазмоцитарную реакцию в селезенке и лимфатических узлах, что говорит о формировании более напряженного и длительного иммунитета против данной болезни.</w:t>
      </w:r>
    </w:p>
    <w:p w14:paraId="19B41081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 целью контроля напряженности поствакцинального иммунного ответа на 14-20-й день после второй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вакцинации отбирают от иммунизированных поросят не менее 20 проб сыворотки крови и направляют в лабораторию для определения титра специфических антител. Иммунизация считается эффективной, если в сыворотке крови 80% обследуемых поросят будут выявлены против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осальмонеллезные агглютинины в титре 1:100 и выше.</w:t>
      </w:r>
    </w:p>
    <w:p w14:paraId="2BE9EBF9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Животноводческие помещения и территорию вокруг них содержат в надлежащем санитарном состоянии и улучшают условия содержания, ухода и кормления подсосных свиноматок и поросят (особенно в течение 2-3 декад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осле отъема).</w:t>
      </w:r>
    </w:p>
    <w:p w14:paraId="480E7165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неблагополучных по сальмонеллезу свинарниках (секторах) проводят дератизацию и ежедневную дезинфекцию в присутствии животных 1%-ным раствором натрия гидроокиси вплоть до ликвидации заболевания. В благополучных свинарниках (секторах) ее пров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одят не реже одного раза в месяц.</w:t>
      </w:r>
    </w:p>
    <w:p w14:paraId="6D210389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комплексах одновременно подвергают дезинфекции соединительную галерею, подсобные, ветеринарные помещения, столовый и служебный инвентарь (ведра, скребки, метлы и др.).</w:t>
      </w:r>
    </w:p>
    <w:p w14:paraId="2691826D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дезинфекции применяют следующие дезсредства: 2%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-ный горячий раствор натрия гидроокиси, раствор хлорной извести, содержащий 2% активного хлора; 2%-ный раствор формальдегида, 2%-ный раствор нейтрального кальция гипохлорита; 0,5%-ный раствор глутарового альдегида; 5%-ный раствор дезопола; 3%-ный раствор 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еносмалина; 4%-ный технический раствор натрия фенолята; 1,5%-ный раствор ДП-2; 5%-ный раствор йода однохлористого; 20%-ный раствор свежегашеной извести; 0,3%-ный раствор препаратов на основе надуксусной кислоты; 2%-ный раствор фрезота.</w:t>
      </w:r>
    </w:p>
    <w:p w14:paraId="3745598E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проведения аэроз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ольной дезинфекции используют 37%-ный раствор формальдегида из расчета 20 мг/м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3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помещения при экспозиции 12 часов. Для нейтрализации его аэрозолей применяют 2,5%-ный раствор аммиака.</w:t>
      </w:r>
    </w:p>
    <w:p w14:paraId="7A895AC6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Навоз обеззараживают путем выдерживания его в заполненной секции навозохр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анилища 12 месяцев. Жидкий (до разделения на фракции), полужидкий навоз, навозные стоки или их осадок дезинфицируют жидким аммиаком из расчета 30 кг аммиака на 1 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3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массы навоза при экспозиции 5 суток.</w:t>
      </w:r>
    </w:p>
    <w:p w14:paraId="026C54FF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Обо всех случаях выявления на мясоперерабатывающих пре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дприятиях свиней, больных сальмонеллезом, ветеринарная служба обязана сообщить (в установленном порядке) управлению ветеринарии комитета по сельскому хозяйству и продовольствию облисполкома, Главному управлению ветеринарии с государственной ветеринарной 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спекцией Министерства сельского хозяйства и продовольствия Республики Беларусь, отправителю, ветеринарным органам по месту нахождения данного предприятия.</w:t>
      </w:r>
    </w:p>
    <w:p w14:paraId="11055FE1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Туши и продукты убоя свиней, больных и подозрительных по заболеванию сальмонеллезом, выпускать в сыро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виде запрещается.</w:t>
      </w:r>
    </w:p>
    <w:p w14:paraId="163BF8C9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наличии дистрофических или других патологоанатомических изменений в мышцах (абсцессы и др.) туши с внутренними органами направляют на утилизацию.</w:t>
      </w:r>
    </w:p>
    <w:p w14:paraId="15C3EA6C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Если патологоанатомические изменения в туше и во внутренних органах отсутствуют, решен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об использовании их принимают после бактериологического исследования на сальмонеллез. При этом в случае обнаружения в мясе или внутренних органах сальмонелл внутренние органы направляют на утилизацию или уничтожают, а туши реализуют после проварки или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аправляют на изготовление консервов.</w:t>
      </w:r>
    </w:p>
    <w:p w14:paraId="1804FBF1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отсутствии сальмонелл тушу, шпик и внутренние органы разрешается перерабатывать на варенные, варено-копченые колбасы и консервы или направлять на проварку.</w:t>
      </w:r>
    </w:p>
    <w:p w14:paraId="124203B3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Трупы свиней, павших от сальмонеллеза, перерабатывают на ут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ильзаводах или обезвреживают в биотермических ямах.</w:t>
      </w:r>
    </w:p>
    <w:p w14:paraId="0994B7E2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Хозяйство (свиноводческий комплекс, свиноферму, цех, секцию) считают оздоровленным от сальмонеллеза свиней через 30 дней после прекращения выделения больных животных и проведения заключительной дезинфекц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ии, дератизации и дезинсекции.</w:t>
      </w:r>
    </w:p>
    <w:p w14:paraId="295F0204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снятия ограничений вакцинацию свиней против сальмонеллеза продолжают проводить в течение года. Вновь поступивших свиней вакцинируют в хозяйствах-поставщиках или в период карантинирования.</w:t>
      </w:r>
    </w:p>
    <w:p w14:paraId="3CDD0DAC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7625E7F" w14:textId="77777777" w:rsidR="00000000" w:rsidRDefault="003E0F7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br w:type="page"/>
      </w:r>
    </w:p>
    <w:p w14:paraId="63CFEDE6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ЛИТЕРАТУРА</w:t>
      </w:r>
    </w:p>
    <w:p w14:paraId="3AE68080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7DC7037" w14:textId="77777777" w:rsidR="00000000" w:rsidRDefault="003E0F7B">
      <w:pPr>
        <w:widowControl w:val="0"/>
        <w:shd w:val="clear" w:color="auto" w:fill="FFFFFF"/>
        <w:tabs>
          <w:tab w:val="left" w:pos="284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Вскрытие жив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отных и дифференциальная патоморфологическая диагностика болезней: учебное пособие / М.С. Жаков [ и др.].-Мн.: Ураджай, 1998. - 263 с.: ил.</w:t>
      </w:r>
    </w:p>
    <w:p w14:paraId="1EC9ACEC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Максимович В.В. Дифференциальная диагностика классической чумы свиней / В.В. Максимович. - Мозырь: КПУП Колор, 20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01. - С.66-94.</w:t>
      </w:r>
    </w:p>
    <w:p w14:paraId="39FBA364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Максимович В.В. Сальмонеллез свиней / В.В. Максимович; производственно-практическое издание. - Мн.: Ураджай, 1994.-158 с.</w:t>
      </w:r>
    </w:p>
    <w:p w14:paraId="05B7FC03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Максимович В.В. Эпизоотологические особенности и этиологическая структура сальмонеллеза свиней в Республики Беларус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/ В.В. Максимович, О.Р. Билецкий // Ученые записки / Витебская государственная академия ветеринарной медицины. Витебск, 2002.- Т. 38, ч. 1.- С. 87-89.</w:t>
      </w:r>
    </w:p>
    <w:p w14:paraId="7E4BB9E8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Патологическая анатомия сельскохозяйственных животных: учеб. пособие для студентов высш. учеб. заведе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ний /А.В. Жаров [и др.]; отв. ред. В.П. Шишкова, А.В. Жарова. - 4-е изд., перераб. и доп. - М.: Колос, 1999. - 568 с., [4] л.: ил.</w:t>
      </w:r>
    </w:p>
    <w:p w14:paraId="3A27E9AD" w14:textId="77777777" w:rsidR="00000000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Разработка новых средств специфической профилактики инфекционных болезней животных / В.В. Максимович [и др.] //Ученые запис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 / Витебская государственная академия ветеринарной медицины.- Витебск, 2004.- Т. 40,ч. 1.- С. 245-246.</w:t>
      </w:r>
    </w:p>
    <w:p w14:paraId="283C5702" w14:textId="77777777" w:rsidR="003E0F7B" w:rsidRDefault="003E0F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Специфическая профилактика сальмонеллеза свиней / О.Р. Билецкий [и др.] // Ученые записки / Витебская государственная академия ветеринарной медицины.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Т. 40, ч. 1.- С. 175-176.</w:t>
      </w:r>
    </w:p>
    <w:sectPr w:rsidR="003E0F7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3F"/>
    <w:rsid w:val="0021373F"/>
    <w:rsid w:val="003E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BE03C"/>
  <w14:defaultImageDpi w14:val="0"/>
  <w15:docId w15:val="{F8E6F10C-D0A0-429D-9023-FB4C92D0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5922</Words>
  <Characters>33758</Characters>
  <Application>Microsoft Office Word</Application>
  <DocSecurity>0</DocSecurity>
  <Lines>281</Lines>
  <Paragraphs>79</Paragraphs>
  <ScaleCrop>false</ScaleCrop>
  <Company/>
  <LinksUpToDate>false</LinksUpToDate>
  <CharactersWithSpaces>39601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2025-01-29T10:04:00Z</dcterms:created>
  <dcterms:modified xsi:type="dcterms:W3CDTF">2025-01-29T10:04:00Z</dcterms:modified>
</cp:coreProperties>
</file>