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9FE5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КАРАГАНДИНСКИЙ ГОСУДАРСТВЕННЫЙ МЕДИЦИНСКИЙ УНИВЕРСИТЕТ</w:t>
      </w:r>
    </w:p>
    <w:p w14:paraId="0FA206FC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ФАРМАКОЛОГИИ</w:t>
      </w:r>
    </w:p>
    <w:p w14:paraId="55F2AF83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4416BF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297548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85011B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883A42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2FC5F6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CA5792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8E3069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E42B13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55465A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78CB5B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1E21AC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работа</w:t>
      </w:r>
    </w:p>
    <w:p w14:paraId="02FEA57F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Фармакотерапия подагры</w:t>
      </w:r>
    </w:p>
    <w:p w14:paraId="7E1F9CB9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CC7021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: ст. 3-063 гр. ОМФ Токтарова Т.К</w:t>
      </w:r>
    </w:p>
    <w:p w14:paraId="46F66367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 : преподаватель Николаева Т.Л</w:t>
      </w:r>
    </w:p>
    <w:p w14:paraId="75502FD8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4871F9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4924B7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12505B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A17EA9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84FDCC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09643D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572592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49085C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D2A5B6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Караганда</w:t>
      </w:r>
      <w:r>
        <w:rPr>
          <w:rFonts w:ascii="Times New Roman CYR" w:hAnsi="Times New Roman CYR" w:cs="Times New Roman CYR"/>
          <w:sz w:val="28"/>
          <w:szCs w:val="28"/>
        </w:rPr>
        <w:t>-2013</w:t>
      </w:r>
    </w:p>
    <w:p w14:paraId="0C2C245E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47BD72F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DFADFEB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6D1CE7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многих лет лечение подагры казалось исчерпанной темой. В течение последних 25 лет не было создано ни одного принципиально нового антиподагрического препарата. Тем не менее практика показывает, что не все вопросы в терапии по</w:t>
      </w:r>
      <w:r>
        <w:rPr>
          <w:rFonts w:ascii="Times New Roman CYR" w:hAnsi="Times New Roman CYR" w:cs="Times New Roman CYR"/>
          <w:sz w:val="28"/>
          <w:szCs w:val="28"/>
        </w:rPr>
        <w:t>дагры решены. Одна из важных проблем состоит в своевременной и точной диагностике заболевания. Наиболее распространены так называемые Римские диагностические критерии подагры (1961 г.). Поэтому в своей работе я бы хотела уделить особое внимание фармакотера</w:t>
      </w:r>
      <w:r>
        <w:rPr>
          <w:rFonts w:ascii="Times New Roman CYR" w:hAnsi="Times New Roman CYR" w:cs="Times New Roman CYR"/>
          <w:sz w:val="28"/>
          <w:szCs w:val="28"/>
        </w:rPr>
        <w:t>пии подагры.</w:t>
      </w:r>
    </w:p>
    <w:p w14:paraId="10FA9E5E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не учитывают закономерно возникающее при подагре поражение почек и, в частности, тот существенный факт, что у 40% больных обнаружение почечных камней предшествует первому суставному приступу. Верхние границы нормы урикемии, приведенные в Р</w:t>
      </w:r>
      <w:r>
        <w:rPr>
          <w:rFonts w:ascii="Times New Roman CYR" w:hAnsi="Times New Roman CYR" w:cs="Times New Roman CYR"/>
          <w:sz w:val="28"/>
          <w:szCs w:val="28"/>
        </w:rPr>
        <w:t xml:space="preserve">имских критериях, определены при использовании ручных методов (колориметрического и энзиматического уриказного). Применение наиболее распространенных теперь автоматизированных методов определения мочевой кислоты привело к перерасчету нормальных значений - </w:t>
      </w:r>
      <w:r>
        <w:rPr>
          <w:rFonts w:ascii="Times New Roman CYR" w:hAnsi="Times New Roman CYR" w:cs="Times New Roman CYR"/>
          <w:sz w:val="28"/>
          <w:szCs w:val="28"/>
        </w:rPr>
        <w:t>они повышаются на 0,4-1,0 мг% или на 24-60 мкмоль/л (см. таблицу).</w:t>
      </w:r>
    </w:p>
    <w:p w14:paraId="799A2475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9759211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понятия «подагра»</w:t>
      </w:r>
    </w:p>
    <w:p w14:paraId="1E716FDE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DD5B63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Подагра (</w:t>
      </w:r>
      <w:r>
        <w:rPr>
          <w:rFonts w:ascii="Times New Roman" w:hAnsi="Times New Roman" w:cs="Times New Roman"/>
          <w:sz w:val="28"/>
          <w:szCs w:val="28"/>
        </w:rPr>
        <w:t xml:space="preserve">podágra - </w:t>
      </w:r>
      <w:r>
        <w:rPr>
          <w:rFonts w:ascii="Times New Roman CYR" w:hAnsi="Times New Roman CYR" w:cs="Times New Roman CYR"/>
          <w:sz w:val="28"/>
          <w:szCs w:val="28"/>
        </w:rPr>
        <w:t>греч.) - это заболевание суставов и почек, связанное с отложением солей мочевой кислоты (уратов), при котором возникают такие симптомы</w:t>
      </w:r>
      <w:r>
        <w:rPr>
          <w:rFonts w:ascii="Times New Roman CYR" w:hAnsi="Times New Roman CYR" w:cs="Times New Roman CYR"/>
          <w:sz w:val="28"/>
          <w:szCs w:val="28"/>
        </w:rPr>
        <w:t xml:space="preserve">, как воспаление (артрит), сильная боль и образование узлов (подагрических тофусов). Клинически подагра проявляется рецидивирующим &lt;http://ru.wikipedia.org/wiki/%D0%A0%D0%B5%D1%86%D0%B8%D0%B4%D0%B8%D0%B2_(%D0%BC%D0%B5%D0%B4%D0%B8%D1%86%D0%B8%D0%BD%D0%B0)&gt; </w:t>
      </w:r>
      <w:r>
        <w:rPr>
          <w:rFonts w:ascii="Times New Roman CYR" w:hAnsi="Times New Roman CYR" w:cs="Times New Roman CYR"/>
          <w:sz w:val="28"/>
          <w:szCs w:val="28"/>
        </w:rPr>
        <w:t>острым артритом &lt;http://ru.wikipedia.org/wiki/%D0%90%D1%80%D1%82%D1%80%D0%B8%D1%82&gt; иобразованием подагрических узлов - тофусов &lt;http://ru.wikipedia.org/wiki/%D0%A2%D0%BE%D1%84%D1%83%D1%81&gt;. Чаще заболевание встречается у мужчин, однако в последнее время в</w:t>
      </w:r>
      <w:r>
        <w:rPr>
          <w:rFonts w:ascii="Times New Roman CYR" w:hAnsi="Times New Roman CYR" w:cs="Times New Roman CYR"/>
          <w:sz w:val="28"/>
          <w:szCs w:val="28"/>
        </w:rPr>
        <w:t>озрастает распространённость заболевания среди женщин, с возрастом распространённость подагры увеличивается. Для лечения используются препараты &lt;http://ru.wikipedia.org/wiki/%D0%9B%D0%B5%D0%BA%D0%B0%D1%80%D1%81%D1%82%D0%B2%D0%B5%D0%BD%D0%BD%D1%8B%D0%B5_%D1</w:t>
      </w:r>
      <w:r>
        <w:rPr>
          <w:rFonts w:ascii="Times New Roman CYR" w:hAnsi="Times New Roman CYR" w:cs="Times New Roman CYR"/>
          <w:sz w:val="28"/>
          <w:szCs w:val="28"/>
        </w:rPr>
        <w:t>%81%D1%80%D0%B5%D0%B4%D1%81%D1%82%D0%B2%D0%B0&gt;, воздействующие на патогенетический механизм заболевания, а также препараты для симптоматического лечения.</w:t>
      </w:r>
    </w:p>
    <w:p w14:paraId="4707A03C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9AEB47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купирования острого подагрического артрита</w:t>
      </w:r>
    </w:p>
    <w:p w14:paraId="7440BAB0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46DF1B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два классических подхода к купированию </w:t>
      </w:r>
      <w:r>
        <w:rPr>
          <w:rFonts w:ascii="Times New Roman CYR" w:hAnsi="Times New Roman CYR" w:cs="Times New Roman CYR"/>
          <w:sz w:val="28"/>
          <w:szCs w:val="28"/>
        </w:rPr>
        <w:t xml:space="preserve">приступа подагры: назначение колхицина или нестероидных противовоспалительных препаратов (НПВП). В настоящее время признано, что в целом эффективность этих двух методов одинакова. Различия заключаются только в скорости наступления эффекта и переносимости. </w:t>
      </w:r>
      <w:r>
        <w:rPr>
          <w:rFonts w:ascii="Times New Roman CYR" w:hAnsi="Times New Roman CYR" w:cs="Times New Roman CYR"/>
          <w:sz w:val="28"/>
          <w:szCs w:val="28"/>
        </w:rPr>
        <w:t>Колхицин начинает действовать быстрее: между 12 и 48 ч (НПВП - между 24 и 48 ч), но несомненно чаще вызывает побочные явления.В единственном двойном слепом, плацебо-контролируемом исследовании колхицин оказался эффективным у 2/3 больных острой подагрой (пл</w:t>
      </w:r>
      <w:r>
        <w:rPr>
          <w:rFonts w:ascii="Times New Roman CYR" w:hAnsi="Times New Roman CYR" w:cs="Times New Roman CYR"/>
          <w:sz w:val="28"/>
          <w:szCs w:val="28"/>
        </w:rPr>
        <w:t>ацебо - у 1/3 больных); лечение было более успешным в случае его начала в первые 24 ч после развития приступа. У более 80% больных перед полным устранением артрита возникали тошнота, рвота, диарея или боли в животе (M. J. Ahbern и соавт.). Стандартный мето</w:t>
      </w:r>
      <w:r>
        <w:rPr>
          <w:rFonts w:ascii="Times New Roman CYR" w:hAnsi="Times New Roman CYR" w:cs="Times New Roman CYR"/>
          <w:sz w:val="28"/>
          <w:szCs w:val="28"/>
        </w:rPr>
        <w:t xml:space="preserve">д применения колхицина при остром приступе подагры состоит в назначении 0,5 мг препарата каждый час. Лечение проводят до наступления эффекта, развития побочных проявлений или достижения максимальной дозы (обычно не более 6 мг на протяжении 12 ч;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больных </w:t>
      </w:r>
      <w:r>
        <w:rPr>
          <w:rFonts w:ascii="Times New Roman CYR" w:hAnsi="Times New Roman CYR" w:cs="Times New Roman CYR"/>
          <w:sz w:val="28"/>
          <w:szCs w:val="28"/>
        </w:rPr>
        <w:t>с почечной недостаточностью и пожилого возраста доза должна быть меньше).Среди НПВП предпочтение отдается наиболее эффективным в противовоспалительном отношении: раньше, как правило, назначали фенилбутазон (сейчас его почти не применяют из-за риска гематол</w:t>
      </w:r>
      <w:r>
        <w:rPr>
          <w:rFonts w:ascii="Times New Roman CYR" w:hAnsi="Times New Roman CYR" w:cs="Times New Roman CYR"/>
          <w:sz w:val="28"/>
          <w:szCs w:val="28"/>
        </w:rPr>
        <w:t>огических осложнений), в настоящее время чаще назначают диклофенак натрия илииндометацин (в дозах до 200 мг в сутки). Известен метод одновременного применения колхицина (в низких дозах 1-1,5 мг в день) и НПВП.Судя по данным опросов американских и канадских</w:t>
      </w:r>
      <w:r>
        <w:rPr>
          <w:rFonts w:ascii="Times New Roman CYR" w:hAnsi="Times New Roman CYR" w:cs="Times New Roman CYR"/>
          <w:sz w:val="28"/>
          <w:szCs w:val="28"/>
        </w:rPr>
        <w:t xml:space="preserve"> врачей, преобладающее большинство из них назначают при остром подагрическом артрите НПВП (E. McDonald и С. Marino; М. Harris и соавт.). Во Франции, наоборот, среди 750 опрошенных ревматологов 63% отдают предпочтение колхицину, 32% - совместному применению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препарата и НПВП, и только 5% - изолированному назначению НПВП (S. Rozenberg и соавт.).</w:t>
      </w:r>
    </w:p>
    <w:p w14:paraId="23EA01AD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два альтернативных метода купирования приступа подагры: внутривенное введение колхицина и применение глюкокортикостероидов (внутрисуставно, внутрь или п</w:t>
      </w:r>
      <w:r>
        <w:rPr>
          <w:rFonts w:ascii="Times New Roman CYR" w:hAnsi="Times New Roman CYR" w:cs="Times New Roman CYR"/>
          <w:sz w:val="28"/>
          <w:szCs w:val="28"/>
        </w:rPr>
        <w:t>арентерально) или АКТГ.</w:t>
      </w:r>
    </w:p>
    <w:p w14:paraId="634F0EDB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сообщение об успешном внутривенном применении колхицина было опубликовано в 1954 г. После нескольких лет увлечения этим методом от него почти отказались в связи с возможностью развития тяжелых осложнений (в первую очередь угн</w:t>
      </w:r>
      <w:r>
        <w:rPr>
          <w:rFonts w:ascii="Times New Roman CYR" w:hAnsi="Times New Roman CYR" w:cs="Times New Roman CYR"/>
          <w:sz w:val="28"/>
          <w:szCs w:val="28"/>
        </w:rPr>
        <w:t>етения кроветворения), в ряде случаев приводивших к смертельному исходу. Однако и сейчас к этому методу все же прибегают, например, при развитии тяжелого артрита после хирургических вмешательств, когда противопоказаны другие противовоспалительные средства.</w:t>
      </w:r>
    </w:p>
    <w:p w14:paraId="6AF9CC8F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строго придерживаться следующих правил (S. Wallace и J. Singer):</w:t>
      </w:r>
    </w:p>
    <w:p w14:paraId="0C298476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однократная доза не должна превышать 2 мг, а суммарная - 4 мг (обычно сначала вводят 1 мг колхицина, растворенного в 20 мл изотонического раствора хлорида натрия, в течение н</w:t>
      </w:r>
      <w:r>
        <w:rPr>
          <w:rFonts w:ascii="Times New Roman CYR" w:hAnsi="Times New Roman CYR" w:cs="Times New Roman CYR"/>
          <w:sz w:val="28"/>
          <w:szCs w:val="28"/>
        </w:rPr>
        <w:t>е менее 10 мин);</w:t>
      </w:r>
    </w:p>
    <w:p w14:paraId="2FCB55BF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если накануне данный пациент получал колхицин внутрь, применять этот препарат внутривенно не следует; после внутривенного введения полной дозы нельзя применять колхицин ни в каком виде как минимум 7 дней;</w:t>
      </w:r>
    </w:p>
    <w:p w14:paraId="26A540AD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при наличии заболеваний почек </w:t>
      </w:r>
      <w:r>
        <w:rPr>
          <w:rFonts w:ascii="Times New Roman CYR" w:hAnsi="Times New Roman CYR" w:cs="Times New Roman CYR"/>
          <w:sz w:val="28"/>
          <w:szCs w:val="28"/>
        </w:rPr>
        <w:t>или печени доза колхицина должна быть уменьшена (наполовину, если клиренс креатинина ниже 50 мл/мин; если же этот показатель ниже 10 мл/мин, колхицин не применяют); у пациентов пожилого возраста перед внутривенным применением колхицина желательно исследова</w:t>
      </w:r>
      <w:r>
        <w:rPr>
          <w:rFonts w:ascii="Times New Roman CYR" w:hAnsi="Times New Roman CYR" w:cs="Times New Roman CYR"/>
          <w:sz w:val="28"/>
          <w:szCs w:val="28"/>
        </w:rPr>
        <w:t>ть клиренс креатинина (если это невозможно, дозу снижают вдвое);</w:t>
      </w:r>
    </w:p>
    <w:p w14:paraId="2CAF00D8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следует принимать меры предосторожности для устранения опасности попадания колхицина вне вены. Начало действия внутривенно вводимого колхицина отмечается в пределах 6-12 ч.</w:t>
      </w:r>
    </w:p>
    <w:p w14:paraId="50C029B2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Намного безопас</w:t>
      </w:r>
      <w:r>
        <w:rPr>
          <w:rFonts w:ascii="Times New Roman CYR" w:hAnsi="Times New Roman CYR" w:cs="Times New Roman CYR"/>
          <w:sz w:val="28"/>
          <w:szCs w:val="28"/>
        </w:rPr>
        <w:t xml:space="preserve">нее использование глюкокортикостероидов. Помимо давно, хотя и нечасто практикуемого внутрисуставного введения этих препаратов, возможен прием их внутрь: обычно назначают преднизолон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начальной суточной дозе 30-50 мг. Через 1-2 дня дозу быстро снижают, в с</w:t>
      </w:r>
      <w:r>
        <w:rPr>
          <w:rFonts w:ascii="Times New Roman CYR" w:hAnsi="Times New Roman CYR" w:cs="Times New Roman CYR"/>
          <w:sz w:val="28"/>
          <w:szCs w:val="28"/>
        </w:rPr>
        <w:t>реднем через 10 дней препарат отменяют. Показанием к такому методу купирования приступа подагры является невозможность применить НПВП или колхицин из-за непереносимости этих препаратов, почечной недостаточности или язвенного поражения желудочно-кишечного т</w:t>
      </w:r>
      <w:r>
        <w:rPr>
          <w:rFonts w:ascii="Times New Roman CYR" w:hAnsi="Times New Roman CYR" w:cs="Times New Roman CYR"/>
          <w:sz w:val="28"/>
          <w:szCs w:val="28"/>
        </w:rPr>
        <w:t>ракта (в последнем случае кортикостероиды вводят парентерально). По данным одного из исследований, терапия преднизолоном внутрь приводила у всех больных к улучшению в пределах 48 ч, полное исчезновение симптомов артрита в большинстве случаев отмечали в сре</w:t>
      </w:r>
      <w:r>
        <w:rPr>
          <w:rFonts w:ascii="Times New Roman CYR" w:hAnsi="Times New Roman CYR" w:cs="Times New Roman CYR"/>
          <w:sz w:val="28"/>
          <w:szCs w:val="28"/>
        </w:rPr>
        <w:t>днем через 3,8 дня и не позже 7 дней. Рецидив артрита сразу после отмены преднизолона наблюдали только в одном случае. Переносимость была хорошей, побочные явления (преходящая гипергликемия) выявлены лишь у 1 из 12 пациентов (G. Groff и соавт.).</w:t>
      </w:r>
    </w:p>
    <w:p w14:paraId="770C7996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A16D39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</w:t>
      </w:r>
      <w:r>
        <w:rPr>
          <w:rFonts w:ascii="Times New Roman CYR" w:hAnsi="Times New Roman CYR" w:cs="Times New Roman CYR"/>
          <w:sz w:val="28"/>
          <w:szCs w:val="28"/>
        </w:rPr>
        <w:t>но противоподагрическая терапия</w:t>
      </w:r>
    </w:p>
    <w:p w14:paraId="2FE7F5C1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0CBC2FA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многолетний опыт проведения терапии подагры, не до конца ясными остаются два принципиальных момента: когда начинать лечение при бестофусной подагре, и какой препарат лучше избрать при отсутствии гиперэкскреции у</w:t>
      </w:r>
      <w:r>
        <w:rPr>
          <w:rFonts w:ascii="Times New Roman CYR" w:hAnsi="Times New Roman CYR" w:cs="Times New Roman CYR"/>
          <w:sz w:val="28"/>
          <w:szCs w:val="28"/>
        </w:rPr>
        <w:t>ратов. Безусловным показанием к началу противоподагрической терапии считается обнаружение тофусов (см. рисунок). С практической точки зрения целесообразно относить к тофусам не только подкожно расположенные узелки, но и типичные для подагры деструктивные и</w:t>
      </w:r>
      <w:r>
        <w:rPr>
          <w:rFonts w:ascii="Times New Roman CYR" w:hAnsi="Times New Roman CYR" w:cs="Times New Roman CYR"/>
          <w:sz w:val="28"/>
          <w:szCs w:val="28"/>
        </w:rPr>
        <w:t>зменения, обнаруживаемые на рентгенограммах суставов, а также характерные изменения почек (уратная нефропатия и уролитиаз). Последнее особенно важно, так как именнопоражение почек определяет прогноз течения подагры у многих больных. Показано проведение соо</w:t>
      </w:r>
      <w:r>
        <w:rPr>
          <w:rFonts w:ascii="Times New Roman CYR" w:hAnsi="Times New Roman CYR" w:cs="Times New Roman CYR"/>
          <w:sz w:val="28"/>
          <w:szCs w:val="28"/>
        </w:rPr>
        <w:t>тветствующих обследований: рентгенография тех суставов, которые наиболее часто подвергались атакам, исследования почек и анализы мочи. Хорошо известно, что подагрическая нефропатия характеризуется малосимптомным течением. Поэтому важно обращать внимание да</w:t>
      </w:r>
      <w:r>
        <w:rPr>
          <w:rFonts w:ascii="Times New Roman CYR" w:hAnsi="Times New Roman CYR" w:cs="Times New Roman CYR"/>
          <w:sz w:val="28"/>
          <w:szCs w:val="28"/>
        </w:rPr>
        <w:t>же на небольшие изменения в анализах мочи (микропротеинурия, микролейкоцитурия, микрогематурия, и, особенно, стойкая резкокислая реакция мочи - рН 4,5-5,5, при норме 7,4-7,5), внимательно изучать анамнез (почечные колики, боли в области почек, макрогематур</w:t>
      </w:r>
      <w:r>
        <w:rPr>
          <w:rFonts w:ascii="Times New Roman CYR" w:hAnsi="Times New Roman CYR" w:cs="Times New Roman CYR"/>
          <w:sz w:val="28"/>
          <w:szCs w:val="28"/>
        </w:rPr>
        <w:t>ия), не забывать контролировать артериальное давление и проводить ультразвуковое исследование почек в поисках конкрементов.Примерно в 20% случаев камни у больных подагрой состоят из оксалата и фосфата кальция. Однако в большинстве случаев в камнях этого со</w:t>
      </w:r>
      <w:r>
        <w:rPr>
          <w:rFonts w:ascii="Times New Roman CYR" w:hAnsi="Times New Roman CYR" w:cs="Times New Roman CYR"/>
          <w:sz w:val="28"/>
          <w:szCs w:val="28"/>
        </w:rPr>
        <w:t>става выявляют центральное уратное “ядро” (S. Noda и соавт.), этим объясняют снижение частоты образования кальциевых камней при лечении аллопуринолом. По поводу времени начала терапии при бестофусной подагре имеются три различных мнения. В соответствии с п</w:t>
      </w:r>
      <w:r>
        <w:rPr>
          <w:rFonts w:ascii="Times New Roman CYR" w:hAnsi="Times New Roman CYR" w:cs="Times New Roman CYR"/>
          <w:sz w:val="28"/>
          <w:szCs w:val="28"/>
        </w:rPr>
        <w:t>ервым из них специфическая терапия должна откладываться до тех пор, пока не будет исчерпано симптоматическое профилактическое лечение или не будет отмечено образование тофусов. Это мнение обосновывается тем, что тофусы и хронический артрит развиваются лишь</w:t>
      </w:r>
      <w:r>
        <w:rPr>
          <w:rFonts w:ascii="Times New Roman CYR" w:hAnsi="Times New Roman CYR" w:cs="Times New Roman CYR"/>
          <w:sz w:val="28"/>
          <w:szCs w:val="28"/>
        </w:rPr>
        <w:t xml:space="preserve"> у меньшинства больных подагрой. Большинство специалистов ставят назначение противоподагрической терапии в зависимость от частоты атак подагры в течение года, считая “критическим” число 3-4.Третье, реже других встречающееся мнение состоит в том, что специф</w:t>
      </w:r>
      <w:r>
        <w:rPr>
          <w:rFonts w:ascii="Times New Roman CYR" w:hAnsi="Times New Roman CYR" w:cs="Times New Roman CYR"/>
          <w:sz w:val="28"/>
          <w:szCs w:val="28"/>
        </w:rPr>
        <w:t>ическую терапию нужно начинать уже вслед за первой суставной атакой, поскольку и после стихания приступа можно обнаружить микротофусы и кристаллы уратов в синовиальной оболочке - признак хронизации воспаления. Однако убедительных доказательств развития дес</w:t>
      </w:r>
      <w:r>
        <w:rPr>
          <w:rFonts w:ascii="Times New Roman CYR" w:hAnsi="Times New Roman CYR" w:cs="Times New Roman CYR"/>
          <w:sz w:val="28"/>
          <w:szCs w:val="28"/>
        </w:rPr>
        <w:t xml:space="preserve">трукции суставов при бессимптомном течении подагры не имеется. В связи с тем, что у ряда больных второй приступ подагры может наступить лишь через много лет после первого, и учитывая серьезность решения о применении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противоподагрической терапии (пожизненны</w:t>
      </w:r>
      <w:r>
        <w:rPr>
          <w:rFonts w:ascii="Times New Roman CYR" w:hAnsi="Times New Roman CYR" w:cs="Times New Roman CYR"/>
          <w:sz w:val="28"/>
          <w:szCs w:val="28"/>
        </w:rPr>
        <w:t>й характер, риск развития побочных реакций), такой подход к лечению подагры на практике не используется.</w:t>
      </w:r>
    </w:p>
    <w:p w14:paraId="5403F72A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Профилактическая противовоспалительная терапия подразумевает, чаще всего, ежедневное применение колхицина в небольшой суточной дозе (0,5-1,5 мг). Перен</w:t>
      </w:r>
      <w:r>
        <w:rPr>
          <w:rFonts w:ascii="Times New Roman CYR" w:hAnsi="Times New Roman CYR" w:cs="Times New Roman CYR"/>
          <w:sz w:val="28"/>
          <w:szCs w:val="28"/>
        </w:rPr>
        <w:t>осимость длительного приема колхицина в этих дозах, как правило, удовлетворительная, побочные явления (преимущественно диарея) наблюдаются лишь у 4% пациентов. Частота осложнений возрастает в случае нарушений функции почек. Именно у таких больных чаще разв</w:t>
      </w:r>
      <w:r>
        <w:rPr>
          <w:rFonts w:ascii="Times New Roman CYR" w:hAnsi="Times New Roman CYR" w:cs="Times New Roman CYR"/>
          <w:sz w:val="28"/>
          <w:szCs w:val="28"/>
        </w:rPr>
        <w:t>иваются угнетение кроветворения, проксимальная миопатия (слабость в проксимальных группах мышц и повышение креатинфосфокиназы) и периферическая нейропатия. К 1990 г. известны 16 случаев смерти от осложнений терапии колхицином в небольших дозах. Рекомендует</w:t>
      </w:r>
      <w:r>
        <w:rPr>
          <w:rFonts w:ascii="Times New Roman CYR" w:hAnsi="Times New Roman CYR" w:cs="Times New Roman CYR"/>
          <w:sz w:val="28"/>
          <w:szCs w:val="28"/>
        </w:rPr>
        <w:t>ся соблюдать осторожность и у пациентов с нарушениями функции печени, а также при одновременном применении циметидина, толбутамида и эритромицина (замедляют метаболизм колхицина).</w:t>
      </w:r>
    </w:p>
    <w:p w14:paraId="372DFA53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E9037D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между аллопуринолом и урикозурическими препаратами</w:t>
      </w:r>
    </w:p>
    <w:p w14:paraId="7B37BB3B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16CB22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этог</w:t>
      </w:r>
      <w:r>
        <w:rPr>
          <w:rFonts w:ascii="Times New Roman CYR" w:hAnsi="Times New Roman CYR" w:cs="Times New Roman CYR"/>
          <w:sz w:val="28"/>
          <w:szCs w:val="28"/>
        </w:rPr>
        <w:t>о вопроса прибегают к измерению суточной экскреции мочевой кислоты. Это позволяет установить ту относительно небольшую субпопуляцию больных подагрой, у которых выведение уратов повышено (более 800 мг за сутки в случае проведения исследования без ограничени</w:t>
      </w:r>
      <w:r>
        <w:rPr>
          <w:rFonts w:ascii="Times New Roman CYR" w:hAnsi="Times New Roman CYR" w:cs="Times New Roman CYR"/>
          <w:sz w:val="28"/>
          <w:szCs w:val="28"/>
        </w:rPr>
        <w:t>й в диете или 600 мг после предварительного применения малопуриновой диеты), что считается признаком гиперпродукции мочевой кислоты. Перед этим исследованием следует убедиться в нормальной функции почек (в случае снижения клиренса креатинина уменьшение экс</w:t>
      </w:r>
      <w:r>
        <w:rPr>
          <w:rFonts w:ascii="Times New Roman CYR" w:hAnsi="Times New Roman CYR" w:cs="Times New Roman CYR"/>
          <w:sz w:val="28"/>
          <w:szCs w:val="28"/>
        </w:rPr>
        <w:t xml:space="preserve">креции мочевой кислоты не исключает ее гиперпродукции), а также исключить возможные лекарственные влияния на выведение уратов. Считается, что у таких больных должен применяться только аллопуринол, а урикозурические препараты опасны из-за повышенного риска </w:t>
      </w:r>
      <w:r>
        <w:rPr>
          <w:rFonts w:ascii="Times New Roman CYR" w:hAnsi="Times New Roman CYR" w:cs="Times New Roman CYR"/>
          <w:sz w:val="28"/>
          <w:szCs w:val="28"/>
        </w:rPr>
        <w:t>развития нефропатии и уролитиаза.</w:t>
      </w:r>
    </w:p>
    <w:p w14:paraId="197BA534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Аллопуринол. Доза аллопуринола подбирается индивидуально и может составлять от 100 до 800 мг в сутки. Рекомендуется начинать терапию с относительно небольшой дозы (100-300 мг в день), не допуская очень резкого снижения ури</w:t>
      </w:r>
      <w:r>
        <w:rPr>
          <w:rFonts w:ascii="Times New Roman CYR" w:hAnsi="Times New Roman CYR" w:cs="Times New Roman CYR"/>
          <w:sz w:val="28"/>
          <w:szCs w:val="28"/>
        </w:rPr>
        <w:t>кемии: оптимально не более 0,6-0,8 мг% в течение 1 мес терапии. Это позволяет уменьшить риск развития приступов подагры после назначения противоподагрических препаратов (Н. Yamanaka и соавт.). Подбирая дозу аллопуринола, нужно иметь в виду, что максимальны</w:t>
      </w:r>
      <w:r>
        <w:rPr>
          <w:rFonts w:ascii="Times New Roman CYR" w:hAnsi="Times New Roman CYR" w:cs="Times New Roman CYR"/>
          <w:sz w:val="28"/>
          <w:szCs w:val="28"/>
        </w:rPr>
        <w:t>й эффект достигается не позже чем через 14 дней.</w:t>
      </w:r>
    </w:p>
    <w:p w14:paraId="377D8B2A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явления отмечаются примерно у 5-20% пациентов, причем отмена аллопуринола требуется почти у половины из них. Наиболее часты аллергические кожные сыпи (обычно макулопапулезного характера), диспепсиче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ские явления, диарея и головная боль. Серьезные осложнения редки, они учащаются при почечной недостаточности и у пациентов, принимающих тиазидные диуретики. Наибольшую опасность представляет симптомокомплекс, считающийся отражением гиперчувствительности к </w:t>
      </w:r>
      <w:r>
        <w:rPr>
          <w:rFonts w:ascii="Times New Roman CYR" w:hAnsi="Times New Roman CYR" w:cs="Times New Roman CYR"/>
          <w:sz w:val="28"/>
          <w:szCs w:val="28"/>
        </w:rPr>
        <w:t>аллопуринолу: сочетание дерматита, признаков повреждения печени, нарушений функций почек, лейкоцитоза, эозинофилии или угнетения кроветворения.</w:t>
      </w:r>
    </w:p>
    <w:p w14:paraId="6650AAD7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у ряда больных аллопуринол является единственным эффективным препаратом в лечении подагры, в случае ра</w:t>
      </w:r>
      <w:r>
        <w:rPr>
          <w:rFonts w:ascii="Times New Roman CYR" w:hAnsi="Times New Roman CYR" w:cs="Times New Roman CYR"/>
          <w:sz w:val="28"/>
          <w:szCs w:val="28"/>
        </w:rPr>
        <w:t>звития гиперчувствительности к нему может оказаться необходимым проведение “десенсибилизации”, иногда позволяющей возобновить терапию. Такая процедура целесообразна при развитии нетяжелых реакций, преимущественно рецидивирующего дерматита. Готовят водные с</w:t>
      </w:r>
      <w:r>
        <w:rPr>
          <w:rFonts w:ascii="Times New Roman CYR" w:hAnsi="Times New Roman CYR" w:cs="Times New Roman CYR"/>
          <w:sz w:val="28"/>
          <w:szCs w:val="28"/>
        </w:rPr>
        <w:t>успензии препарата очень небольших концентраций (0,05 мг в 1 мл). Медленно (1 раз в 3 дня) и постепенно (каждый раз не более чем в 2 раза) концентрации аллопуринола повышают. Вся процедура “оральной десенсибилизации” занимает около 30 дней (Т. Gillott и со</w:t>
      </w:r>
      <w:r>
        <w:rPr>
          <w:rFonts w:ascii="Times New Roman CYR" w:hAnsi="Times New Roman CYR" w:cs="Times New Roman CYR"/>
          <w:sz w:val="28"/>
          <w:szCs w:val="28"/>
        </w:rPr>
        <w:t>авт.).</w:t>
      </w:r>
    </w:p>
    <w:p w14:paraId="3FB6D91D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Если нет гиперурикозурии, аллопуринол и урикозурические препараты показаны в равной степени, выбор между ними определяется в основном личными предпочтениями и опытом врача. Объективных сравнений, позволяющих в полной мере взвесить все достоинства и </w:t>
      </w:r>
      <w:r>
        <w:rPr>
          <w:rFonts w:ascii="Times New Roman CYR" w:hAnsi="Times New Roman CYR" w:cs="Times New Roman CYR"/>
          <w:sz w:val="28"/>
          <w:szCs w:val="28"/>
        </w:rPr>
        <w:t>недостатки этих двух групп средств, почти не проводилось. Известно мнение о предпочтительности назначения урикозурических средств пациентам в возрасте не старше 60 лет, при удовлетворительной функции почек (клиренс креатинина не менее 50 мл/мин) и при отсу</w:t>
      </w:r>
      <w:r>
        <w:rPr>
          <w:rFonts w:ascii="Times New Roman CYR" w:hAnsi="Times New Roman CYR" w:cs="Times New Roman CYR"/>
          <w:sz w:val="28"/>
          <w:szCs w:val="28"/>
        </w:rPr>
        <w:t>тствии мочекаменной болезни.</w:t>
      </w:r>
    </w:p>
    <w:p w14:paraId="64B413A9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Бензбромарон. Бензбромарону уделяется наибольшее внимание по следующим причинам:</w:t>
      </w:r>
    </w:p>
    <w:p w14:paraId="6B632A56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он не только усиливает выведение уратов почками (тормозит канальцевую реабсорбцию), но также тормозит синтез пуриновых оснований и всасывание мо</w:t>
      </w:r>
      <w:r>
        <w:rPr>
          <w:rFonts w:ascii="Times New Roman CYR" w:hAnsi="Times New Roman CYR" w:cs="Times New Roman CYR"/>
          <w:sz w:val="28"/>
          <w:szCs w:val="28"/>
        </w:rPr>
        <w:t>чевой кислоты из кишечника;</w:t>
      </w:r>
    </w:p>
    <w:p w14:paraId="565C0D51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его дозу можно не уменьшать при умеренной почечной недостаточности (в отличие от аллопуринола);</w:t>
      </w:r>
    </w:p>
    <w:p w14:paraId="2477C1CE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ему не присущи серьезные побочные реакции (у 3-4% пациентов развивается диарея и зудящие кожные сыпи);</w:t>
      </w:r>
    </w:p>
    <w:p w14:paraId="2152CC76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препарат удобен в приме</w:t>
      </w:r>
      <w:r>
        <w:rPr>
          <w:rFonts w:ascii="Times New Roman CYR" w:hAnsi="Times New Roman CYR" w:cs="Times New Roman CYR"/>
          <w:sz w:val="28"/>
          <w:szCs w:val="28"/>
        </w:rPr>
        <w:t>нении (суточная доза, составляющая обычно 100-200 мг, принимается однократно).</w:t>
      </w:r>
    </w:p>
    <w:p w14:paraId="007A8F6E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бензбромарона перед аллопуринолом были установлены в двух недавно проведенных исследованиях. В первом из них (открытое исследование в параллельно наблюдавшихся груп</w:t>
      </w:r>
      <w:r>
        <w:rPr>
          <w:rFonts w:ascii="Times New Roman CYR" w:hAnsi="Times New Roman CYR" w:cs="Times New Roman CYR"/>
          <w:sz w:val="28"/>
          <w:szCs w:val="28"/>
        </w:rPr>
        <w:t>пах) эффективность бензбромарона (в дозе 100 мг в день) сравнивали с результатами применения аллопуринола (в дозе 300 мг в день) у 86 мужчин с хронической подагрой при отсутствии гиперэкскреции мочевой кислоты. С помощью бензбромарона удалось достичь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значительного снижения уровня мочевой кислоты, чем при лечении аллопуринолом: урикемия уменьшилась соответственно на 5,04 и на 2,75 мг%. Улучшение функции почек и отсутствие образования новых камней отмечено только у пациентов, получавших бензбромарон (F.</w:t>
      </w:r>
      <w:r>
        <w:rPr>
          <w:rFonts w:ascii="Times New Roman CYR" w:hAnsi="Times New Roman CYR" w:cs="Times New Roman CYR"/>
          <w:sz w:val="28"/>
          <w:szCs w:val="28"/>
        </w:rPr>
        <w:t xml:space="preserve"> Perez-Ruiz и соавт., 1998). Следует заметить, что к недостаточной эффективности аллопуринола, установленной в этом исследовании, могло привести использование неполной дозы препарата (не более 300 мг). По степени снижения урикемии бензбромарон (в суточной </w:t>
      </w:r>
      <w:r>
        <w:rPr>
          <w:rFonts w:ascii="Times New Roman CYR" w:hAnsi="Times New Roman CYR" w:cs="Times New Roman CYR"/>
          <w:sz w:val="28"/>
          <w:szCs w:val="28"/>
        </w:rPr>
        <w:t>дозе 100-200 мг) оказался эффективнее аллопуринола (100-300 мг/день) и у больных хронической подагрой при наличии почечной недостаточности (F. Perez-Ruiz и соавт., 1999). Причем бензбромарон был эффективен у больных, получавших диуретики (в этих случаях эф</w:t>
      </w:r>
      <w:r>
        <w:rPr>
          <w:rFonts w:ascii="Times New Roman CYR" w:hAnsi="Times New Roman CYR" w:cs="Times New Roman CYR"/>
          <w:sz w:val="28"/>
          <w:szCs w:val="28"/>
        </w:rPr>
        <w:t>фект аллопуринола был явно хуже), и оказывал достаточное действие при неэффективности аллопуринола.</w:t>
      </w:r>
    </w:p>
    <w:p w14:paraId="78DD2A27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A7070A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урикозурические средства</w:t>
      </w:r>
    </w:p>
    <w:p w14:paraId="3DC5ED2A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2838A0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По-прежнему в терапии подагры используют пробенецид - самое “старое”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урикозурическое средство, с применения которого в 194</w:t>
      </w:r>
      <w:r>
        <w:rPr>
          <w:rFonts w:ascii="Times New Roman CYR" w:hAnsi="Times New Roman CYR" w:cs="Times New Roman CYR"/>
          <w:sz w:val="28"/>
          <w:szCs w:val="28"/>
        </w:rPr>
        <w:t>9 г. началась “эра” специфической терапии этого заболевания.</w:t>
      </w:r>
    </w:p>
    <w:p w14:paraId="3B114032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Пробенецид назначают в первоначальной дозе 0,25 г 2 раза в день. При недостаточном снижении уровня мочевой кислоты в крови каждые 1-2 нед дозу препарата повышают на 0,5 г (максимальная суточная д</w:t>
      </w:r>
      <w:r>
        <w:rPr>
          <w:rFonts w:ascii="Times New Roman CYR" w:hAnsi="Times New Roman CYR" w:cs="Times New Roman CYR"/>
          <w:sz w:val="28"/>
          <w:szCs w:val="28"/>
        </w:rPr>
        <w:t>оза составляет 3 г). Недостатками пробенецида считается нередко развивающаяся резистентность, а также относительно частое возникновение нежелательных явлений (примерно у 8% больных отмечается желудочная диспепсия, а у 5% - аллергические кожные сыпи).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редких серьезных побочных реакций описаны некроз печени, нефротический синдром и апластическая анемия. Пробенецид может удлинять действие пенициллина, цефалоспоринов, рифампицина и ряда других лекарственных средств, а также повышает концентрацию в крови н</w:t>
      </w:r>
      <w:r>
        <w:rPr>
          <w:rFonts w:ascii="Times New Roman CYR" w:hAnsi="Times New Roman CYR" w:cs="Times New Roman CYR"/>
          <w:sz w:val="28"/>
          <w:szCs w:val="28"/>
        </w:rPr>
        <w:t>апроксена и индометацина. Ацетилсалициловая кислота полностью блокирует урикозурический эффект пробенецида.</w:t>
      </w:r>
    </w:p>
    <w:p w14:paraId="1FD89190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Сульфинпиразон является аналогом метаболита фенилбутазона, что объясняет возможность развития таких побочных эффектов, как угнетение кроветворения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функции печени, и привело к постепенному урежению использования этого препарата. Начальная суточная доза сульфинпиразона составляет 100 мг, ее разделяют на 2 приема в течение дня. Через 3-4 дня, при отсутствии достаточного снижения уровня мочево</w:t>
      </w:r>
      <w:r>
        <w:rPr>
          <w:rFonts w:ascii="Times New Roman CYR" w:hAnsi="Times New Roman CYR" w:cs="Times New Roman CYR"/>
          <w:sz w:val="28"/>
          <w:szCs w:val="28"/>
        </w:rPr>
        <w:t>й кислоты в крови, суточную дозу постепенно (каждую неделю) повышают на 100 мг (но не более 800 мг). Препарат способен тормозить агрегацию тромбоцитов, что ценно, учитывая частое наличие у больных подагрой сердечно-сосудистых заболеваний. Наиболее частым п</w:t>
      </w:r>
      <w:r>
        <w:rPr>
          <w:rFonts w:ascii="Times New Roman CYR" w:hAnsi="Times New Roman CYR" w:cs="Times New Roman CYR"/>
          <w:sz w:val="28"/>
          <w:szCs w:val="28"/>
        </w:rPr>
        <w:t>обочным эффектом является желудочная диспепсия.</w:t>
      </w:r>
    </w:p>
    <w:p w14:paraId="5254FB28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лечении подагры возможно применение комбинации аллопуринола с урикозурическими средствами (обычно с сульфинпиразоном или бензбромароном, но не с пробенецидом). Такой метод оправдан у особо тяжелых больных, </w:t>
      </w:r>
      <w:r>
        <w:rPr>
          <w:rFonts w:ascii="Times New Roman CYR" w:hAnsi="Times New Roman CYR" w:cs="Times New Roman CYR"/>
          <w:sz w:val="28"/>
          <w:szCs w:val="28"/>
        </w:rPr>
        <w:t>после установления торпидности к монотерапии. В этих случаях требуется тщательный подбор доз отдельных препаратов, так как урикозурические средства усиливают экскрецию аллопуринола. Возможна также и комбинация отдельных урикозурических средств. Специальных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исследований, оценивающих достоинства и недостатки подобных комбинаций противоподагрических препаратов, не проводилось.</w:t>
      </w:r>
    </w:p>
    <w:p w14:paraId="21341010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как аллопуринола, так и урикозурических средств следует помнить о двух важных обстоятельствах.</w:t>
      </w:r>
    </w:p>
    <w:p w14:paraId="65590A2E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Первое. Вследствие увели</w:t>
      </w:r>
      <w:r>
        <w:rPr>
          <w:rFonts w:ascii="Times New Roman CYR" w:hAnsi="Times New Roman CYR" w:cs="Times New Roman CYR"/>
          <w:sz w:val="28"/>
          <w:szCs w:val="28"/>
        </w:rPr>
        <w:t>чения выведения мочевой кислоты уже в первые дни применения этих препаратов повышается риск образования камней и развития уратной нефропатии. В связи с этим необходимо предварительное обследование состояния почек и мочевыводящих путей (определение уровня к</w:t>
      </w:r>
      <w:r>
        <w:rPr>
          <w:rFonts w:ascii="Times New Roman CYR" w:hAnsi="Times New Roman CYR" w:cs="Times New Roman CYR"/>
          <w:sz w:val="28"/>
          <w:szCs w:val="28"/>
        </w:rPr>
        <w:t xml:space="preserve">реатинина, его клиренса, ультразвуковое исследование почек), а также исследование pH мочи. Для исследования pH мочи можно использовать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бумажные анализаторы, обычно прилагаемые к коммерческим цитратным препаратам. У пациентов со стойко низким pH мочи (меньш</w:t>
      </w:r>
      <w:r>
        <w:rPr>
          <w:rFonts w:ascii="Times New Roman CYR" w:hAnsi="Times New Roman CYR" w:cs="Times New Roman CYR"/>
          <w:sz w:val="28"/>
          <w:szCs w:val="28"/>
        </w:rPr>
        <w:t>е 6) перед назначением антиподагрических препаратов желательно добиться ее ощелачивания путем применения цитратов, бикарбоната натрия или ацетозоламида (ингибитора карбоангидразы). Эти препараты применяют, регулярно проверяя pH мочи, оптимальный уровень ко</w:t>
      </w:r>
      <w:r>
        <w:rPr>
          <w:rFonts w:ascii="Times New Roman CYR" w:hAnsi="Times New Roman CYR" w:cs="Times New Roman CYR"/>
          <w:sz w:val="28"/>
          <w:szCs w:val="28"/>
        </w:rPr>
        <w:t>торого составляет 6,2-6,6. В целях профилактики камнеобразования необходимо также обильное питье (диурез должен составлять не менее 2 л в сутки). Превентивные меры предпринимаются в течение всего времени подбора оптимальной дозы противоподагрического препа</w:t>
      </w:r>
      <w:r>
        <w:rPr>
          <w:rFonts w:ascii="Times New Roman CYR" w:hAnsi="Times New Roman CYR" w:cs="Times New Roman CYR"/>
          <w:sz w:val="28"/>
          <w:szCs w:val="28"/>
        </w:rPr>
        <w:t>рата (обычно не менее 1-2 мес).</w:t>
      </w:r>
    </w:p>
    <w:p w14:paraId="23E874C8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Второе. После назначения противоподагрических средств на протяжении 6-12 мес повышается риск развития атак подагры. Поэтому, как правило, рекомендуется не начинать терапию при еще незакончившемся артрите и использовать в теч</w:t>
      </w:r>
      <w:r>
        <w:rPr>
          <w:rFonts w:ascii="Times New Roman CYR" w:hAnsi="Times New Roman CYR" w:cs="Times New Roman CYR"/>
          <w:sz w:val="28"/>
          <w:szCs w:val="28"/>
        </w:rPr>
        <w:t>ение нескольких месяцев с профилактической целью колхицин в небольших дозах (0,5-1,5 мг в день) или НПВП. Показано, что применение колхицина позволяет предупредить возникновение острых артритов примерно у 85% пациентов, которым начата антиподагрическая тер</w:t>
      </w:r>
      <w:r>
        <w:rPr>
          <w:rFonts w:ascii="Times New Roman CYR" w:hAnsi="Times New Roman CYR" w:cs="Times New Roman CYR"/>
          <w:sz w:val="28"/>
          <w:szCs w:val="28"/>
        </w:rPr>
        <w:t>апия. Вместе с тем ряд специалистов высказывают сомнение в целесообразности обязательного применения профилактической терапии, указывая на относительно небольшой риск обострения подагры и потенциальную токсичность колхицина.</w:t>
      </w:r>
    </w:p>
    <w:p w14:paraId="27D4EFFA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072310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эффективности против</w:t>
      </w:r>
      <w:r>
        <w:rPr>
          <w:rFonts w:ascii="Times New Roman CYR" w:hAnsi="Times New Roman CYR" w:cs="Times New Roman CYR"/>
          <w:sz w:val="28"/>
          <w:szCs w:val="28"/>
        </w:rPr>
        <w:t>оподагрической терапии</w:t>
      </w:r>
    </w:p>
    <w:p w14:paraId="3FD8DD1A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подагра купирование аллопуринол терапия</w:t>
      </w:r>
    </w:p>
    <w:p w14:paraId="7DA70270" w14:textId="77777777" w:rsidR="00000000" w:rsidRDefault="008845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месяцы терапии основным критерием эффективности считается достижение оптимального уровня мочевой кислоты в крови. Он составляет не более 6 мг% (у мужчин), а в идеале - 4-5 мг%. Если ко</w:t>
      </w:r>
      <w:r>
        <w:rPr>
          <w:rFonts w:ascii="Times New Roman CYR" w:hAnsi="Times New Roman CYR" w:cs="Times New Roman CYR"/>
          <w:sz w:val="28"/>
          <w:szCs w:val="28"/>
        </w:rPr>
        <w:t>нцентрация мочевой кислоты не падает ниже 6,8 мг%, растворение уратов во внеклеточной жидкости и тканях не происходит, и сохраняется опасность прогрессирования подагры. После 6 мес терапии ее эффективность определяется также урежением приступов подагры, ра</w:t>
      </w:r>
      <w:r>
        <w:rPr>
          <w:rFonts w:ascii="Times New Roman CYR" w:hAnsi="Times New Roman CYR" w:cs="Times New Roman CYR"/>
          <w:sz w:val="28"/>
          <w:szCs w:val="28"/>
        </w:rPr>
        <w:t>ссасыванием подкожных тофусов, сохранностью функции почек и отсутствием прогрессирования уролитиаза.</w:t>
      </w:r>
    </w:p>
    <w:p w14:paraId="0B157448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1AAFB8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7D3FD37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A5D283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ошибкам в диагностике подагры ведет незнание того факта, что во время острого приступа уровень мочевой кислоты у многих больных (по разным </w:t>
      </w:r>
      <w:r>
        <w:rPr>
          <w:rFonts w:ascii="Times New Roman CYR" w:hAnsi="Times New Roman CYR" w:cs="Times New Roman CYR"/>
          <w:sz w:val="28"/>
          <w:szCs w:val="28"/>
        </w:rPr>
        <w:t>данным, у 39-42%) снижается до нормальных цифр. Самым надежным методом диагностики считается обнаружение кристаллов уратов с помощью поляризационной микроскопии. Но нужно принимать во внимание относительно невысокую чувствительность этого метода исследован</w:t>
      </w:r>
      <w:r>
        <w:rPr>
          <w:rFonts w:ascii="Times New Roman CYR" w:hAnsi="Times New Roman CYR" w:cs="Times New Roman CYR"/>
          <w:sz w:val="28"/>
          <w:szCs w:val="28"/>
        </w:rPr>
        <w:t>ия (69%), зависимость результатов от опытности и тщательности микроскописта, а также от количества кристаллов и их размеров. Кристаллы моноурата натрия в синовиальной жидкости можно обнаружить (как правило, вне клеток) у больных с поражением суставов друго</w:t>
      </w:r>
      <w:r>
        <w:rPr>
          <w:rFonts w:ascii="Times New Roman CYR" w:hAnsi="Times New Roman CYR" w:cs="Times New Roman CYR"/>
          <w:sz w:val="28"/>
          <w:szCs w:val="28"/>
        </w:rPr>
        <w:t>й этиологии при одновременно существующей бессимптомной гиперурикемии, например, при псориатическом артрите, гиперпаратиреозе, саркоидозе, злокачественных опухолях, почечной недостаточности. Яркий эффект колхицина, ранее считавшийся диагностическим признак</w:t>
      </w:r>
      <w:r>
        <w:rPr>
          <w:rFonts w:ascii="Times New Roman CYR" w:hAnsi="Times New Roman CYR" w:cs="Times New Roman CYR"/>
          <w:sz w:val="28"/>
          <w:szCs w:val="28"/>
        </w:rPr>
        <w:t>ом подагры, теперь в качестве такового не рассматривается, так как может наблюдаться при псевдоподагре и ряде других острых артритах.</w:t>
      </w:r>
    </w:p>
    <w:p w14:paraId="7689D9E2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1789B54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AEBB278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2A6DFA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 Ahbern M.J., Reid C., Gordon T.P. Does colchicine work? Results of the first controlled study in gout. Au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str. N. Z. J. Med. 1987; 17: 301-4.</w:t>
      </w:r>
    </w:p>
    <w:p w14:paraId="09C9D522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Gillott T.J., Whallett A., Zaphiropoulos G. Oral desensitization in patients with chronic tophaceous gout and allopurinol hypersensitivity. Rheumatology 1999; 38: 85-6.</w:t>
      </w:r>
    </w:p>
    <w:p w14:paraId="1F022D81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Groff G.D., Frank W.A., Raddatz D.A. Systemic 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teroid therapy for acute gout: a clinical trial and review of the literature. Seminars in Arthr. Rheum. 1990; 19: 329-36.</w:t>
      </w:r>
    </w:p>
    <w:p w14:paraId="31987186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Harris M.D., Siegel L.B., Alloway J.A. Gout and hyperuricemia. Am. Fam. Physician. 1999; 15: 925-34.</w:t>
      </w:r>
    </w:p>
    <w:p w14:paraId="4047FC58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McDonald E., Marino C. Stoppi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ng progression to tophaceous gout. When and how to use urate-lowering therapy. Postgrad. Med. 1998; 104: 117-27.</w:t>
      </w:r>
    </w:p>
    <w:p w14:paraId="24A88D91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Noda S., Hayashi K., Eto K. Oxalate crystallization in the kidney in the presence of hyperuricemia. Scanning Microsc. 1989; 3: 829-36.</w:t>
      </w:r>
    </w:p>
    <w:p w14:paraId="714BC618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Pere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z-Ruiz F., Alonso-Ruiz A., Calaabozo M. et al. Efficacy of allopurinol and benzbromarone for control of hyperuricemia: a pathogenic approach to the treatment of primary chronic gout. Ann. Rheum. Dis. 1998; 57: 545-9.</w:t>
      </w:r>
    </w:p>
    <w:p w14:paraId="02FB7F6F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Perez-Ruiz F., Calaabozo M., Fernande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z-Lopez J. et al. Treatment of chronic gout in patients with renal function impairment: an open, randomized, actively controlled study. J. Clin. Rheumatol. 1999; 5: 49-55.</w:t>
      </w:r>
    </w:p>
    <w:p w14:paraId="05546A6B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Rozenberg S., Lang T., Laatar A., Koeger A.T. et al. Diversity of opinions on the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management of gout in France: a survey of 750 rheumatologists. Rev. Rhum. 1996; 63: 255-61.</w:t>
      </w:r>
    </w:p>
    <w:p w14:paraId="12833AFB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Singer J.Z., Wallace S.L. The allopurinol hypersensitivity syndrome. Unnecessary morbility and mortality. Arthr. Rheum. 1996; 29: 82-7.</w:t>
      </w:r>
    </w:p>
    <w:p w14:paraId="4F7A6AD1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Talbott J.H., Terplan K.L. The kidney in gout. Medicine 1960; 39: 405-68.</w:t>
      </w:r>
    </w:p>
    <w:p w14:paraId="2660B4FF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. Wallace S.L., Singer J.Z. Review: system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ic toxicity associated with the intravenous administration of colchicine - guidelines for use. J. Rheumatol. 1988; 15: 495-9.</w:t>
      </w:r>
    </w:p>
    <w:p w14:paraId="670C6D5B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Yamanaka H., Togashi R., Hakoda M. et al. Optimal range of serum urate concentrations ti minimize risk of gouty attacks during 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nti-hyperuremic treatment. Adv. Exp. Med. Biol. 1998; 431: 13-8.</w:t>
      </w:r>
    </w:p>
    <w:p w14:paraId="62CC2A47" w14:textId="77777777" w:rsidR="0000000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Yu: T-F., Gutman A.B. Uric acid nephrolitiasis in gout: pridisposing factors. Ann. Intern. Med. 1967; 67: 1133-48.</w:t>
      </w:r>
    </w:p>
    <w:p w14:paraId="4D7EC70D" w14:textId="77777777" w:rsidR="008845B0" w:rsidRDefault="008845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Yu: T-F. Urolitiasis in hyperuricemia and gout. J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1981; 126: 424-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30.</w:t>
      </w:r>
    </w:p>
    <w:sectPr w:rsidR="008845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8D"/>
    <w:rsid w:val="008845B0"/>
    <w:rsid w:val="00E0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C9040"/>
  <w14:defaultImageDpi w14:val="0"/>
  <w15:docId w15:val="{B3161052-6A22-45D9-BC14-031CF68D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3604</Words>
  <Characters>20545</Characters>
  <Application>Microsoft Office Word</Application>
  <DocSecurity>0</DocSecurity>
  <Lines>171</Lines>
  <Paragraphs>48</Paragraphs>
  <ScaleCrop>false</ScaleCrop>
  <Company/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2025-01-15T15:03:00Z</dcterms:created>
  <dcterms:modified xsi:type="dcterms:W3CDTF">2025-01-15T15:03:00Z</dcterms:modified>
</cp:coreProperties>
</file>