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89D4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FB07A09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04673F3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9DB1275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46002F9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25ED696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5B00F2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D40368D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379BC21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033100A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1FAFF23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51AC1B3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85CC09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6DF17791" w14:textId="77777777" w:rsidR="00000000" w:rsidRDefault="008E7654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Физическая терапия основных патологических процессов организма</w:t>
      </w:r>
    </w:p>
    <w:p w14:paraId="6384F115" w14:textId="77777777" w:rsidR="00000000" w:rsidRDefault="008E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Болевой синдром</w:t>
      </w:r>
    </w:p>
    <w:p w14:paraId="7E2192C2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081E66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 представляет собой неприятное ощущение, реализуемое посредством специальной системы болевой чувствительности. Она является не только симптомом острых</w:t>
      </w:r>
      <w:r>
        <w:rPr>
          <w:color w:val="000000"/>
          <w:sz w:val="28"/>
          <w:szCs w:val="28"/>
          <w:lang w:val="ru-RU"/>
        </w:rPr>
        <w:t xml:space="preserve"> и хронических заболеваний, но и представляет собой сложный психоэмоциональный феномен, в формировании которого участвуют высшие отделы мозга и системы регуляции висцеральных функций. Острую (физиологическую) боль вызывают неадекватные раздражители внешней</w:t>
      </w:r>
      <w:r>
        <w:rPr>
          <w:color w:val="000000"/>
          <w:sz w:val="28"/>
          <w:szCs w:val="28"/>
          <w:lang w:val="ru-RU"/>
        </w:rPr>
        <w:t xml:space="preserve"> среды или возникающие вследствие развития острых патологических процессов факторы. Она несет в себе сигнальную функцию и является важнейшей адаптивной реакцией организма. При развитии патологического процесса со структурно-функциональными изменениями и по</w:t>
      </w:r>
      <w:r>
        <w:rPr>
          <w:color w:val="000000"/>
          <w:sz w:val="28"/>
          <w:szCs w:val="28"/>
          <w:lang w:val="ru-RU"/>
        </w:rPr>
        <w:t>вреждениями во внутренних органах (воспаление, ишемия и пр.) в организме формируется хроническая (патологическая) боль. Болевой синдром сопутствует многим патологическим процессам и вызывает не только тягостные ощущения депрессии, но и ухудшает течение и п</w:t>
      </w:r>
      <w:r>
        <w:rPr>
          <w:color w:val="000000"/>
          <w:sz w:val="28"/>
          <w:szCs w:val="28"/>
          <w:lang w:val="ru-RU"/>
        </w:rPr>
        <w:t>рогноз заболевания.</w:t>
      </w:r>
    </w:p>
    <w:p w14:paraId="77832E0E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Ощущение острой боли возникает вследствие взаимодействия афферентных импульсов из болевого очага в задних рогах спинного мозга. Отсюда по восходящим афферентным трактам электрические импульсы распространяются в вышележащие отделы мозга </w:t>
      </w:r>
      <w:r>
        <w:rPr>
          <w:color w:val="000000"/>
          <w:sz w:val="28"/>
          <w:szCs w:val="28"/>
          <w:lang w:val="ru-RU"/>
        </w:rPr>
        <w:t>ретикулярную формацию, таламус, гипоталамус, базальные ганглии, лимбическую систему и кору. Их сочетанное взаимодействие приводит к болевому ощущению и формирует сосудистый, эмоциональный и поведенческий корреляты боли. Наряду с восходящим путем па соответ</w:t>
      </w:r>
      <w:r>
        <w:rPr>
          <w:color w:val="000000"/>
          <w:sz w:val="28"/>
          <w:szCs w:val="28"/>
          <w:lang w:val="ru-RU"/>
        </w:rPr>
        <w:t>ствующем сегменте спинного мозга происходит передача импульсов на мотонейроны спинного мозга с формированием мышечного спазма и патологических двигательных рефлексов. Наконец, возникающее возбуждение нейронов боковых рогов активирует симпатические адренерг</w:t>
      </w:r>
      <w:r>
        <w:rPr>
          <w:color w:val="000000"/>
          <w:sz w:val="28"/>
          <w:szCs w:val="28"/>
          <w:lang w:val="ru-RU"/>
        </w:rPr>
        <w:t>ические волокна, что приводит к выраженным вегетативным реакциям.</w:t>
      </w:r>
    </w:p>
    <w:p w14:paraId="7E8ACAB7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Хроническая (патологическая) боль возникает при ослаблении тормозных механизмов "воротного блока”. В этом случае расторможенные Т-клетки спинного мозга и нейроны гигантоклеточного ядра ретик</w:t>
      </w:r>
      <w:r>
        <w:rPr>
          <w:color w:val="000000"/>
          <w:sz w:val="28"/>
          <w:szCs w:val="28"/>
          <w:lang w:val="ru-RU"/>
        </w:rPr>
        <w:t>улярной формации посылают афферентные сигналы возрастающей интенсивности на каждый последующий повреждающий фактор. В результате формируются сочетания гиперактивных нейронов с самоподдерживающейся фоновой импульсной активностью, сохраняющейся и после полиг</w:t>
      </w:r>
      <w:r>
        <w:rPr>
          <w:color w:val="000000"/>
          <w:sz w:val="28"/>
          <w:szCs w:val="28"/>
          <w:lang w:val="ru-RU"/>
        </w:rPr>
        <w:t>енного воздействия - генераторы патологически усиленного возбуждения (ГПУВ). Они формируются на спинальном (задние рога спинного мозга), супраспинальном (гигантоклеточные ядра ретикулярной формации и таламуса), корковом (соматосенсорная кора) уровнях и под</w:t>
      </w:r>
      <w:r>
        <w:rPr>
          <w:color w:val="000000"/>
          <w:sz w:val="28"/>
          <w:szCs w:val="28"/>
          <w:lang w:val="ru-RU"/>
        </w:rPr>
        <w:t>чиняют себе эмоциогенные структуры мозга и центры вегетативной нервной системы.</w:t>
      </w:r>
    </w:p>
    <w:p w14:paraId="2D8FC39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Активность нейронов задних рогов спинного мозга регулируется супраспинальной антиноцицептивной системой ствола головного мозга. которая модулирует восходящие афферентные потоки</w:t>
      </w:r>
      <w:r>
        <w:rPr>
          <w:color w:val="000000"/>
          <w:sz w:val="28"/>
          <w:szCs w:val="28"/>
          <w:lang w:val="ru-RU"/>
        </w:rPr>
        <w:t xml:space="preserve"> от ноцицепторов. В ее состав входят нейроны разных отделов и уровней организации ЦНС, начиная от спинного мозга и кончая супрасегмен - тарными структурами ствола головного мозга. Нейромодулирующая функция антиноцицептивной системы осуществляется путем выд</w:t>
      </w:r>
      <w:r>
        <w:rPr>
          <w:color w:val="000000"/>
          <w:sz w:val="28"/>
          <w:szCs w:val="28"/>
          <w:lang w:val="ru-RU"/>
        </w:rPr>
        <w:t>еления Р-эндорфина и энкефатинов. Существенную роль в регуляции воспалительных ноцицептивных реакций играют опиоидные нейропептиды, а моторных и гемодинамичсских реакций - норадренатин. допамин, ГАМК и серотонин. Активация антиноцицептивной системы ослабля</w:t>
      </w:r>
      <w:r>
        <w:rPr>
          <w:color w:val="000000"/>
          <w:sz w:val="28"/>
          <w:szCs w:val="28"/>
          <w:lang w:val="ru-RU"/>
        </w:rPr>
        <w:t>ет восходящие афферентные потоки из болевого очага и как следствие - интенсивность болевых ощущений.</w:t>
      </w:r>
    </w:p>
    <w:p w14:paraId="7F4F7475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механизмов формирования болевого синдрома, основным принципом его купирования является подавление импульсной активности ноцицептивных проводников</w:t>
      </w:r>
      <w:r>
        <w:rPr>
          <w:color w:val="000000"/>
          <w:sz w:val="28"/>
          <w:szCs w:val="28"/>
          <w:lang w:val="ru-RU"/>
        </w:rPr>
        <w:t xml:space="preserve"> и гиперреактивности нейронов, образующих генераторы патологически усиленного возбуждения, на сегментарном и </w:t>
      </w:r>
      <w:r>
        <w:rPr>
          <w:color w:val="000000"/>
          <w:sz w:val="28"/>
          <w:szCs w:val="28"/>
          <w:lang w:val="ru-RU"/>
        </w:rPr>
        <w:lastRenderedPageBreak/>
        <w:t>супрасегментарном уровнях. Важное значение имеет воздействие на структуры, формирующие эмоциональные, сосудистые, вегетативные и тканевые компонент</w:t>
      </w:r>
      <w:r>
        <w:rPr>
          <w:color w:val="000000"/>
          <w:sz w:val="28"/>
          <w:szCs w:val="28"/>
          <w:lang w:val="ru-RU"/>
        </w:rPr>
        <w:t>ы ноцицептивных реакций. Необходимо также купировать длительно сохраняющийся мышечный спазм и компрессию мягких тканей с накоплением ноцигенных веществ (гистамин и субстанция Р), что позволяет восстановить первоначальный объем движений, активировать механи</w:t>
      </w:r>
      <w:r>
        <w:rPr>
          <w:color w:val="000000"/>
          <w:sz w:val="28"/>
          <w:szCs w:val="28"/>
          <w:lang w:val="ru-RU"/>
        </w:rPr>
        <w:t xml:space="preserve">зм вегетомоторного сопряжения, - угнетение которого формирует порочный болевой круг. </w:t>
      </w:r>
    </w:p>
    <w:p w14:paraId="2633AF55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 физиотерапии боли:</w:t>
      </w:r>
    </w:p>
    <w:p w14:paraId="27DA090D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клинического вида боли и раннее начало физиотерапии острой боли с целью предупреждения ее хронизации.</w:t>
      </w:r>
    </w:p>
    <w:p w14:paraId="729A01E6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Угнетение ноцицептивной сист</w:t>
      </w:r>
      <w:r>
        <w:rPr>
          <w:color w:val="000000"/>
          <w:sz w:val="28"/>
          <w:szCs w:val="28"/>
          <w:lang w:val="ru-RU"/>
        </w:rPr>
        <w:t>емы.</w:t>
      </w:r>
    </w:p>
    <w:p w14:paraId="1947CE04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Активация антиноцицептивной системы.</w:t>
      </w:r>
    </w:p>
    <w:p w14:paraId="72B733DC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Купирование констеллятов боли.</w:t>
      </w:r>
    </w:p>
    <w:p w14:paraId="794D78E7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Разнородность структур и механизмов, участвующих в формировании болевого синдрома, определяет необходимость воздействия лечебными физическими факторами на различных уровнях формирова</w:t>
      </w:r>
      <w:r>
        <w:rPr>
          <w:color w:val="000000"/>
          <w:sz w:val="28"/>
          <w:szCs w:val="28"/>
          <w:lang w:val="ru-RU"/>
        </w:rPr>
        <w:t>ния болевого синдрома.</w:t>
      </w:r>
    </w:p>
    <w:p w14:paraId="2C242B0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местном уровне лечебные физические факторы блокируют импульсацию по ноцицептивным волокнам. С этой целью назначают импульсные (диадинамические, короткоимпульсные), низкочастотные (синусоидальные модулированные и частично интерфере</w:t>
      </w:r>
      <w:r>
        <w:rPr>
          <w:color w:val="000000"/>
          <w:sz w:val="28"/>
          <w:szCs w:val="28"/>
          <w:lang w:val="ru-RU"/>
        </w:rPr>
        <w:t>нционные) токи. Для устранения развивающегося отека и последующей компрессии нервных проводников используют Холодовой фактор, в подострую фазу - электрическое поле УВЧ, а в хроническую фазу для уменьшения отека, купирования мышечного спазма, повышения лока</w:t>
      </w:r>
      <w:r>
        <w:rPr>
          <w:color w:val="000000"/>
          <w:sz w:val="28"/>
          <w:szCs w:val="28"/>
          <w:lang w:val="ru-RU"/>
        </w:rPr>
        <w:t xml:space="preserve">льного кровотока и метаболизма пораженных тканей, повышения подвижности суставов - интерференционные токи, СВЧ-терапию, инфракрасное облучение, парафинотерапию и ультрафонофорез йода. Снижение возбудимости ноцицептивных волокон </w:t>
      </w:r>
      <w:r>
        <w:rPr>
          <w:color w:val="000000"/>
          <w:sz w:val="28"/>
          <w:szCs w:val="28"/>
          <w:lang w:val="ru-RU"/>
        </w:rPr>
        <w:lastRenderedPageBreak/>
        <w:t>достигают при помощи лазерот</w:t>
      </w:r>
      <w:r>
        <w:rPr>
          <w:color w:val="000000"/>
          <w:sz w:val="28"/>
          <w:szCs w:val="28"/>
          <w:lang w:val="ru-RU"/>
        </w:rPr>
        <w:t>ерапии, гальванизации (на болевом очаге располагают анод) и электрофореза анальгетиков.</w:t>
      </w:r>
    </w:p>
    <w:p w14:paraId="0293A827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сегментарном уровне лечебными физическими факторами воздействуют на биологически активные точки и зоны, области сегментарно-метамерной иннервации, двигательные точки</w:t>
      </w:r>
      <w:r>
        <w:rPr>
          <w:color w:val="000000"/>
          <w:sz w:val="28"/>
          <w:szCs w:val="28"/>
          <w:lang w:val="ru-RU"/>
        </w:rPr>
        <w:t xml:space="preserve"> и соответствующие дерматомы. Наиболее эффективными в этом случае являются диадинамические токи, которые не только активируют "воротный блок" на уровне спинно-мозгового сегмента, но и за счет стимуляции Ааи Аупроводников восстанавливают мышечный тонус и об</w:t>
      </w:r>
      <w:r>
        <w:rPr>
          <w:color w:val="000000"/>
          <w:sz w:val="28"/>
          <w:szCs w:val="28"/>
          <w:lang w:val="ru-RU"/>
        </w:rPr>
        <w:t xml:space="preserve">ъем движений в пораженном сегменте. </w:t>
      </w:r>
    </w:p>
    <w:p w14:paraId="75A69643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них, для этой цели могут быть использованы импульсные магнитные поля и импульсные токи (короткоимпульсная электроанальгезия), а также низкочастотные (синусоидальные модулированные, интерференционные токи), аку- и </w:t>
      </w:r>
      <w:r>
        <w:rPr>
          <w:color w:val="000000"/>
          <w:sz w:val="28"/>
          <w:szCs w:val="28"/>
          <w:lang w:val="ru-RU"/>
        </w:rPr>
        <w:t>лазеропунктура. Блокаду проводимости ноцицептивных волокон и на сегментарном уровне вызывает также средневолновое ультрафиолетовое излучение в эритемных дозах и точечный массаж.</w:t>
      </w:r>
    </w:p>
    <w:p w14:paraId="12DF8E1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супрасегментарном уровне для активации антиноцицептивной системы ствола гол</w:t>
      </w:r>
      <w:r>
        <w:rPr>
          <w:color w:val="000000"/>
          <w:sz w:val="28"/>
          <w:szCs w:val="28"/>
          <w:lang w:val="ru-RU"/>
        </w:rPr>
        <w:t>овного мозга и купирования боли применяют импульсные токи центральною действия (трапскраниальную электроанальгезию и электросонтерапию) или транс церебральный электрофорез по Бургиньону.</w:t>
      </w:r>
    </w:p>
    <w:p w14:paraId="255ADB9A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острую фазу для купирования боли назначают диадинамические токи, Хо</w:t>
      </w:r>
      <w:r>
        <w:rPr>
          <w:color w:val="000000"/>
          <w:sz w:val="28"/>
          <w:szCs w:val="28"/>
          <w:lang w:val="ru-RU"/>
        </w:rPr>
        <w:t xml:space="preserve">лодовой фактор и средневолновое облучение в эритемных дозах. </w:t>
      </w:r>
    </w:p>
    <w:p w14:paraId="29A7753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подострую фазу, наряду с низкочастотными токами, применяют УВЧ - и СВЧ-терапию, акупунктуру, лазеротерапию, инфракрасное облучение, а хроническую боль купируют методами гальванизации, электроф</w:t>
      </w:r>
      <w:r>
        <w:rPr>
          <w:color w:val="000000"/>
          <w:sz w:val="28"/>
          <w:szCs w:val="28"/>
          <w:lang w:val="ru-RU"/>
        </w:rPr>
        <w:t>ореза анальгетиков, короткоимнульсной электроаналы езии, импульсной магнитотерапии, транскраниальной электроанальгезии, электросонтерапии и ультрафонофореза.</w:t>
      </w:r>
    </w:p>
    <w:p w14:paraId="1848A9C2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Анальгетический эффект проявляется и при действии другими методами - </w:t>
      </w:r>
      <w:r>
        <w:rPr>
          <w:color w:val="000000"/>
          <w:sz w:val="28"/>
          <w:szCs w:val="28"/>
          <w:lang w:val="ru-RU"/>
        </w:rPr>
        <w:lastRenderedPageBreak/>
        <w:t>противовоспалительными. проти</w:t>
      </w:r>
      <w:r>
        <w:rPr>
          <w:color w:val="000000"/>
          <w:sz w:val="28"/>
          <w:szCs w:val="28"/>
          <w:lang w:val="ru-RU"/>
        </w:rPr>
        <w:t>воотечными (лимфодренирующими) и сосудосуживающими (вазоконстрикторны - ми). Разрыв порочного "болевого круга" (спазма скелетных мышц) может быть достигнут нейромиостимулирующими и спазмолитическими методами.</w:t>
      </w:r>
    </w:p>
    <w:p w14:paraId="36A524BC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87F0F0B" w14:textId="77777777" w:rsidR="00000000" w:rsidRDefault="008E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Воспаление, раны и ожоги</w:t>
      </w:r>
    </w:p>
    <w:p w14:paraId="3D711587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53B1B0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Воспаление - универс</w:t>
      </w:r>
      <w:r>
        <w:rPr>
          <w:color w:val="000000"/>
          <w:sz w:val="28"/>
          <w:szCs w:val="28"/>
          <w:lang w:val="ru-RU"/>
        </w:rPr>
        <w:t>альная местная реакция организма, развивающаяся вследствие воздействия повреждающих факторов. Как эволюционно детерминированная реакция организма на повреждающий агент, воспалительный процесс складывается из первичных нарушений, вызванных этим агентом, и в</w:t>
      </w:r>
      <w:r>
        <w:rPr>
          <w:color w:val="000000"/>
          <w:sz w:val="28"/>
          <w:szCs w:val="28"/>
          <w:lang w:val="ru-RU"/>
        </w:rPr>
        <w:t>торичных изменений. В нем условно выделяют несколько последовательных взаимообусловленных фаз - альтерактивио-экссудативную и инфильтративно-пролиферативную. Воспаление индуцирует репаративную регенерацию поврежденных тканей, связанную с активацией диффере</w:t>
      </w:r>
      <w:r>
        <w:rPr>
          <w:color w:val="000000"/>
          <w:sz w:val="28"/>
          <w:szCs w:val="28"/>
          <w:lang w:val="ru-RU"/>
        </w:rPr>
        <w:t>нцировки соединительной ткани. Возникающее при многих инфекционных и неинфекционных заболеваниях, воспаление может приводить к нарушению функций различных органов и тканей.</w:t>
      </w:r>
    </w:p>
    <w:p w14:paraId="43D47804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альтернативно-экссудативную фазу повреждающие агенты (микроорганизмы, термические</w:t>
      </w:r>
      <w:r>
        <w:rPr>
          <w:color w:val="000000"/>
          <w:sz w:val="28"/>
          <w:szCs w:val="28"/>
          <w:lang w:val="ru-RU"/>
        </w:rPr>
        <w:t xml:space="preserve"> и химические факторы) первично разрушают ткани в области повреждения. Выделяющиеся из базофилов вазоамины (гистамин, серотонин), гепарин и метаболиты арахидоновой кислоты, а из тканевых макрофагов - цигокинов (фактора некроза опухолей (ФНОа) и интерлейкин</w:t>
      </w:r>
      <w:r>
        <w:rPr>
          <w:color w:val="000000"/>
          <w:sz w:val="28"/>
          <w:szCs w:val="28"/>
          <w:lang w:val="ru-RU"/>
        </w:rPr>
        <w:t>ы 1 и 4 (ИЛ-1, ИЛ-4)), включают в патологический процесс клетки и структуры, не затронутые первичной агрессией, расширяют сосуды мнкроциркуляторпого русла и увеличивают проницаемость эндотелия, что потенцируется выделением гепарина. Выделение цитокинов при</w:t>
      </w:r>
      <w:r>
        <w:rPr>
          <w:color w:val="000000"/>
          <w:sz w:val="28"/>
          <w:szCs w:val="28"/>
          <w:lang w:val="ru-RU"/>
        </w:rPr>
        <w:t xml:space="preserve">водит к синтезу из эндотелиоцитов монооксида азота и вазоактивных полипептидов </w:t>
      </w:r>
      <w:r>
        <w:rPr>
          <w:color w:val="000000"/>
          <w:sz w:val="28"/>
          <w:szCs w:val="28"/>
          <w:lang w:val="ru-RU"/>
        </w:rPr>
        <w:lastRenderedPageBreak/>
        <w:t xml:space="preserve">(брадикинин, калликрсин, простагландин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  <w:lang w:val="ru-RU"/>
        </w:rPr>
        <w:t>), потенцирующих вазодилятацию сосудов микроциркуляторного русла, эндотелий которых секретирует факторы хемотаксиса (ИЛ-6, ИЛ-8, фактор</w:t>
      </w:r>
      <w:r>
        <w:rPr>
          <w:color w:val="000000"/>
          <w:sz w:val="28"/>
          <w:szCs w:val="28"/>
          <w:lang w:val="ru-RU"/>
        </w:rPr>
        <w:t xml:space="preserve"> активации тромбоцитов (</w:t>
      </w:r>
      <w:r>
        <w:rPr>
          <w:color w:val="000000"/>
          <w:sz w:val="28"/>
          <w:szCs w:val="28"/>
          <w:lang w:val="en-US"/>
        </w:rPr>
        <w:t>PAF</w:t>
      </w:r>
      <w:r>
        <w:rPr>
          <w:color w:val="000000"/>
          <w:sz w:val="28"/>
          <w:szCs w:val="28"/>
          <w:lang w:val="ru-RU"/>
        </w:rPr>
        <w:t>), у-интерферон, макрофагальные белки, метаболиты арахидоновой кислоты (простогландины и лейкотрирены). Они активируют макрофаги и тромбоциты, выброс из эндотелия молекул адгезии, продукцию гормона роста. Под влиянием повреждающе</w:t>
      </w:r>
      <w:r>
        <w:rPr>
          <w:color w:val="000000"/>
          <w:sz w:val="28"/>
          <w:szCs w:val="28"/>
          <w:lang w:val="ru-RU"/>
        </w:rPr>
        <w:t>го агента из лизосом базофилов и фибробластов выделяются кислые протеазы и происходит активация компонентов системы комплемента Сз</w:t>
      </w:r>
      <w:r>
        <w:rPr>
          <w:color w:val="000000"/>
          <w:sz w:val="28"/>
          <w:szCs w:val="28"/>
          <w:vertAlign w:val="subscript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Csa</w:t>
      </w:r>
      <w:r>
        <w:rPr>
          <w:color w:val="000000"/>
          <w:sz w:val="28"/>
          <w:szCs w:val="28"/>
          <w:lang w:val="ru-RU"/>
        </w:rPr>
        <w:t xml:space="preserve">, пропердина, факторов В и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которые повреждают эндотелий и усиливают проницаемость сосудов вследствие чего развиваются</w:t>
      </w:r>
      <w:r>
        <w:rPr>
          <w:color w:val="000000"/>
          <w:sz w:val="28"/>
          <w:szCs w:val="28"/>
          <w:lang w:val="ru-RU"/>
        </w:rPr>
        <w:t xml:space="preserve"> гиперемия и отек тканей, а стаз форменных элементов крови приводит к образованию микротромбов. Выходящий из капилляров фибриноген, превращаясь в фибрин, блокирует лимфоотток, что усугубляет нарушения микрогемоциркуляции в очаге воспаления. Вследствие повы</w:t>
      </w:r>
      <w:r>
        <w:rPr>
          <w:color w:val="000000"/>
          <w:sz w:val="28"/>
          <w:szCs w:val="28"/>
          <w:lang w:val="ru-RU"/>
        </w:rPr>
        <w:t>шения активности гиалуронидазы и других муколитических ферментов развивается дезорганизация соединительной ткани и деполимеризация ее основного вещества. Повышение онкотического давления в интерстиции приводит к компрессии ноцицептивных проводников и разви</w:t>
      </w:r>
      <w:r>
        <w:rPr>
          <w:color w:val="000000"/>
          <w:sz w:val="28"/>
          <w:szCs w:val="28"/>
          <w:lang w:val="ru-RU"/>
        </w:rPr>
        <w:t>тию болевого синдрома. В очаге развивающегося повреждения создается контролируемый баланс провоспалительных медиаторов (ИЛ-1, ИЛ-6, ИЛ-8, ФИО и др.), которые являются хемо - аттрактантами и привлекают в очаг воспаления лейкоциты, и их эндогенных антагонист</w:t>
      </w:r>
      <w:r>
        <w:rPr>
          <w:color w:val="000000"/>
          <w:sz w:val="28"/>
          <w:szCs w:val="28"/>
          <w:lang w:val="ru-RU"/>
        </w:rPr>
        <w:t>ов - противовоспалительных медиаторов (ИЛ-4, ИЛ-10, ИЛ-13).</w:t>
      </w:r>
    </w:p>
    <w:p w14:paraId="490D0B71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инфильтративно-пролиферативную фазу сквозь стенки капилляров начинают мигрировать в ткани нейтрофильные грануломы, из дегранулирующих лизосом которых выделяются щелочные фосфатазы, очищающие оча</w:t>
      </w:r>
      <w:r>
        <w:rPr>
          <w:color w:val="000000"/>
          <w:sz w:val="28"/>
          <w:szCs w:val="28"/>
          <w:lang w:val="ru-RU"/>
        </w:rPr>
        <w:t xml:space="preserve">г воспаления от детрита и продуктов аутолиза клеток. Происходит также выход в циркуляторное русло полиморфноядерных лейкоцитов из сосудов и "депо", активация лейкопоэза в костном мозге, </w:t>
      </w:r>
      <w:r>
        <w:rPr>
          <w:color w:val="000000"/>
          <w:sz w:val="28"/>
          <w:szCs w:val="28"/>
          <w:lang w:val="ru-RU"/>
        </w:rPr>
        <w:lastRenderedPageBreak/>
        <w:t xml:space="preserve">гиперпродукция белков острой фазы в печени. Активация каскада системы </w:t>
      </w:r>
      <w:r>
        <w:rPr>
          <w:color w:val="000000"/>
          <w:sz w:val="28"/>
          <w:szCs w:val="28"/>
          <w:lang w:val="ru-RU"/>
        </w:rPr>
        <w:t>комплемента усиливает липооксигеназный путь метаболизма арахидоновой кислоты в лейкоцитах и моноцитах с нарастанием свободных радикалов и индуцирующих дальнейшее высвобождение медиаторов воспаления. Эндотелиально-лейкоцитарное взаимодействие играет ведущую</w:t>
      </w:r>
      <w:r>
        <w:rPr>
          <w:color w:val="000000"/>
          <w:sz w:val="28"/>
          <w:szCs w:val="28"/>
          <w:lang w:val="ru-RU"/>
        </w:rPr>
        <w:t xml:space="preserve"> роль в формировании пролиферации и является результатом активации эндотелиальных клеток и гранулоцигов цитокинами ИЛ-4, И Л-10, ТФР - Р, активирующих пролиферацию гладкомышечных клеток и регулируют синтез и экспрессию на поверхности мембран клеток молекул</w:t>
      </w:r>
      <w:r>
        <w:rPr>
          <w:color w:val="000000"/>
          <w:sz w:val="28"/>
          <w:szCs w:val="28"/>
          <w:lang w:val="ru-RU"/>
        </w:rPr>
        <w:t xml:space="preserve"> адгезии.</w:t>
      </w:r>
    </w:p>
    <w:p w14:paraId="147CCDAA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эту фазу вследствие выделения из гладкомышечных клеток сосудов монооксида азота, который играет ключевую физиологическую роль в регуляции тонуса сосудов и блокирует рецепторы норадреналина, в результате чего сосуды нечувствительны к его вазопре</w:t>
      </w:r>
      <w:r>
        <w:rPr>
          <w:color w:val="000000"/>
          <w:sz w:val="28"/>
          <w:szCs w:val="28"/>
          <w:lang w:val="ru-RU"/>
        </w:rPr>
        <w:t xml:space="preserve">ссорному действию происходит устойчивая вазодилатация. Неконтролируемый синтез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0 приводит к нарастанию продуктов взаимодействия с супероксид-ионами с внутриклеточной генерацией активных форм кислорода (СГ, ОН", 0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, Н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vertAlign w:val="sub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 и стимуляцией секреции лизосомальн</w:t>
      </w:r>
      <w:r>
        <w:rPr>
          <w:color w:val="000000"/>
          <w:sz w:val="28"/>
          <w:szCs w:val="28"/>
          <w:lang w:val="ru-RU"/>
        </w:rPr>
        <w:t xml:space="preserve">ых ферментов - каталазы, лизонима, Р - галактозидаза, катепсина и других, которые участвуют в механизмах клеточно-опосредованных иммунных реакций и в защите от проградиентных микробных инвазий. Усиление образования активных форм кислорода, гидролитических </w:t>
      </w:r>
      <w:r>
        <w:rPr>
          <w:color w:val="000000"/>
          <w:sz w:val="28"/>
          <w:szCs w:val="28"/>
          <w:lang w:val="ru-RU"/>
        </w:rPr>
        <w:t>и протеолитических ферментов являются основными механизмами участия макрофагов моноцитов и лейкоцитов в развитии воспаления, с одной стороны, и реализации их микробиоцидной активности, с другой. Поступление в очаг новых гранулоцитов сменяется выходом в нег</w:t>
      </w:r>
      <w:r>
        <w:rPr>
          <w:color w:val="000000"/>
          <w:sz w:val="28"/>
          <w:szCs w:val="28"/>
          <w:lang w:val="ru-RU"/>
        </w:rPr>
        <w:t>о Т-лимфоцитов (хелперов и киллеров) и развитием генерализованных форм иммунного ответа</w:t>
      </w:r>
    </w:p>
    <w:p w14:paraId="12EA9D8C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фазу репаративной регенерации происходит замещение поврежденных молекул, органоидов и клеточных мембран в сохранившихся клетках. Ведущим </w:t>
      </w:r>
      <w:r>
        <w:rPr>
          <w:color w:val="000000"/>
          <w:sz w:val="28"/>
          <w:szCs w:val="28"/>
          <w:lang w:val="ru-RU"/>
        </w:rPr>
        <w:lastRenderedPageBreak/>
        <w:t>внутриклеточным механизмом ре</w:t>
      </w:r>
      <w:r>
        <w:rPr>
          <w:color w:val="000000"/>
          <w:sz w:val="28"/>
          <w:szCs w:val="28"/>
          <w:lang w:val="ru-RU"/>
        </w:rPr>
        <w:t>паративной регенерации является активация генетического аппарата клеток с восстановлением химических повреждений и разрывов в молекулах ДНК. Лимфоциты быстро дифференцируются в гистиоциты, часть из которых затем превращается в макрофаги, фибробласты и плаз</w:t>
      </w:r>
      <w:r>
        <w:rPr>
          <w:color w:val="000000"/>
          <w:sz w:val="28"/>
          <w:szCs w:val="28"/>
          <w:lang w:val="ru-RU"/>
        </w:rPr>
        <w:t>моциты. При этом макрофаги продолжают очищение очага воспаления и индуцируют фибринолиз с удалением сгустков фибрина и уменьшением отека. С уменьшением миграции лейкоцитов и отека восстанавливается активность фибробластов и образование коллагеновых волокон</w:t>
      </w:r>
      <w:r>
        <w:rPr>
          <w:color w:val="000000"/>
          <w:sz w:val="28"/>
          <w:szCs w:val="28"/>
          <w:lang w:val="ru-RU"/>
        </w:rPr>
        <w:t xml:space="preserve">, а образующиеся из В-лимфоцитов плазмоциты начинают синтезировать иммуноглобулины. Кроме того в эпителии, костях, кишечнике и лимфатической системе происходит новообразование клеток, а в миокарде и ЦНС преобладает внутриклеточная регенерация. Их ключевым </w:t>
      </w:r>
      <w:r>
        <w:rPr>
          <w:color w:val="000000"/>
          <w:sz w:val="28"/>
          <w:szCs w:val="28"/>
          <w:lang w:val="ru-RU"/>
        </w:rPr>
        <w:t>элементом являются мезензимальные стволовые клетки, обладающие огромным пролиферативным потенциалом.</w:t>
      </w:r>
    </w:p>
    <w:p w14:paraId="4DAAAC7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только некоторые лечебные физические факторы обладают бактерицидным действием. В связи с этим основной целью физиотерапии при воспалении явля</w:t>
      </w:r>
      <w:r>
        <w:rPr>
          <w:color w:val="000000"/>
          <w:sz w:val="28"/>
          <w:szCs w:val="28"/>
          <w:lang w:val="ru-RU"/>
        </w:rPr>
        <w:t>ется ограничение экссудации и отека, усиление пролиферации гранулоцитов и ускорение репаративной регенерации тканей, заживления ран.</w:t>
      </w:r>
    </w:p>
    <w:p w14:paraId="27A762AB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Основным </w:t>
      </w:r>
      <w:r>
        <w:rPr>
          <w:i/>
          <w:iCs/>
          <w:color w:val="000000"/>
          <w:sz w:val="28"/>
          <w:szCs w:val="28"/>
          <w:lang w:val="en-US"/>
        </w:rPr>
        <w:t>np</w:t>
      </w:r>
      <w:r>
        <w:rPr>
          <w:i/>
          <w:iCs/>
          <w:color w:val="000000"/>
          <w:sz w:val="28"/>
          <w:szCs w:val="28"/>
          <w:lang w:val="ru-RU"/>
        </w:rPr>
        <w:t>иоритетом физиотерапии воспаления является ее соответствие фазам патологического процесса.</w:t>
      </w:r>
    </w:p>
    <w:p w14:paraId="5B810340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альтеративно-экссуд</w:t>
      </w:r>
      <w:r>
        <w:rPr>
          <w:color w:val="000000"/>
          <w:sz w:val="28"/>
          <w:szCs w:val="28"/>
          <w:lang w:val="ru-RU"/>
        </w:rPr>
        <w:t>ативную фазу воспаления физические факторы ограничивают синтез биологически активных веществ из фосфолипидов лизосомальных мембран, проницаемость мембран тканевых базофилов, выделение кислых фосфатаз и поступление в очаг воспаления жидкости и форменных эле</w:t>
      </w:r>
      <w:r>
        <w:rPr>
          <w:color w:val="000000"/>
          <w:sz w:val="28"/>
          <w:szCs w:val="28"/>
          <w:lang w:val="ru-RU"/>
        </w:rPr>
        <w:t>ментов крови. При поверхностном расположении воспалительного очага (кожа, слизистые носоглотки) применяют противовирусные, бактерицидные и микоцидные методы - коротковолновое ультрафиолетовое излучение, искровой разряд среднечастотных токов (местная дарсон</w:t>
      </w:r>
      <w:r>
        <w:rPr>
          <w:color w:val="000000"/>
          <w:sz w:val="28"/>
          <w:szCs w:val="28"/>
          <w:lang w:val="ru-RU"/>
        </w:rPr>
        <w:t xml:space="preserve">вализация), электрофорез цинка и кислород под повышенным давлением </w:t>
      </w:r>
      <w:r>
        <w:rPr>
          <w:color w:val="000000"/>
          <w:sz w:val="28"/>
          <w:szCs w:val="28"/>
          <w:lang w:val="ru-RU"/>
        </w:rPr>
        <w:lastRenderedPageBreak/>
        <w:t>аэроионы, лечебные грязи.</w:t>
      </w:r>
    </w:p>
    <w:p w14:paraId="7F6692E0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начальный период воспаления внутренних органов из-за высокой температуры (39-40° С) большинство лечебных физических факторов не применяют. Наряду с антибиотиками</w:t>
      </w:r>
      <w:r>
        <w:rPr>
          <w:color w:val="000000"/>
          <w:sz w:val="28"/>
          <w:szCs w:val="28"/>
          <w:lang w:val="ru-RU"/>
        </w:rPr>
        <w:t xml:space="preserve"> и сульфаниламидами больному назначают щелочные минеральные воды ("Ессентуки", "Нарзан"), На 2-3-й день воспаления используют электрическое поле УВЧ в нетепловой дозе (до 4-5 процедур), которое снижают повышенную проницаемость капилляров микроциркуляторног</w:t>
      </w:r>
      <w:r>
        <w:rPr>
          <w:color w:val="000000"/>
          <w:sz w:val="28"/>
          <w:szCs w:val="28"/>
          <w:lang w:val="ru-RU"/>
        </w:rPr>
        <w:t>о русла и тормозят выход из них базофилов, тормозят активность провоспалительных медиаторов и синтезирующих их энзимов, развитие артериальной гиперемии.</w:t>
      </w:r>
    </w:p>
    <w:p w14:paraId="1D1D996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Успешно используют электрофорез пpoтивocпaлитeльныx препаратов (ацетилсалициловой кислоты, натрия салиц</w:t>
      </w:r>
      <w:r>
        <w:rPr>
          <w:color w:val="000000"/>
          <w:sz w:val="28"/>
          <w:szCs w:val="28"/>
          <w:lang w:val="ru-RU"/>
        </w:rPr>
        <w:t xml:space="preserve">илата, дел а гк та, гидрокортизона, преднизолона). </w:t>
      </w:r>
      <w:r>
        <w:rPr>
          <w:color w:val="000000"/>
          <w:sz w:val="28"/>
          <w:szCs w:val="28"/>
          <w:lang w:val="en-US"/>
        </w:rPr>
        <w:t>Bmecse</w:t>
      </w:r>
      <w:r>
        <w:rPr>
          <w:color w:val="000000"/>
          <w:sz w:val="28"/>
          <w:szCs w:val="28"/>
          <w:lang w:val="ru-RU"/>
        </w:rPr>
        <w:t xml:space="preserve"> с ним в острую фазу применяют также средневолновое ультрафиолетовое излучение в дозе (3-4 биодозы) локально на область проекции воспалительного очага. За счет реципрокных реакций между сосудистым то</w:t>
      </w:r>
      <w:r>
        <w:rPr>
          <w:color w:val="000000"/>
          <w:sz w:val="28"/>
          <w:szCs w:val="28"/>
          <w:lang w:val="ru-RU"/>
        </w:rPr>
        <w:t>нусом поверхностных тканей и сегментарно-метамерно связанными с ними внутренними органами эритема вызывает рефлекторный спазм сосудов очага повреждения и уменьшает альтерацию тканей.</w:t>
      </w:r>
    </w:p>
    <w:p w14:paraId="1392F257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инфильтративно-пролиферативную фазу для улучшения дренирования воспалит</w:t>
      </w:r>
      <w:r>
        <w:rPr>
          <w:color w:val="000000"/>
          <w:sz w:val="28"/>
          <w:szCs w:val="28"/>
          <w:lang w:val="ru-RU"/>
        </w:rPr>
        <w:t xml:space="preserve">ельного очага и активации локального кровотока выполняют высокоинтенсивную СВЧ-терапию. Торможение универсальных механизмов повреждения, связанных с нарастанием продуктов перекисного окисления липидов и уровней 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  <w:lang w:val="ru-RU"/>
        </w:rPr>
        <w:t xml:space="preserve"> - и СО - синтез осуществляют посредством к</w:t>
      </w:r>
      <w:r>
        <w:rPr>
          <w:color w:val="000000"/>
          <w:sz w:val="28"/>
          <w:szCs w:val="28"/>
          <w:lang w:val="ru-RU"/>
        </w:rPr>
        <w:t xml:space="preserve">расной лазеротерапии, активирующей клеточное дыхание. Происходящая при избирательном поглощении красного лазерного излучения активация фотобиологических процессов приводит к расширению сосудов микроциркуляторного русла, восстановлению локального кровотока </w:t>
      </w:r>
      <w:r>
        <w:rPr>
          <w:color w:val="000000"/>
          <w:sz w:val="28"/>
          <w:szCs w:val="28"/>
          <w:lang w:val="ru-RU"/>
        </w:rPr>
        <w:t>и дегидратации очага воспаления.</w:t>
      </w:r>
    </w:p>
    <w:p w14:paraId="0767B8FE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Для снижения отека используют факторы и методы, обладающие противоотечным действием, которые снижают свертываемость крови (бегущее магнитное поте), обеспечивают эффективный лимфодренаж (спиртовой компресс, лечебный массаж, </w:t>
      </w:r>
      <w:r>
        <w:rPr>
          <w:color w:val="000000"/>
          <w:sz w:val="28"/>
          <w:szCs w:val="28"/>
          <w:lang w:val="ru-RU"/>
        </w:rPr>
        <w:t>локальная и сегментарная вакуумтерапия) и повышают венозный отток (высокоинтенсивная УВЧ - терапия, гальванизация, ультратонотерапия). Для ускорения миграции лимфоцитов в область очага воспаления и индукции синтеза коллагена фибробластами назначают электро</w:t>
      </w:r>
      <w:r>
        <w:rPr>
          <w:color w:val="000000"/>
          <w:sz w:val="28"/>
          <w:szCs w:val="28"/>
          <w:lang w:val="ru-RU"/>
        </w:rPr>
        <w:t xml:space="preserve"> - или ультрафонофорез йодида калия. С этой целью используют также локально действующие физические факторы, уменьшающие патогенетические проявлений воспаления конкретных органов (например, ингаляционная терапия при хронической обструктивной болезни легких)</w:t>
      </w:r>
      <w:r>
        <w:rPr>
          <w:color w:val="000000"/>
          <w:sz w:val="28"/>
          <w:szCs w:val="28"/>
          <w:lang w:val="ru-RU"/>
        </w:rPr>
        <w:t>. При выраженном аллергическом компоненте воспаления используют электрофорез кальция.</w:t>
      </w:r>
    </w:p>
    <w:p w14:paraId="3130A365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Строго говоря, к противовоспалительным традиционно относят те методы, для которых данный эффект является доминирующим. В той или иной степени на воспаление влияют и метод</w:t>
      </w:r>
      <w:r>
        <w:rPr>
          <w:color w:val="000000"/>
          <w:sz w:val="28"/>
          <w:szCs w:val="28"/>
          <w:lang w:val="ru-RU"/>
        </w:rPr>
        <w:t xml:space="preserve">ы других групп (анальгетические, спазмолитические, лимфодренирующие, иммуностимулирующие. бактерицидные и др.). При этом провести строгое разграничение между ними зачастую невозможно, так все они влияют на разные фазы и основные проявления воспалительного </w:t>
      </w:r>
      <w:r>
        <w:rPr>
          <w:color w:val="000000"/>
          <w:sz w:val="28"/>
          <w:szCs w:val="28"/>
          <w:lang w:val="ru-RU"/>
        </w:rPr>
        <w:t>процесса.</w:t>
      </w:r>
    </w:p>
    <w:p w14:paraId="31F9193B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Воспаление завершается процессами репаративной регенерации поврежденных тканей, для стимуляции которой используют тепловые факторы - парафинотерапию, озокеритотерапию, высокочастотную магнитотерапию. Для стимуляции хоминга и дифференцировки ство</w:t>
      </w:r>
      <w:r>
        <w:rPr>
          <w:color w:val="000000"/>
          <w:sz w:val="28"/>
          <w:szCs w:val="28"/>
          <w:lang w:val="ru-RU"/>
        </w:rPr>
        <w:t>ловых клеток эффективны инфракрасная лазеротерапия и СВЧ - терапия Восстановление эластичности нормальной соединительной ткани, которая обусловлена упорядоченной структурой коллагеновой сети, позволяющей ткани напрягаться без существенных деформаций, дости</w:t>
      </w:r>
      <w:r>
        <w:rPr>
          <w:color w:val="000000"/>
          <w:sz w:val="28"/>
          <w:szCs w:val="28"/>
          <w:lang w:val="ru-RU"/>
        </w:rPr>
        <w:t xml:space="preserve">гают при помощи пелоидотерапии, ультразвуковой терапии, инфракрасной лазеротерапии, радоновых и </w:t>
      </w:r>
      <w:r>
        <w:rPr>
          <w:color w:val="000000"/>
          <w:sz w:val="28"/>
          <w:szCs w:val="28"/>
          <w:lang w:val="ru-RU"/>
        </w:rPr>
        <w:lastRenderedPageBreak/>
        <w:t xml:space="preserve">сероводородных ванн. Рубцовая ткань, сформированная под действием лечебных физических факторов, прочнее и эластичнее. В фазу репаративной регенерации применяют </w:t>
      </w:r>
      <w:r>
        <w:rPr>
          <w:color w:val="000000"/>
          <w:sz w:val="28"/>
          <w:szCs w:val="28"/>
          <w:lang w:val="ru-RU"/>
        </w:rPr>
        <w:t>также лечебные физические факторы, стимулирующие элементы местной иммунной защиты поврежденных тканей (местная дарсонвализация) и неспецифической резистентности организма (аутотрансфузия ультрафиолетом облученной крови, лазерное облучение крови, нормобарич</w:t>
      </w:r>
      <w:r>
        <w:rPr>
          <w:color w:val="000000"/>
          <w:sz w:val="28"/>
          <w:szCs w:val="28"/>
          <w:lang w:val="ru-RU"/>
        </w:rPr>
        <w:t>еская гипокситерапия, высокочастотная магнитотерапия тимуса).</w:t>
      </w:r>
    </w:p>
    <w:p w14:paraId="3C49C779" w14:textId="77777777" w:rsidR="00000000" w:rsidRDefault="008E765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физиотерапия болевой синдром купирование</w:t>
      </w:r>
    </w:p>
    <w:p w14:paraId="75763B08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Для физиотерапии ран и ожогов ведущим принципом остается соответствие факторов фазе развития патологического процесса.</w:t>
      </w:r>
    </w:p>
    <w:p w14:paraId="53C38616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заживления ран и ожогов испол</w:t>
      </w:r>
      <w:r>
        <w:rPr>
          <w:color w:val="000000"/>
          <w:sz w:val="28"/>
          <w:szCs w:val="28"/>
          <w:lang w:val="ru-RU"/>
        </w:rPr>
        <w:t>ьзуют противовоспалительные методы в соответствии с фазой раневого процесса. При неинфицированных ранах и ожогах в фазу первичных сосудистых изменений для ограничения отека и индукции формирования грануляций используют преимущественно локальную криотерапию</w:t>
      </w:r>
      <w:r>
        <w:rPr>
          <w:color w:val="000000"/>
          <w:sz w:val="28"/>
          <w:szCs w:val="28"/>
          <w:lang w:val="ru-RU"/>
        </w:rPr>
        <w:t xml:space="preserve"> и электрическое поле УВЧ. В фазу образования грануляций для индукции репаративных процессов применяют красную лазеротерапию и низкочастотную магнитотерапию. В заключительную третью фазу с целью реорганизации рубца и стимуляции эпителизации используют высо</w:t>
      </w:r>
      <w:r>
        <w:rPr>
          <w:color w:val="000000"/>
          <w:sz w:val="28"/>
          <w:szCs w:val="28"/>
          <w:lang w:val="ru-RU"/>
        </w:rPr>
        <w:t>кочастотное магнитное поле и искровой разряд местной дарсонвализации. При инфицировании раны, наряду с индукцией репаративных процессов, основное внимание на первых этапах уделяют борьбе с инфекцией. В этих целях в начальную фазу сосудистых изменений испол</w:t>
      </w:r>
      <w:r>
        <w:rPr>
          <w:color w:val="000000"/>
          <w:sz w:val="28"/>
          <w:szCs w:val="28"/>
          <w:lang w:val="ru-RU"/>
        </w:rPr>
        <w:t>ьзуют коротковолновое ультрафиолетовое облучение раны и местную аэроионотерапию. Для профилактики сепсиса применяют лазерное облучение крови. Образование грануляций в инфицированных ранах достигают при помощи местной дарсонвализации, инфракрасной лазеротер</w:t>
      </w:r>
      <w:r>
        <w:rPr>
          <w:color w:val="000000"/>
          <w:sz w:val="28"/>
          <w:szCs w:val="28"/>
          <w:lang w:val="ru-RU"/>
        </w:rPr>
        <w:t xml:space="preserve">апии, низкоинтенсивной СВЧ-терапии, инфракрасного облучения и импульсного магнитного поля. Наконец, в фазу реорганизации рубца и эпителизации используют </w:t>
      </w:r>
      <w:r>
        <w:rPr>
          <w:color w:val="000000"/>
          <w:sz w:val="28"/>
          <w:szCs w:val="28"/>
          <w:lang w:val="ru-RU"/>
        </w:rPr>
        <w:lastRenderedPageBreak/>
        <w:t>инфракрасную лазеротерапию и ультразвуковую терапию.</w:t>
      </w:r>
    </w:p>
    <w:p w14:paraId="0EFBCE4A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лечении ожогов физические факторы применяют по</w:t>
      </w:r>
      <w:r>
        <w:rPr>
          <w:color w:val="000000"/>
          <w:sz w:val="28"/>
          <w:szCs w:val="28"/>
          <w:lang w:val="ru-RU"/>
        </w:rPr>
        <w:t>сле хирургической обработки обожженной поверхности. Используют средневолновое облучение обожженной поверхности с захватом окружающей кожи в эритемных дозах, низкоинтенсивное УВЧ поле, инфракрасное облучение и красную лазеротерапию. Для аутопластики области</w:t>
      </w:r>
      <w:r>
        <w:rPr>
          <w:color w:val="000000"/>
          <w:sz w:val="28"/>
          <w:szCs w:val="28"/>
          <w:lang w:val="ru-RU"/>
        </w:rPr>
        <w:t xml:space="preserve"> ожога используют кожу, предварительно подвергнутую электрофорезу анестетиков.</w:t>
      </w:r>
    </w:p>
    <w:p w14:paraId="6D25AD9E" w14:textId="77777777" w:rsidR="00000000" w:rsidRDefault="008E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Дистрофия</w:t>
      </w:r>
    </w:p>
    <w:p w14:paraId="59828434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1697D4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заболеваний дистрофического характера лежат нарушения "нервного управления обменом веществ в тканях" (Сперанский А. Д.). Реализация клинической картины забо</w:t>
      </w:r>
      <w:r>
        <w:rPr>
          <w:color w:val="000000"/>
          <w:sz w:val="28"/>
          <w:szCs w:val="28"/>
          <w:lang w:val="ru-RU"/>
        </w:rPr>
        <w:t>левания осуществляется путем нарушения адаптационно-трофической функции симпатической нервной системы. Такие изменения обусловлены стрессами, повреждающими факторами профессионального характера и инфекцией. Следует учитывать, что нервная трофика нарушается</w:t>
      </w:r>
      <w:r>
        <w:rPr>
          <w:color w:val="000000"/>
          <w:sz w:val="28"/>
          <w:szCs w:val="28"/>
          <w:lang w:val="ru-RU"/>
        </w:rPr>
        <w:t xml:space="preserve"> при большинстве заболеваний.</w:t>
      </w:r>
    </w:p>
    <w:p w14:paraId="20CB9129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нарушении трофической функции симпатической нервной системы изменяется соотношение ее основных медиаторов (ацетилхолина и норадренагина), чувствительность к ним холино - и адрснорецепторов, а также скорость продукции аксоп</w:t>
      </w:r>
      <w:r>
        <w:rPr>
          <w:color w:val="000000"/>
          <w:sz w:val="28"/>
          <w:szCs w:val="28"/>
          <w:lang w:val="ru-RU"/>
        </w:rPr>
        <w:t>лазматичсского тока и выделения трофогенов и трофомодуляторов. Нарушение трофики органов и тканей приводит к изменению активности вторичных клеточных регуляторов (систем циклических нуклеотидов, фосфотидилинозитидов и ионов кальция) и перестройке метаболиз</w:t>
      </w:r>
      <w:r>
        <w:rPr>
          <w:color w:val="000000"/>
          <w:sz w:val="28"/>
          <w:szCs w:val="28"/>
          <w:lang w:val="ru-RU"/>
        </w:rPr>
        <w:t>ма клеток на энергетически более затратный уровень. В результате влияния на геном изменяется синтез белков па рибосомах, меняется активность ключевых ферментов дыхательной цепи и направленность метаболизма клеток.</w:t>
      </w:r>
    </w:p>
    <w:p w14:paraId="3C8C9029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Взаимосвязь симпатического и парасимпатиче</w:t>
      </w:r>
      <w:r>
        <w:rPr>
          <w:color w:val="000000"/>
          <w:sz w:val="28"/>
          <w:szCs w:val="28"/>
          <w:lang w:val="ru-RU"/>
        </w:rPr>
        <w:t>ского отделов вегетативной нервной системы в регуляции функций внутренних органов и сосудистого тонуса обусловливает формирование сосудисто-трофических расстройств, особенно выраженных в капиллярной сосудистой сети. Такое положение существенно затрудняет д</w:t>
      </w:r>
      <w:r>
        <w:rPr>
          <w:color w:val="000000"/>
          <w:sz w:val="28"/>
          <w:szCs w:val="28"/>
          <w:lang w:val="ru-RU"/>
        </w:rPr>
        <w:t>оставку необходимого количества субстратов энергетического и пластического обмена (питательные вещества, кислород, микроэлементы) и эвакуацию метаболитов из поврежденных тканей. В результате сочетанного нарушения метаболизма клеток и поступления к ним пита</w:t>
      </w:r>
      <w:r>
        <w:rPr>
          <w:color w:val="000000"/>
          <w:sz w:val="28"/>
          <w:szCs w:val="28"/>
          <w:lang w:val="ru-RU"/>
        </w:rPr>
        <w:t xml:space="preserve">тельных веществ происходят сдвиги клеточного дыхания, нарушается </w:t>
      </w:r>
      <w:r>
        <w:rPr>
          <w:color w:val="000000"/>
          <w:sz w:val="28"/>
          <w:szCs w:val="28"/>
          <w:lang w:val="ru-RU"/>
        </w:rPr>
        <w:lastRenderedPageBreak/>
        <w:t>обмен углеводов, белков и липидов и развиваются или индуцируются заболевания дистрофической природы (атеросклеротический кардиосклероз, миокардиодистрофия, ишемическая болезнь сердца, язвенна</w:t>
      </w:r>
      <w:r>
        <w:rPr>
          <w:color w:val="000000"/>
          <w:sz w:val="28"/>
          <w:szCs w:val="28"/>
          <w:lang w:val="ru-RU"/>
        </w:rPr>
        <w:t>я болезнь и др.).</w:t>
      </w:r>
    </w:p>
    <w:p w14:paraId="77834C8F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Угнетение функциональной активности гормонального и медиа - торного звеньев симпато-адреналовой системы формирует преимущественно "вазомоторный" компонент периферического сосудистого тонуса, связанного с уменьшением влияния медиаторов на </w:t>
      </w:r>
      <w:r>
        <w:rPr>
          <w:color w:val="000000"/>
          <w:sz w:val="28"/>
          <w:szCs w:val="28"/>
          <w:lang w:val="ru-RU"/>
        </w:rPr>
        <w:t>гладкомышечную ткань сосудов и чувствительности к ним мышечных элементов сосудистой стенки. В сочетании с дисбалансом катионов это приводит к повышению периферического сопротивления сосудов (ангиоспазм) и последующей ишемии тканей, которая усугубляет разви</w:t>
      </w:r>
      <w:r>
        <w:rPr>
          <w:color w:val="000000"/>
          <w:sz w:val="28"/>
          <w:szCs w:val="28"/>
          <w:lang w:val="ru-RU"/>
        </w:rPr>
        <w:t>тие дистрофии. Следствием дистрофии является нарушение внутриклеточной регенерации</w:t>
      </w:r>
    </w:p>
    <w:p w14:paraId="031CF7B9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Принцип физиотерапии дистрофии состоит в воздействии на различные (нервный, нейрогуморальный и гуморальный) уровни вегетативной регуляции функций органов, включая метаболизм</w:t>
      </w:r>
      <w:r>
        <w:rPr>
          <w:i/>
          <w:iCs/>
          <w:color w:val="000000"/>
          <w:sz w:val="28"/>
          <w:szCs w:val="28"/>
          <w:lang w:val="ru-RU"/>
        </w:rPr>
        <w:t xml:space="preserve"> и локальный кровоток.</w:t>
      </w:r>
    </w:p>
    <w:p w14:paraId="09582BBC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стремиться с помощью лечебных физических факторов восстановить нарушенный обмен веществ и обеспечить доставку тканям необходимого количества субстратов клеточного дыхания и сопряженного с ним окислительного фосфорилировани</w:t>
      </w:r>
      <w:r>
        <w:rPr>
          <w:color w:val="000000"/>
          <w:sz w:val="28"/>
          <w:szCs w:val="28"/>
          <w:lang w:val="ru-RU"/>
        </w:rPr>
        <w:t>я.</w:t>
      </w:r>
    </w:p>
    <w:p w14:paraId="16926F45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центральном уровне лечебные физические факторы воздействуют на высшие отделы - центры парасимпатической нервной системы и центры регуляции системной гемодинамики, обмена ве - шеств и иммуногенеза. С этой целью применяют электрическое ноле УВЧ трансце</w:t>
      </w:r>
      <w:r>
        <w:rPr>
          <w:color w:val="000000"/>
          <w:sz w:val="28"/>
          <w:szCs w:val="28"/>
          <w:lang w:val="ru-RU"/>
        </w:rPr>
        <w:t>ребрально, эндоназальный электрофорез брома, средневолновое ультрафиолетовое облучение в субэритемных дозах, гранскраниальную электроанальгезию, высокочастотные магнитные поля на область надпочечников, оксигенобаротерапию, биоуправляемую аэроионотерапию, А</w:t>
      </w:r>
      <w:r>
        <w:rPr>
          <w:color w:val="000000"/>
          <w:sz w:val="28"/>
          <w:szCs w:val="28"/>
          <w:lang w:val="ru-RU"/>
        </w:rPr>
        <w:t>УФОК, АЛОК, высокочастотную магнитотерапию тимуса, души.</w:t>
      </w:r>
    </w:p>
    <w:p w14:paraId="0AC3555F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периферическом уровне лечебные физические факторы действуют на периферический отдел симпатической нервной системы (симпатические ганглии пограничной цепочки, вегетативные В - волокна) и пораженный</w:t>
      </w:r>
      <w:r>
        <w:rPr>
          <w:color w:val="000000"/>
          <w:sz w:val="28"/>
          <w:szCs w:val="28"/>
          <w:lang w:val="ru-RU"/>
        </w:rPr>
        <w:t xml:space="preserve"> орган. Методы коррекции вегетативного статуса уменьшают активность симпатоадреналовой системы, определяющей тонус сосудов и трофику иннервируемых тканей. Уменьшая адренергические влияния на миокард, уменьшая ударный и минутный объемы сердца, снижая тонус </w:t>
      </w:r>
      <w:r>
        <w:rPr>
          <w:color w:val="000000"/>
          <w:sz w:val="28"/>
          <w:szCs w:val="28"/>
          <w:lang w:val="ru-RU"/>
        </w:rPr>
        <w:t>сосудов на периферии, эти методы тормозят развитие гипертрофии органов и тканей. Уменьшение симпатических влияний способствует снижению или купированию проявлений симптома (синдрома) вегетативной дисфункции, а восстановление вегетативной регуляции сосудист</w:t>
      </w:r>
      <w:r>
        <w:rPr>
          <w:color w:val="000000"/>
          <w:sz w:val="28"/>
          <w:szCs w:val="28"/>
          <w:lang w:val="ru-RU"/>
        </w:rPr>
        <w:t>ого тонуса уменьшает цефалгию.</w:t>
      </w:r>
    </w:p>
    <w:p w14:paraId="02AEC14B" w14:textId="77777777" w:rsidR="00000000" w:rsidRDefault="008E76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коррекции вегетативной нервной системы применяют симпатомиметические методы (низкочастотная магнитотерапия, нейростимуляция, гальванизация, УВЧ-терапия и инфракрасная лазеротерапия симпатических узлов и лекарственный элек</w:t>
      </w:r>
      <w:r>
        <w:rPr>
          <w:color w:val="000000"/>
          <w:sz w:val="28"/>
          <w:szCs w:val="28"/>
          <w:lang w:val="ru-RU"/>
        </w:rPr>
        <w:t>трофорез адреноблокаторов и ганглиоблокаторов), симпатолитические методы (лекарственный электрофорез адреномимстиков, кофеина, глутаминовой кислоты, ионов кальция, аскорбиновой кислоты), холиномиметические методы (лекарственный электрофорез холиномиметиков</w:t>
      </w:r>
      <w:r>
        <w:rPr>
          <w:color w:val="000000"/>
          <w:sz w:val="28"/>
          <w:szCs w:val="28"/>
          <w:lang w:val="ru-RU"/>
        </w:rPr>
        <w:t xml:space="preserve"> и ингибиторов холинэстеразы) и холинолитические методы (лекарственный электрофорез холинолитиков).</w:t>
      </w:r>
    </w:p>
    <w:p w14:paraId="053A16AE" w14:textId="77777777" w:rsidR="00000000" w:rsidRDefault="008E76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2084C46E" w14:textId="77777777" w:rsidR="00000000" w:rsidRDefault="008E765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706D0F" w14:textId="77777777" w:rsidR="00000000" w:rsidRDefault="008E765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Пономаренко Г.Н. Физические методы лечения: Справочник. - СПб, 2006.</w:t>
      </w:r>
    </w:p>
    <w:p w14:paraId="141494C5" w14:textId="77777777" w:rsidR="00000000" w:rsidRDefault="008E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Буявых А.Г., Сосин И.Н. Физиотерапевтический справочник. - Симферопо</w:t>
      </w:r>
      <w:r>
        <w:rPr>
          <w:sz w:val="28"/>
          <w:szCs w:val="28"/>
          <w:lang w:val="ru-RU"/>
        </w:rPr>
        <w:t>ль: КГМУ, 2003.</w:t>
      </w:r>
    </w:p>
    <w:p w14:paraId="749C0582" w14:textId="77777777" w:rsidR="00000000" w:rsidRDefault="008E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Частная физиотерапия'. Учебное пособие. /Под. ред. Г.Н. Пономаренко. - М.: Медицина, 2005.</w:t>
      </w:r>
    </w:p>
    <w:p w14:paraId="208C320E" w14:textId="77777777" w:rsidR="008E7654" w:rsidRDefault="008E765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Пономаренко Г.Н. Основы физиотерапии. - М.: Медицина, 2008.</w:t>
      </w:r>
    </w:p>
    <w:sectPr w:rsidR="008E76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BA"/>
    <w:rsid w:val="008E7654"/>
    <w:rsid w:val="00B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D0B9A"/>
  <w14:defaultImageDpi w14:val="0"/>
  <w15:docId w15:val="{DE4EFCAC-ECBA-4D54-A94C-AC61DC6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2025-01-15T15:02:00Z</dcterms:created>
  <dcterms:modified xsi:type="dcterms:W3CDTF">2025-01-15T15:02:00Z</dcterms:modified>
</cp:coreProperties>
</file>