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3457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22DEDD1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5AD4ECB6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Кубанский государственный технологический университет</w:t>
      </w:r>
    </w:p>
    <w:p w14:paraId="3589D9C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Многоотраслевой институт подготовки и перепо</w:t>
      </w:r>
      <w:r>
        <w:rPr>
          <w:rFonts w:ascii="Times New Roman CYR" w:hAnsi="Times New Roman CYR" w:cs="Times New Roman CYR"/>
          <w:sz w:val="28"/>
          <w:szCs w:val="28"/>
        </w:rPr>
        <w:t>дготовки специалистов</w:t>
      </w:r>
    </w:p>
    <w:p w14:paraId="0474BB6E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заочного и дистанционного обучения</w:t>
      </w:r>
    </w:p>
    <w:p w14:paraId="0D47226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общественного питания и сервиса</w:t>
      </w:r>
    </w:p>
    <w:p w14:paraId="7CFFD98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480F0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74EEB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F58E81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68F06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AD3D1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FCC83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6D992D1C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«Физиология питания»</w:t>
      </w:r>
    </w:p>
    <w:p w14:paraId="28646A2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4A4CD7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729DA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182AA6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29079C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Венецкая Е.С.</w:t>
      </w:r>
    </w:p>
    <w:p w14:paraId="6B15B55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ТО 1</w:t>
      </w:r>
    </w:p>
    <w:p w14:paraId="3ADA203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 Корнева О.А.</w:t>
      </w:r>
    </w:p>
    <w:p w14:paraId="5D11FF7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83831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495FB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EA2FE5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3C4F6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BF6CA6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B7FFA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Краснодар</w:t>
      </w:r>
      <w:r>
        <w:rPr>
          <w:rFonts w:ascii="Times New Roman CYR" w:hAnsi="Times New Roman CYR" w:cs="Times New Roman CYR"/>
          <w:sz w:val="28"/>
          <w:szCs w:val="28"/>
        </w:rPr>
        <w:t xml:space="preserve"> - 2015</w:t>
      </w:r>
    </w:p>
    <w:p w14:paraId="71D7CAB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87A90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356CBC1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77FDD8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Усвояемость белков животного и растительного происхождения. Факторы, влияющие на усвояемость белков</w:t>
      </w:r>
    </w:p>
    <w:p w14:paraId="4152123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Рекомендуемые нормы витаминов в питании различных групп населения. Источники витаминов в питании</w:t>
      </w:r>
    </w:p>
    <w:p w14:paraId="0492DF5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диет при забол</w:t>
      </w:r>
      <w:r>
        <w:rPr>
          <w:rFonts w:ascii="Times New Roman CYR" w:hAnsi="Times New Roman CYR" w:cs="Times New Roman CYR"/>
          <w:sz w:val="28"/>
          <w:szCs w:val="28"/>
        </w:rPr>
        <w:t>еваниях почек</w:t>
      </w:r>
    </w:p>
    <w:p w14:paraId="118FE2E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Практическое задание</w:t>
      </w:r>
    </w:p>
    <w:p w14:paraId="57FFA16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DF3008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4246F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6A899E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Усвояемость белков животного и растительного происхождения. Факторы, влияющие на усвояемость белков</w:t>
      </w:r>
    </w:p>
    <w:p w14:paraId="6D258457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2FD35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Белки являются особо важными соединениями, из которых состоит каждая живая клетка, так как выступают носителями </w:t>
      </w:r>
      <w:r>
        <w:rPr>
          <w:rFonts w:ascii="Times New Roman CYR" w:hAnsi="Times New Roman CYR" w:cs="Times New Roman CYR"/>
          <w:sz w:val="28"/>
          <w:szCs w:val="28"/>
        </w:rPr>
        <w:t>жизни. Ни один человек не может прожить без этих клеток. Основным строительным материалом белка являются аминокислоты, которых насчитывается более двадцати видов. Связываясь в различных сочетаниях с белками, аминокислоты образуют протеин, который чрезвычай</w:t>
      </w:r>
      <w:r>
        <w:rPr>
          <w:rFonts w:ascii="Times New Roman CYR" w:hAnsi="Times New Roman CYR" w:cs="Times New Roman CYR"/>
          <w:sz w:val="28"/>
          <w:szCs w:val="28"/>
        </w:rPr>
        <w:t>но разнообразен по своей химической структуре. Отличие белков растительного и животного происхождения в том, что они содержат различное количество незаменимых аминокислот.</w:t>
      </w:r>
    </w:p>
    <w:p w14:paraId="31C8C0F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Незаменимыми аминокислотами называются кислоты, которые человеческий организм не в с</w:t>
      </w:r>
      <w:r>
        <w:rPr>
          <w:rFonts w:ascii="Times New Roman CYR" w:hAnsi="Times New Roman CYR" w:cs="Times New Roman CYR"/>
          <w:sz w:val="28"/>
          <w:szCs w:val="28"/>
        </w:rPr>
        <w:t>остоянии производить самостоятельно, поэтому восполнять их запас необходимо с пищей. Дефицит таких аминокислот не позволяет создавать достаточное количество белка, что мешает организму нормально функционировать.</w:t>
      </w:r>
    </w:p>
    <w:p w14:paraId="7DA03825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белков в организме:</w:t>
      </w:r>
    </w:p>
    <w:p w14:paraId="0696D0E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восстановление и </w:t>
      </w:r>
      <w:r>
        <w:rPr>
          <w:rFonts w:ascii="Times New Roman CYR" w:hAnsi="Times New Roman CYR" w:cs="Times New Roman CYR"/>
          <w:sz w:val="28"/>
          <w:szCs w:val="28"/>
        </w:rPr>
        <w:t>строительство клеток и мышечной ткани;</w:t>
      </w:r>
    </w:p>
    <w:p w14:paraId="62D96305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рост кожи, ногтей и волос;</w:t>
      </w:r>
    </w:p>
    <w:p w14:paraId="48B891A1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строительстве ферментов и гормонов;</w:t>
      </w:r>
    </w:p>
    <w:p w14:paraId="6BB7AD05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воздействие на защитные функции;</w:t>
      </w:r>
    </w:p>
    <w:p w14:paraId="0075895D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регенерации гемоглобина;</w:t>
      </w:r>
    </w:p>
    <w:p w14:paraId="382361AB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доставки питательных веществ во все клетки организма;</w:t>
      </w:r>
    </w:p>
    <w:p w14:paraId="4066AF65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источник энергии;</w:t>
      </w:r>
    </w:p>
    <w:p w14:paraId="3E638591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воздействие на кислотно-щелочной баланс в крови.</w:t>
      </w:r>
    </w:p>
    <w:p w14:paraId="0B07D748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Биологическая ценность белков</w:t>
      </w:r>
    </w:p>
    <w:p w14:paraId="46DAA33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Самую большую биологическую ценность имеет белок, который поступает в организм с яйцами, молоком, говядиной и соей. Биологическая ценность растительного б</w:t>
      </w:r>
      <w:r>
        <w:rPr>
          <w:rFonts w:ascii="Times New Roman CYR" w:hAnsi="Times New Roman CYR" w:cs="Times New Roman CYR"/>
          <w:sz w:val="28"/>
          <w:szCs w:val="28"/>
        </w:rPr>
        <w:t>елка имеет более низкие показатели. Следует отметить, что степень полезности животных и растительных белков полностью зависит от правильного их сочетания.</w:t>
      </w:r>
    </w:p>
    <w:p w14:paraId="4CB39E4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белков:</w:t>
      </w:r>
    </w:p>
    <w:p w14:paraId="21CC50A8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зернобобовые и зерновые культуры;</w:t>
      </w:r>
    </w:p>
    <w:p w14:paraId="363EF35B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горох и макаронные изделия;</w:t>
      </w:r>
    </w:p>
    <w:p w14:paraId="280AB7FC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бобовые и яйца;</w:t>
      </w:r>
    </w:p>
    <w:p w14:paraId="3E4114CA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молоко и пшеница;</w:t>
      </w:r>
    </w:p>
    <w:p w14:paraId="61C765D8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яйца и пшеница;</w:t>
      </w:r>
    </w:p>
    <w:p w14:paraId="399AEEDA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бобовые и орехи.</w:t>
      </w:r>
    </w:p>
    <w:p w14:paraId="07CA03CE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животных белков</w:t>
      </w:r>
    </w:p>
    <w:p w14:paraId="6C00AAC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животного происхождения содержатся в молочных продуктах, во всех видах мяса, птице, рыбе, яйцах и сыворотке. Такие белки состоят из всех незаменимых аминокислот, поэт</w:t>
      </w:r>
      <w:r>
        <w:rPr>
          <w:rFonts w:ascii="Times New Roman CYR" w:hAnsi="Times New Roman CYR" w:cs="Times New Roman CYR"/>
          <w:sz w:val="28"/>
          <w:szCs w:val="28"/>
        </w:rPr>
        <w:t>ому являются качественным и полноценным источником энергии.</w:t>
      </w:r>
    </w:p>
    <w:p w14:paraId="70A5B125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растительных белков</w:t>
      </w:r>
    </w:p>
    <w:p w14:paraId="1F89D2A7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белков растительного происхождения заключается в том, что они не содержат всех незаменимых аминокислот. Чтобы восполнить этот пробел следует научиться правиль</w:t>
      </w:r>
      <w:r>
        <w:rPr>
          <w:rFonts w:ascii="Times New Roman CYR" w:hAnsi="Times New Roman CYR" w:cs="Times New Roman CYR"/>
          <w:sz w:val="28"/>
          <w:szCs w:val="28"/>
        </w:rPr>
        <w:t>но комбинировать растительные белки, важным источником которых являются: фасоль, чечевица, горох, соя, пшеница, рис и орехи.</w:t>
      </w:r>
    </w:p>
    <w:p w14:paraId="05630E0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для организма белки входят в состав пищевых продуктов различного происхождения. Следует отметить, что продукты животного про</w:t>
      </w:r>
      <w:r>
        <w:rPr>
          <w:rFonts w:ascii="Times New Roman CYR" w:hAnsi="Times New Roman CYR" w:cs="Times New Roman CYR"/>
          <w:sz w:val="28"/>
          <w:szCs w:val="28"/>
        </w:rPr>
        <w:t xml:space="preserve">исхождения составляют основу белков, попадающих в наш организм. Именно в этих белках есть все необходимые аминокислоты для нормального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и жизнедеятельности тканей. За такое свойство животные белки назвали полноценными. [1]</w:t>
      </w:r>
    </w:p>
    <w:p w14:paraId="441E400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белков живот</w:t>
      </w:r>
      <w:r>
        <w:rPr>
          <w:rFonts w:ascii="Times New Roman CYR" w:hAnsi="Times New Roman CYR" w:cs="Times New Roman CYR"/>
          <w:sz w:val="28"/>
          <w:szCs w:val="28"/>
        </w:rPr>
        <w:t>ного происхождения, все растительные белки, кроме сои, не содержат всего спектра необходимых человеку аминокислот, поэтому их называют неполноценными. Несмотря на это, для нормального развития необходимы продукты, как животного, так и растительного происхо</w:t>
      </w:r>
      <w:r>
        <w:rPr>
          <w:rFonts w:ascii="Times New Roman CYR" w:hAnsi="Times New Roman CYR" w:cs="Times New Roman CYR"/>
          <w:sz w:val="28"/>
          <w:szCs w:val="28"/>
        </w:rPr>
        <w:t>ждения, потому что их белки имеют различные свойства. Питание атлетов, занимающихся культуризмом, должно основываться на правильном и точном знании всех биохимических премудростей организма.</w:t>
      </w:r>
    </w:p>
    <w:p w14:paraId="578BB87E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Подробнее о животных продуктах</w:t>
      </w:r>
    </w:p>
    <w:p w14:paraId="26319317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Мясо является мышечной тканью любо</w:t>
      </w:r>
      <w:r>
        <w:rPr>
          <w:rFonts w:ascii="Times New Roman CYR" w:hAnsi="Times New Roman CYR" w:cs="Times New Roman CYR"/>
          <w:sz w:val="28"/>
          <w:szCs w:val="28"/>
        </w:rPr>
        <w:t>го животного, птицы или рыбы, так как состоит из специфических волокон, тесно связанных между собой. Чем крепче такая связь, тем более жёстким становится мясо. Следует отметить, что у рыб самое нежное мясо, а у диких животных - самое жёсткое. Большое содер</w:t>
      </w:r>
      <w:r>
        <w:rPr>
          <w:rFonts w:ascii="Times New Roman CYR" w:hAnsi="Times New Roman CYR" w:cs="Times New Roman CYR"/>
          <w:sz w:val="28"/>
          <w:szCs w:val="28"/>
        </w:rPr>
        <w:t>жание в мясе белка объясняется тем, что мышцы являются наиболее динамичной и активной частью организма. Человеческий организм по-разному усваивает мясо, птицу и рыбу, что указывает на различие биологической ценности таких продуктов. Если из нескольких видо</w:t>
      </w:r>
      <w:r>
        <w:rPr>
          <w:rFonts w:ascii="Times New Roman CYR" w:hAnsi="Times New Roman CYR" w:cs="Times New Roman CYR"/>
          <w:sz w:val="28"/>
          <w:szCs w:val="28"/>
        </w:rPr>
        <w:t>в мяса сделать фарш, можно увеличить биологическую ценность продукта, однако даже в таком случае организм не может на все 100% усвоить полноценные белки. Максимальная биологическая ценность животных белков составляет около 80%.</w:t>
      </w:r>
    </w:p>
    <w:p w14:paraId="56E4A09C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продуктов растительн</w:t>
      </w:r>
      <w:r>
        <w:rPr>
          <w:rFonts w:ascii="Times New Roman CYR" w:hAnsi="Times New Roman CYR" w:cs="Times New Roman CYR"/>
          <w:sz w:val="28"/>
          <w:szCs w:val="28"/>
        </w:rPr>
        <w:t>ого происхождения</w:t>
      </w:r>
    </w:p>
    <w:p w14:paraId="1BF276E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Крупы и бобовые имеют наибольшее содержание белка, а соя, фасоль и чечевица даже могут превзойти в этом мясо. В китайской кухне существует большое разнообразие соевых блюд, которые имеют не только вид мясных продуктов, но и соответствующ</w:t>
      </w:r>
      <w:r>
        <w:rPr>
          <w:rFonts w:ascii="Times New Roman CYR" w:hAnsi="Times New Roman CYR" w:cs="Times New Roman CYR"/>
          <w:sz w:val="28"/>
          <w:szCs w:val="28"/>
        </w:rPr>
        <w:t xml:space="preserve">ий вкус. Однако следует отметить, что белки растительного происхождения неполноценны и по своей биологической ценности значительно проигрывают белкам животным, так как их способность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усвоению достигает всего лишь 60%.</w:t>
      </w:r>
    </w:p>
    <w:p w14:paraId="3FC8943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Факторы, влияющие на усвояемость бел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ков</w:t>
      </w:r>
    </w:p>
    <w:p w14:paraId="0CEC194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употребление мяса животных:</w:t>
      </w:r>
    </w:p>
    <w:p w14:paraId="5893150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кушать жирные продукты;</w:t>
      </w:r>
    </w:p>
    <w:p w14:paraId="1D99C18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птицу и рыбу следует предпочесть свинине и говядине;</w:t>
      </w:r>
    </w:p>
    <w:p w14:paraId="2EA101D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готовка блюд должна сопровождаться минимальной тепловой обработкой, лучше готовить на пару;</w:t>
      </w:r>
    </w:p>
    <w:p w14:paraId="71CFC99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воздержаться от употребле</w:t>
      </w:r>
      <w:r>
        <w:rPr>
          <w:rFonts w:ascii="Times New Roman CYR" w:hAnsi="Times New Roman CYR" w:cs="Times New Roman CYR"/>
          <w:sz w:val="28"/>
          <w:szCs w:val="28"/>
        </w:rPr>
        <w:t>ния бульонов, так как они слишком жирные и содержат много вредных веществ, которые выделяются при варке;</w:t>
      </w:r>
    </w:p>
    <w:p w14:paraId="4B75090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употреблять меньше жареного.</w:t>
      </w:r>
    </w:p>
    <w:p w14:paraId="63E76E4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употребления растительных продуктов</w:t>
      </w:r>
    </w:p>
    <w:p w14:paraId="407DE6B1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Усвояемость белков можно увеличить, если употреблять единовремен</w:t>
      </w:r>
      <w:r>
        <w:rPr>
          <w:rFonts w:ascii="Times New Roman CYR" w:hAnsi="Times New Roman CYR" w:cs="Times New Roman CYR"/>
          <w:sz w:val="28"/>
          <w:szCs w:val="28"/>
        </w:rPr>
        <w:t>но несколько видов продуктов их содержащих. Другими словами, в ежедневном рационе следует грамотно сочетать белки растительного и животного происхождения. Этого можно добиться, комбинируя крупы и бобовые, а также различные молочные продукты, что поможет ор</w:t>
      </w:r>
      <w:r>
        <w:rPr>
          <w:rFonts w:ascii="Times New Roman CYR" w:hAnsi="Times New Roman CYR" w:cs="Times New Roman CYR"/>
          <w:sz w:val="28"/>
          <w:szCs w:val="28"/>
        </w:rPr>
        <w:t>ганизму более полно усвоить содержащиеся в них белки. Очень хорошим примером является комбинация молока и различных круп, не зря именно из молочных каш состоит детский рацион.</w:t>
      </w:r>
    </w:p>
    <w:p w14:paraId="3907F2C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Кулинарная обработка является достаточно эффективным способом повышения потребле</w:t>
      </w:r>
      <w:r>
        <w:rPr>
          <w:rFonts w:ascii="Times New Roman CYR" w:hAnsi="Times New Roman CYR" w:cs="Times New Roman CYR"/>
          <w:sz w:val="28"/>
          <w:szCs w:val="28"/>
        </w:rPr>
        <w:t>ния белков, что позволяет человеческому организму в достаточном количестве насыщаться этими необходимыми веществами. Составление правильных продуктовых комбинаций требует постоянного экспериментирования, так как является делом творческим. [1]</w:t>
      </w:r>
    </w:p>
    <w:p w14:paraId="00F9E4BC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8C05D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Рекоменду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емые нормы витаминов в питании различных групп населения. Источники витаминов в питании</w:t>
      </w:r>
    </w:p>
    <w:p w14:paraId="69886EE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26A78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Витамины жизненно необходимы, не синтезируются (или синтезируются в недостаточном количестве) в организме и выполняют функции катализаторов обменных процессов. Они пос</w:t>
      </w:r>
      <w:r>
        <w:rPr>
          <w:rFonts w:ascii="Times New Roman CYR" w:hAnsi="Times New Roman CYR" w:cs="Times New Roman CYR"/>
          <w:sz w:val="28"/>
          <w:szCs w:val="28"/>
        </w:rPr>
        <w:t>тупают в организм с пищей и относятся к незаменимым факторам питания. Витамины делятся на жирорастворимые, водорастворимые и витаминоподобные вещества.</w:t>
      </w:r>
    </w:p>
    <w:p w14:paraId="078B4CB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жирорастворимым относятся: ретинол (витамин А), кальциферолы (витамин D), токоферолы (витамин Е), филл</w:t>
      </w:r>
      <w:r>
        <w:rPr>
          <w:rFonts w:ascii="Times New Roman CYR" w:hAnsi="Times New Roman CYR" w:cs="Times New Roman CYR"/>
          <w:sz w:val="28"/>
          <w:szCs w:val="28"/>
        </w:rPr>
        <w:t>охиноны (витамин К).</w:t>
      </w:r>
    </w:p>
    <w:p w14:paraId="060B017E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Ретинол (витамин А) регулирует функцию нормального зрения, роста, дифференциации клеток, поддерживает воспроизводство и целостность иммунной системы. Основными источниками ретинола являются продукты животного происхождения: молоко и мо</w:t>
      </w:r>
      <w:r>
        <w:rPr>
          <w:rFonts w:ascii="Times New Roman CYR" w:hAnsi="Times New Roman CYR" w:cs="Times New Roman CYR"/>
          <w:sz w:val="28"/>
          <w:szCs w:val="28"/>
        </w:rPr>
        <w:t>лочные продукты, яйца, мясо птицы. У рационально питающегося человека запасы витамина А в печени составляют более 90% всех запасов организма.</w:t>
      </w:r>
    </w:p>
    <w:p w14:paraId="6F44FFA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Кальциферол (витамин D) необходим для регуляции всасывания кальция. Основными представителями витаминов группы D я</w:t>
      </w:r>
      <w:r>
        <w:rPr>
          <w:rFonts w:ascii="Times New Roman CYR" w:hAnsi="Times New Roman CYR" w:cs="Times New Roman CYR"/>
          <w:sz w:val="28"/>
          <w:szCs w:val="28"/>
        </w:rPr>
        <w:t>вляются эргокальциферол (витамин D2) и холекальциферол (витамин D3). Значительное количество кальциферола содержат рыбий жир, икра, красная рыба и куриные яйца, его небольшие количества присутствуют в сливках и сметане.</w:t>
      </w:r>
    </w:p>
    <w:p w14:paraId="4510DBC6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Токоферол (витамин Е) является одним</w:t>
      </w:r>
      <w:r>
        <w:rPr>
          <w:rFonts w:ascii="Times New Roman CYR" w:hAnsi="Times New Roman CYR" w:cs="Times New Roman CYR"/>
          <w:sz w:val="28"/>
          <w:szCs w:val="28"/>
        </w:rPr>
        <w:t xml:space="preserve"> из основных алиментарных антиоксидантов, предотвращающих усиление перекисного окисления липидов. Токоферол необходим для нормального развития и функции мужской и женской половой системы, влияет на репродуктивные органы как непосредственно, так и через гип</w:t>
      </w:r>
      <w:r>
        <w:rPr>
          <w:rFonts w:ascii="Times New Roman CYR" w:hAnsi="Times New Roman CYR" w:cs="Times New Roman CYR"/>
          <w:sz w:val="28"/>
          <w:szCs w:val="28"/>
        </w:rPr>
        <w:t>оталамо-гипофизарный комплекс. Источниками токоферола можно считать хлеб и крупы, облепиху, грецкие орехи, майонез.</w:t>
      </w:r>
    </w:p>
    <w:p w14:paraId="32CC0BA1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Филлохиноны (витамин К) необходимы для синтеза белков, участвующих в регуляции процессов свёртывания крови. Основными источниками филлохинон</w:t>
      </w:r>
      <w:r>
        <w:rPr>
          <w:rFonts w:ascii="Times New Roman CYR" w:hAnsi="Times New Roman CYR" w:cs="Times New Roman CYR"/>
          <w:sz w:val="28"/>
          <w:szCs w:val="28"/>
        </w:rPr>
        <w:t xml:space="preserve">ов являются овощи (капуста, томаты, томаты, тыква) и печень.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Причинами дефицита витамина К чаще всего становятся нарушения его всасывания в желудочно-кишечном тракте, обусловленные хроническими поражениями кишечника (колиты, энтероколиты) и гепатобиллиарно</w:t>
      </w:r>
      <w:r>
        <w:rPr>
          <w:rFonts w:ascii="Times New Roman CYR" w:hAnsi="Times New Roman CYR" w:cs="Times New Roman CYR"/>
          <w:sz w:val="28"/>
          <w:szCs w:val="28"/>
        </w:rPr>
        <w:t>й системы (гепатит, цирроз, желчнокаменная болезнь, дискинезия желчных путей).</w:t>
      </w:r>
    </w:p>
    <w:p w14:paraId="58E6EB0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водорастворимым витаминам относятся: аскорбиновая кислота (витамин С), тиофлавоноиды (витамин Р), тиамин (витамин В1), рибофлавин (витамин В2), пиридоксин (витамин В6), ниацин</w:t>
      </w:r>
      <w:r>
        <w:rPr>
          <w:rFonts w:ascii="Times New Roman CYR" w:hAnsi="Times New Roman CYR" w:cs="Times New Roman CYR"/>
          <w:sz w:val="28"/>
          <w:szCs w:val="28"/>
        </w:rPr>
        <w:t xml:space="preserve"> (витамин РР), цианокобаламин (витамин В12), фолиевая кислота, пантотеновая кислота (витамин В5), биотин (витамин Н).</w:t>
      </w:r>
    </w:p>
    <w:p w14:paraId="2DD2D5E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Тиамин (витамин В1) непосредственно участвует в обмене углеводов. Дефицит тиамина может развиться при питании рафинированными углеводами, </w:t>
      </w:r>
      <w:r>
        <w:rPr>
          <w:rFonts w:ascii="Times New Roman CYR" w:hAnsi="Times New Roman CYR" w:cs="Times New Roman CYR"/>
          <w:sz w:val="28"/>
          <w:szCs w:val="28"/>
        </w:rPr>
        <w:t>у больных хроническим алкоголизмом из-за повышенной потребности в этом витамине и при потреблении продуктов, содержащих антивитаминный фактор тиаминазу (рыба). Источниками тиамина являются хлебопродукты из муки грубого помола, большинство круп, бобовые, пе</w:t>
      </w:r>
      <w:r>
        <w:rPr>
          <w:rFonts w:ascii="Times New Roman CYR" w:hAnsi="Times New Roman CYR" w:cs="Times New Roman CYR"/>
          <w:sz w:val="28"/>
          <w:szCs w:val="28"/>
        </w:rPr>
        <w:t>чень и другие субпродукты, пивные дрожжи.</w:t>
      </w:r>
    </w:p>
    <w:p w14:paraId="0C6452B7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Рибофлавин (витамин В2) входит в состав ряда окислительно-восстановительных ферментов и участвует в регуляции белкового, жирового и углеводного обмена. Причины недостаточности рибофлавина - хронические заболевания </w:t>
      </w:r>
      <w:r>
        <w:rPr>
          <w:rFonts w:ascii="Times New Roman CYR" w:hAnsi="Times New Roman CYR" w:cs="Times New Roman CYR"/>
          <w:sz w:val="28"/>
          <w:szCs w:val="28"/>
        </w:rPr>
        <w:t>желудочно-кишечного тракта и недостаток в рационе молока и молочных продуктов. Основными источниками рибофлавина, помимо молока, считают мясо, яйца, рыбу, печень, хлеб, гречневую и овсяную крупы.</w:t>
      </w:r>
    </w:p>
    <w:p w14:paraId="7FC5E38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Ниацин (витамин РР) играет роль переносчика электронов в оки</w:t>
      </w:r>
      <w:r>
        <w:rPr>
          <w:rFonts w:ascii="Times New Roman CYR" w:hAnsi="Times New Roman CYR" w:cs="Times New Roman CYR"/>
          <w:sz w:val="28"/>
          <w:szCs w:val="28"/>
        </w:rPr>
        <w:t>слительно-восстановительных реакциях в организме. Его основные источники - дрожжи, крупы, хлеб грубого помола, бобовые, субпродукты, мясо, рыба, сушёные грибы.</w:t>
      </w:r>
    </w:p>
    <w:p w14:paraId="65B5F8CC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Пиридоксин (Витамин В6) в качестве коферментов участвует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функционировании ферментных систем уг</w:t>
      </w:r>
      <w:r>
        <w:rPr>
          <w:rFonts w:ascii="Times New Roman CYR" w:hAnsi="Times New Roman CYR" w:cs="Times New Roman CYR"/>
          <w:sz w:val="28"/>
          <w:szCs w:val="28"/>
        </w:rPr>
        <w:t>леводного и липидного обмена. Источниками витамина В6 считают печень, дрожжи, цельные зёрна злаковых культур, фрукты, овощи и бобовые. Потребность в пиридоксине увеличивается во время беременности и лактации, при воздействии ионизирующего излучения, приёме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лекарств и сердечной недостаточности.</w:t>
      </w:r>
    </w:p>
    <w:p w14:paraId="11168CA5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Цианокобаламин (витамин В12) участвует в построении ряда ферментных систем, влияет на процессы кроветворения. Источниками цианокобаламина являются говядина, субпродукты (печень, сердце), мясо кур, яйца. Алим</w:t>
      </w:r>
      <w:r>
        <w:rPr>
          <w:rFonts w:ascii="Times New Roman CYR" w:hAnsi="Times New Roman CYR" w:cs="Times New Roman CYR"/>
          <w:sz w:val="28"/>
          <w:szCs w:val="28"/>
        </w:rPr>
        <w:t>ентарная недостаточность цианокобаламина возможна у вегетарианцев, беременных, при хроническом алкоголизме, наследственном дефекте синтеза белков, участвующих в транспорте витамина В12.</w:t>
      </w:r>
    </w:p>
    <w:p w14:paraId="291E43F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Аскорбиновая кислота (витамин С) участвует во многих биохимических пр</w:t>
      </w:r>
      <w:r>
        <w:rPr>
          <w:rFonts w:ascii="Times New Roman CYR" w:hAnsi="Times New Roman CYR" w:cs="Times New Roman CYR"/>
          <w:sz w:val="28"/>
          <w:szCs w:val="28"/>
        </w:rPr>
        <w:t>оцессах, способствует регенерации и заживлению ран, поддерживает устойчивость к стрессам, играет роль в обеспечении нормальной проницаемости сосудистой стенки. Аскорбиновая кислота не синтезируется и не депонируется в организме, поэтому потребность в витам</w:t>
      </w:r>
      <w:r>
        <w:rPr>
          <w:rFonts w:ascii="Times New Roman CYR" w:hAnsi="Times New Roman CYR" w:cs="Times New Roman CYR"/>
          <w:sz w:val="28"/>
          <w:szCs w:val="28"/>
        </w:rPr>
        <w:t>ине С обеспечивает только её поступление с пищей. Естественными источниками аскорбиновой кислоты являются овощи и фрукты, в первую очередь плоды шиповника, чёрная смородина, облепиха, сладкий перец, укроп, петрушка, цитрусовые, рябина и др. В картофеле нем</w:t>
      </w:r>
      <w:r>
        <w:rPr>
          <w:rFonts w:ascii="Times New Roman CYR" w:hAnsi="Times New Roman CYR" w:cs="Times New Roman CYR"/>
          <w:sz w:val="28"/>
          <w:szCs w:val="28"/>
        </w:rPr>
        <w:t>ного аскорбиновой кислоты, но его можно считать основным источником витамина С, благодаря традиционно высокому потреблению картофеля жителями России. [3]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пищевой биологический белок витамин диета</w:t>
      </w:r>
    </w:p>
    <w:p w14:paraId="092188FD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потребности в витаминах для разных групп нас</w:t>
      </w:r>
      <w:r>
        <w:rPr>
          <w:rFonts w:ascii="Times New Roman CYR" w:hAnsi="Times New Roman CYR" w:cs="Times New Roman CYR"/>
          <w:sz w:val="28"/>
          <w:szCs w:val="28"/>
        </w:rPr>
        <w:t>еления представлены в таблице 1.</w:t>
      </w:r>
    </w:p>
    <w:p w14:paraId="6690FEDD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E63E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689AE21D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физиологических потребностей в витаминах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8"/>
        <w:gridCol w:w="524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000000" w14:paraId="031BE8C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6CE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Показатели, (в сутки)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586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физической активности, (коэффициент физической активности)</w:t>
            </w:r>
          </w:p>
        </w:tc>
      </w:tr>
      <w:tr w:rsidR="00000000" w14:paraId="471CA33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B17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673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(1,4)</w:t>
            </w: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AE4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(1,6)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B8F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(1,9)</w:t>
            </w: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365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(2,2)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8F5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(2,5)</w:t>
            </w:r>
          </w:p>
        </w:tc>
      </w:tr>
      <w:tr w:rsidR="00000000" w14:paraId="4F0CFC7C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375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2EA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Возрастные группы</w:t>
            </w:r>
          </w:p>
        </w:tc>
      </w:tr>
      <w:tr w:rsidR="00000000" w14:paraId="5E835B1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FAE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A82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01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7A0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40-59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770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ED2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F86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40-59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DA7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E16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E6C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40-59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99F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769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55B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40-59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A19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736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03D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40-59</w:t>
            </w:r>
          </w:p>
        </w:tc>
      </w:tr>
      <w:tr w:rsidR="00000000" w14:paraId="22547B7B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60D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1B3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Витамины</w:t>
            </w:r>
          </w:p>
        </w:tc>
      </w:tr>
      <w:tr w:rsidR="00000000" w14:paraId="34A85FFE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D76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С, мг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78D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557A6532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5A3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В1, мг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63C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7419686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121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В2, мг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0D6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 w14:paraId="6DDC867A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192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В6, мг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DB3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</w:tr>
      <w:tr w:rsidR="00000000" w14:paraId="61B79AD4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F5E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Ниацин, мг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457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0C80572E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A47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В12, мкг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115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000000" w14:paraId="30E45D3D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3D0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Фолаты, мкг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192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</w:tr>
      <w:tr w:rsidR="00000000" w14:paraId="316FD530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C61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Пантотеновая кислота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9E3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000000" w14:paraId="79520D20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5C2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Биотин, мкг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AD4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 w14:paraId="649105B8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756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А, мкг рет.экв.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656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</w:t>
            </w:r>
          </w:p>
        </w:tc>
      </w:tr>
      <w:tr w:rsidR="00000000" w14:paraId="65879DE9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53D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Бета-каротин, мг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0DF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000000" w14:paraId="7501F052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E40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Е, мг ток. Экв.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18C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7035CB82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6C0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Витамин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мкг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2F1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6B4787CB" w14:textId="77777777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31B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К, мкг</w:t>
            </w:r>
          </w:p>
        </w:tc>
        <w:tc>
          <w:tcPr>
            <w:tcW w:w="786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EEB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</w:tr>
    </w:tbl>
    <w:p w14:paraId="3231621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8DFDF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Характеристика диет при заболевании почек</w:t>
      </w:r>
    </w:p>
    <w:p w14:paraId="01553AF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C2B7DE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важной считается диета при заболевании почек, которая помог</w:t>
      </w:r>
      <w:r>
        <w:rPr>
          <w:rFonts w:ascii="Times New Roman CYR" w:hAnsi="Times New Roman CYR" w:cs="Times New Roman CYR"/>
          <w:sz w:val="28"/>
          <w:szCs w:val="28"/>
        </w:rPr>
        <w:t>ает оптимизировать обмен веществ. Лечебное питание является важной составляющей лечения и улучшает эффект медикаментозной терапии. Любые заболевания почек приводят к нарушению деятельности различных органов и систем организма.</w:t>
      </w:r>
    </w:p>
    <w:p w14:paraId="72149FB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первую очередь это связано </w:t>
      </w:r>
      <w:r>
        <w:rPr>
          <w:rFonts w:ascii="Times New Roman CYR" w:hAnsi="Times New Roman CYR" w:cs="Times New Roman CYR"/>
          <w:sz w:val="28"/>
          <w:szCs w:val="28"/>
        </w:rPr>
        <w:t>со следующими изменениями:</w:t>
      </w:r>
    </w:p>
    <w:p w14:paraId="1C3FC2D1" w14:textId="77777777" w:rsidR="00000000" w:rsidRDefault="0051234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накоплением в крови продуктов метаболизма,</w:t>
      </w:r>
    </w:p>
    <w:p w14:paraId="55217A4E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нарушением кислотно-основного и водно-электролитного равновесия.</w:t>
      </w:r>
    </w:p>
    <w:p w14:paraId="005DECE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 вызывают следующие симптомы:</w:t>
      </w:r>
    </w:p>
    <w:p w14:paraId="2E557F2E" w14:textId="77777777" w:rsidR="00000000" w:rsidRDefault="0051234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появляются отеки,</w:t>
      </w:r>
    </w:p>
    <w:p w14:paraId="20FCE2D4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повышается артериальное давление,</w:t>
      </w:r>
    </w:p>
    <w:p w14:paraId="20969C16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развивается инт</w:t>
      </w:r>
      <w:r>
        <w:rPr>
          <w:rFonts w:ascii="Times New Roman CYR" w:hAnsi="Times New Roman CYR" w:cs="Times New Roman CYR"/>
          <w:sz w:val="28"/>
          <w:szCs w:val="28"/>
        </w:rPr>
        <w:t>оксикация организма собственными продуктами обмена.</w:t>
      </w:r>
    </w:p>
    <w:p w14:paraId="4CEEACE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Строгая диета при поражении почек (стол №7) назначается больным с нефротическим синдромом, хронической почечной недостаточностью и гломерулонефритом.</w:t>
      </w:r>
    </w:p>
    <w:p w14:paraId="7B6B89CE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№7.</w:t>
      </w:r>
    </w:p>
    <w:p w14:paraId="6792A20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 №7 разработанная диетологом М.И. Певзне</w:t>
      </w:r>
      <w:r>
        <w:rPr>
          <w:rFonts w:ascii="Times New Roman CYR" w:hAnsi="Times New Roman CYR" w:cs="Times New Roman CYR"/>
          <w:sz w:val="28"/>
          <w:szCs w:val="28"/>
        </w:rPr>
        <w:t>ром назначается и рекомендуется при заболеваниях почек (острый нефрит в период улучшения состояния и хронический нефрит спустя период обострения), при мокнущей экземе, воспалительных процессах, сопровождающимися отеками, туберкулезе кожи.</w:t>
      </w:r>
    </w:p>
    <w:p w14:paraId="7F5E48C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диеты №7 м</w:t>
      </w:r>
      <w:r>
        <w:rPr>
          <w:rFonts w:ascii="Times New Roman CYR" w:hAnsi="Times New Roman CYR" w:cs="Times New Roman CYR"/>
          <w:sz w:val="28"/>
          <w:szCs w:val="28"/>
        </w:rPr>
        <w:t>аксимально ослабить функции почек, разгрузить белковый обмен организма, увеличить диурез, улучшить выведение азотистых шлаков, ликвидировать отеки, а также недоокисленных продуктов, создать эффективные условия для кровотока и уменьшить артериальную гиперте</w:t>
      </w:r>
      <w:r>
        <w:rPr>
          <w:rFonts w:ascii="Times New Roman CYR" w:hAnsi="Times New Roman CYR" w:cs="Times New Roman CYR"/>
          <w:sz w:val="28"/>
          <w:szCs w:val="28"/>
        </w:rPr>
        <w:t>нзию.</w:t>
      </w:r>
    </w:p>
    <w:p w14:paraId="5F1B8FAD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диеты №7 характерно исключение поваренной соли из рациона и преобладание в диете №7 солей калия и кальция, резкое ограничение экстрактивных веществ и снижение белка, умеренное ограничение углеводов, а также жидкости. Температура приготовления пищ</w:t>
      </w:r>
      <w:r>
        <w:rPr>
          <w:rFonts w:ascii="Times New Roman CYR" w:hAnsi="Times New Roman CYR" w:cs="Times New Roman CYR"/>
          <w:sz w:val="28"/>
          <w:szCs w:val="28"/>
        </w:rPr>
        <w:t xml:space="preserve">и обычная. </w:t>
      </w:r>
    </w:p>
    <w:p w14:paraId="3F63CA7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Соль назначают больному по усмотрению врача не более 6 грамм. </w:t>
      </w:r>
    </w:p>
    <w:p w14:paraId="725B49A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Потребляемое количество свободной жидкости сведено до 1 литра. </w:t>
      </w:r>
    </w:p>
    <w:p w14:paraId="3324EF9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диеты №7 оказать противовоспалительное действие, уменьшить раздражение почек. Весовой энергетический со</w:t>
      </w:r>
      <w:r>
        <w:rPr>
          <w:rFonts w:ascii="Times New Roman CYR" w:hAnsi="Times New Roman CYR" w:cs="Times New Roman CYR"/>
          <w:sz w:val="28"/>
          <w:szCs w:val="28"/>
        </w:rPr>
        <w:t>став суточного рациона: белков до 80 грамм, жиров до 80 грамм, углеводов до 500 грамм.</w:t>
      </w:r>
    </w:p>
    <w:p w14:paraId="2B07898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Калорийность не должна превышать 2800 килокалорий. Разрешается: - сладкий чай черный, зеленый, чай с молоком; отвар шиповника - хлеб с отрубями без содержания соли, мучн</w:t>
      </w:r>
      <w:r>
        <w:rPr>
          <w:rFonts w:ascii="Times New Roman CYR" w:hAnsi="Times New Roman CYR" w:cs="Times New Roman CYR"/>
          <w:sz w:val="28"/>
          <w:szCs w:val="28"/>
        </w:rPr>
        <w:t>ые изделия, оладьи, блинчики на дрожжах, а также печенье не более 400 грамм в день - молочная продукция (творог, сливки, сметана, сливочное несоленое масло, молоко, кисломолочные напитки, творожные запеканки с рисом, морковью, яблоками) - растительное масл</w:t>
      </w:r>
      <w:r>
        <w:rPr>
          <w:rFonts w:ascii="Times New Roman CYR" w:hAnsi="Times New Roman CYR" w:cs="Times New Roman CYR"/>
          <w:sz w:val="28"/>
          <w:szCs w:val="28"/>
        </w:rPr>
        <w:t>о, только рафинированное - яйца ограничено до двух в день (цельные яйца, всмятку, омлет) - крупы различные и макароны - супы (вегетарианские, овощные, молочные, крупяные и фруктовые) - нежирное отварное, запеченное или жареное мясо (говядины, телятины, обр</w:t>
      </w:r>
      <w:r>
        <w:rPr>
          <w:rFonts w:ascii="Times New Roman CYR" w:hAnsi="Times New Roman CYR" w:cs="Times New Roman CYR"/>
          <w:sz w:val="28"/>
          <w:szCs w:val="28"/>
        </w:rPr>
        <w:t>езной свинины, баранины, кролика, индейки), рыба (фаршированная или заливная после отваривания), птица, язык до 150 грамм в сутки - овощи, зелень, всевозможные ягоды, фрукты, соки - сахар, сладкие блюда, мед, конфеты - компоты, кисели, варенье, фруктовое м</w:t>
      </w:r>
      <w:r>
        <w:rPr>
          <w:rFonts w:ascii="Times New Roman CYR" w:hAnsi="Times New Roman CYR" w:cs="Times New Roman CYR"/>
          <w:sz w:val="28"/>
          <w:szCs w:val="28"/>
        </w:rPr>
        <w:t>ороженое - соус молочно-сметанный; соки из фруктов и ягод - вываренный, а после пассерованный лук - уксус ограничено; ванилин, корица, лимонная кислота - салаты (овощные - винегрет без солений, фруктовые десерты) - сало свиное ограничено [4]</w:t>
      </w:r>
    </w:p>
    <w:p w14:paraId="5B3409E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Запрещается: -</w:t>
      </w:r>
      <w:r>
        <w:rPr>
          <w:rFonts w:ascii="Times New Roman CYR" w:hAnsi="Times New Roman CYR" w:cs="Times New Roman CYR"/>
          <w:sz w:val="28"/>
          <w:szCs w:val="28"/>
        </w:rPr>
        <w:t xml:space="preserve"> крепкий чай, шоколад, какао, кофе, минеральные воды, обогащенные натрием</w:t>
      </w:r>
    </w:p>
    <w:p w14:paraId="766D11D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других заболеваниях почек не требуется значительных ограничений в питании, в этом случае стоит лишь уменьшить потребление соли, острых приправ, пряностей. Также необходимо исключ</w:t>
      </w:r>
      <w:r>
        <w:rPr>
          <w:rFonts w:ascii="Times New Roman CYR" w:hAnsi="Times New Roman CYR" w:cs="Times New Roman CYR"/>
          <w:sz w:val="28"/>
          <w:szCs w:val="28"/>
        </w:rPr>
        <w:t>ение употребления спиртных напитков.</w:t>
      </w:r>
    </w:p>
    <w:p w14:paraId="51539D3C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белка</w:t>
      </w:r>
    </w:p>
    <w:p w14:paraId="0FC3DF2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при проблемах с почками подразумевает уменьшение количества поступающего с пищей белка. В результате белкового обмена образуются азотистые шлаки, которые с трудом удаляются больными почками и пос</w:t>
      </w:r>
      <w:r>
        <w:rPr>
          <w:rFonts w:ascii="Times New Roman CYR" w:hAnsi="Times New Roman CYR" w:cs="Times New Roman CYR"/>
          <w:sz w:val="28"/>
          <w:szCs w:val="28"/>
        </w:rPr>
        <w:t>тепенно накапливаются в крови. В то же время, белок является важным строительным материалом для клеток организма, поэтому идет речь именно об его ограничении, а не полном исключении из рациона. Из белковой пищи рекомендуется употребление нежирных сортов мя</w:t>
      </w:r>
      <w:r>
        <w:rPr>
          <w:rFonts w:ascii="Times New Roman CYR" w:hAnsi="Times New Roman CYR" w:cs="Times New Roman CYR"/>
          <w:sz w:val="28"/>
          <w:szCs w:val="28"/>
        </w:rPr>
        <w:t>са и рыбы в небольшом количестве. Эти продукты нужно отваривать или тушить, но не жарить. Можно есть куриные яйца. При хронической почечной недостаточности количество белка в день должно составлять 20-50 г в зависимости от веса больного и стадии заболевани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68542179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Калорийность питания</w:t>
      </w:r>
    </w:p>
    <w:p w14:paraId="7E94FE0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моментом является калорийность диетического питания. Она должна быть достаточно высокой и составлять не менее 3500 ккал/сутки. При этом большую часть меню составляют жиры и углеводы. Меньшая калорийность пищи приводит к тому,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организм начинает расходовать не только жиры, но и собственные белки. Это сопровождается повышенным образованием токсических метаболитов, в результате нагрузка на почки увеличивается. Питание при болезни почек должно быть регулярным и дробным. Лучше в</w:t>
      </w:r>
      <w:r>
        <w:rPr>
          <w:rFonts w:ascii="Times New Roman CYR" w:hAnsi="Times New Roman CYR" w:cs="Times New Roman CYR"/>
          <w:sz w:val="28"/>
          <w:szCs w:val="28"/>
        </w:rPr>
        <w:t>сего есть небольшими порциями 4-6 раз в сутки.</w:t>
      </w:r>
    </w:p>
    <w:p w14:paraId="34E2B2B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соли</w:t>
      </w:r>
    </w:p>
    <w:p w14:paraId="77EF756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Соль следует ограничивать в тех случаях, когда заболевание почек приводит к повышению артериального давления и значительным отекам. В этом случае блюда во время приготовления вообще не солят, </w:t>
      </w:r>
      <w:r>
        <w:rPr>
          <w:rFonts w:ascii="Times New Roman CYR" w:hAnsi="Times New Roman CYR" w:cs="Times New Roman CYR"/>
          <w:sz w:val="28"/>
          <w:szCs w:val="28"/>
        </w:rPr>
        <w:t xml:space="preserve">а при употреблении пищи больной досаливает их сам небольшим количеством соли, которая выдается по 2-3 г в день (примерно половина чайной ложки). Надо учитывать, что многие готовые продукты содержат большое количество соли. Это относится и к хлебу. Поэтому </w:t>
      </w:r>
      <w:r>
        <w:rPr>
          <w:rFonts w:ascii="Times New Roman CYR" w:hAnsi="Times New Roman CYR" w:cs="Times New Roman CYR"/>
          <w:sz w:val="28"/>
          <w:szCs w:val="28"/>
        </w:rPr>
        <w:t>лучше покупать специальную несоленую выпечку или выпекать хлеб самостоятельно. По этой же причине нельзя есть покупные сосиски и колбасы, копчености, соления и маринады, твердый сыр. Нельзя также употреблять соленую рыбу и пить минеральную воду высокой мин</w:t>
      </w:r>
      <w:r>
        <w:rPr>
          <w:rFonts w:ascii="Times New Roman CYR" w:hAnsi="Times New Roman CYR" w:cs="Times New Roman CYR"/>
          <w:sz w:val="28"/>
          <w:szCs w:val="28"/>
        </w:rPr>
        <w:t>ерализации, какао.</w:t>
      </w:r>
    </w:p>
    <w:p w14:paraId="387765C7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исключить из питания продукты, богатые фосфором и калием:</w:t>
      </w:r>
    </w:p>
    <w:p w14:paraId="57886539" w14:textId="77777777" w:rsidR="00000000" w:rsidRDefault="0051234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сухофрукты,</w:t>
      </w:r>
    </w:p>
    <w:p w14:paraId="26A0250F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орехи,</w:t>
      </w:r>
    </w:p>
    <w:p w14:paraId="68BA72C2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бананы,</w:t>
      </w:r>
    </w:p>
    <w:p w14:paraId="53D17329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творог,</w:t>
      </w:r>
    </w:p>
    <w:p w14:paraId="253BE14F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субпродукты.</w:t>
      </w:r>
    </w:p>
    <w:p w14:paraId="053F5F61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Разрешенные продукты</w:t>
      </w:r>
    </w:p>
    <w:p w14:paraId="6B3AD13F" w14:textId="77777777" w:rsidR="00000000" w:rsidRDefault="0051234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овощи в свежем, отварном или тушеном виде;</w:t>
      </w:r>
    </w:p>
    <w:p w14:paraId="4A7A42E4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макаронные изделия и крупы;</w:t>
      </w:r>
    </w:p>
    <w:p w14:paraId="4F64F8F9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овощные супы;</w:t>
      </w:r>
    </w:p>
    <w:p w14:paraId="6FB0419E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ягоды и фрукты;</w:t>
      </w:r>
    </w:p>
    <w:p w14:paraId="57D25072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кисломолочные продукты (простокваша, кефир, сметана);</w:t>
      </w:r>
    </w:p>
    <w:p w14:paraId="3A64FD9B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сливочное и растительное масло;</w:t>
      </w:r>
    </w:p>
    <w:p w14:paraId="4F61F521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компоты и кисели;</w:t>
      </w:r>
    </w:p>
    <w:p w14:paraId="7C05DA50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отвар шиповника;</w:t>
      </w:r>
    </w:p>
    <w:p w14:paraId="07951B6A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некрепкие чай и кофе.</w:t>
      </w:r>
    </w:p>
    <w:p w14:paraId="7E4957C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Запрещенные продукты</w:t>
      </w:r>
    </w:p>
    <w:p w14:paraId="5EB9FFF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при болезни почек предусматривает ограничение и исключение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из меню следующих продуктов:</w:t>
      </w:r>
    </w:p>
    <w:p w14:paraId="209E1621" w14:textId="77777777" w:rsidR="00000000" w:rsidRDefault="0051234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мясные и куриные бульоны,</w:t>
      </w:r>
    </w:p>
    <w:p w14:paraId="6BC3B093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грибы,</w:t>
      </w:r>
    </w:p>
    <w:p w14:paraId="4D59E745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шоколад,</w:t>
      </w:r>
    </w:p>
    <w:p w14:paraId="0D0A2340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чеснок и лук,</w:t>
      </w:r>
    </w:p>
    <w:p w14:paraId="58F71847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бобовые,</w:t>
      </w:r>
    </w:p>
    <w:p w14:paraId="1A6B4751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редис,</w:t>
      </w:r>
    </w:p>
    <w:p w14:paraId="209BBB01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и пряные блюда.</w:t>
      </w:r>
    </w:p>
    <w:p w14:paraId="1161E145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продукты содержат в своем составе эфирные масла, которые оказывают раздражающее действие на ткань поче</w:t>
      </w:r>
      <w:r>
        <w:rPr>
          <w:rFonts w:ascii="Times New Roman CYR" w:hAnsi="Times New Roman CYR" w:cs="Times New Roman CYR"/>
          <w:sz w:val="28"/>
          <w:szCs w:val="28"/>
        </w:rPr>
        <w:t>к. Можно при приготовлении пищи использовать лавровый лист, корицу, слегка обжаренный лук.</w:t>
      </w:r>
    </w:p>
    <w:p w14:paraId="730BC79D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Разгрузочные дни.</w:t>
      </w:r>
    </w:p>
    <w:p w14:paraId="25F5D10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патологии почек полезны периодические разгрузочные дни, во время которых можно употреблять только определенный продукт. Внимания заслуживают сл</w:t>
      </w:r>
      <w:r>
        <w:rPr>
          <w:rFonts w:ascii="Times New Roman CYR" w:hAnsi="Times New Roman CYR" w:cs="Times New Roman CYR"/>
          <w:sz w:val="28"/>
          <w:szCs w:val="28"/>
        </w:rPr>
        <w:t>едующие виды разгрузочных дней:</w:t>
      </w:r>
    </w:p>
    <w:p w14:paraId="626141F9" w14:textId="77777777" w:rsidR="00000000" w:rsidRDefault="0051234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ягодно-фруктовые,</w:t>
      </w:r>
    </w:p>
    <w:p w14:paraId="482CE963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овощные,</w:t>
      </w:r>
    </w:p>
    <w:p w14:paraId="7E02656F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соковые,</w:t>
      </w:r>
    </w:p>
    <w:p w14:paraId="3CFA57CC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овсяночные,</w:t>
      </w:r>
    </w:p>
    <w:p w14:paraId="6B070C57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арбузные.</w:t>
      </w:r>
    </w:p>
    <w:p w14:paraId="087160A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Фруктово-ягодный разгрузочный день предусматривает употребление в пищу 1,5 кг фруктов или ягод в сутки, разделенных на 5 приемов. Арбузный день является ра</w:t>
      </w:r>
      <w:r>
        <w:rPr>
          <w:rFonts w:ascii="Times New Roman CYR" w:hAnsi="Times New Roman CYR" w:cs="Times New Roman CYR"/>
          <w:sz w:val="28"/>
          <w:szCs w:val="28"/>
        </w:rPr>
        <w:t xml:space="preserve">зновидностью фруктового, он оказывает положительное влияние на функцию почек. Такой же принцип имеют овощные разгрузочные дни: 5 раз в день нужно есть овощи в вареном, тушеном или свежем виде. Можно из них приготовить салат и заправить растительным маслом </w:t>
      </w:r>
      <w:r>
        <w:rPr>
          <w:rFonts w:ascii="Times New Roman CYR" w:hAnsi="Times New Roman CYR" w:cs="Times New Roman CYR"/>
          <w:sz w:val="28"/>
          <w:szCs w:val="28"/>
        </w:rPr>
        <w:t>или нежирной сметаной. Особенно полезен для почек огуречный разгрузочный день. [5]</w:t>
      </w:r>
    </w:p>
    <w:p w14:paraId="009530F3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Практическое задание</w:t>
      </w:r>
    </w:p>
    <w:p w14:paraId="768384A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6267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Составить суточный рацион питания с четырехкратным режимом питания (с двумя завтраками) для женщины-воспитателя детского сада 28 лет. Определить сод</w:t>
      </w:r>
      <w:r>
        <w:rPr>
          <w:rFonts w:ascii="Times New Roman CYR" w:hAnsi="Times New Roman CYR" w:cs="Times New Roman CYR"/>
          <w:sz w:val="28"/>
          <w:szCs w:val="28"/>
        </w:rPr>
        <w:t>ержание белков, жиров и углеводов в блюдах и кулинарных изделиях, входящих в рацион, и его энергетическую ценность.</w:t>
      </w:r>
    </w:p>
    <w:p w14:paraId="6B7D554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воспитатель принадлежит 1-й группе интенсивности труда.</w:t>
      </w:r>
    </w:p>
    <w:p w14:paraId="423C6BCA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Произведем теоретический расчет химического состава и энергетической ценно</w:t>
      </w:r>
      <w:r>
        <w:rPr>
          <w:rFonts w:ascii="Times New Roman CYR" w:hAnsi="Times New Roman CYR" w:cs="Times New Roman CYR"/>
          <w:sz w:val="28"/>
          <w:szCs w:val="28"/>
        </w:rPr>
        <w:t>сти для воспитателя, исходя из его физиологических потребностей (таблица 1).</w:t>
      </w:r>
    </w:p>
    <w:p w14:paraId="230001D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29C2C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463E1761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пищевых веществ и энергии по приемам пищи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425"/>
        <w:gridCol w:w="1249"/>
        <w:gridCol w:w="1218"/>
        <w:gridCol w:w="2085"/>
        <w:gridCol w:w="1792"/>
      </w:tblGrid>
      <w:tr w:rsidR="00000000" w14:paraId="4578A554" w14:textId="77777777">
        <w:tblPrEx>
          <w:tblCellMar>
            <w:top w:w="0" w:type="dxa"/>
            <w:bottom w:w="0" w:type="dxa"/>
          </w:tblCellMar>
        </w:tblPrEx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C47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пищи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2BF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%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B74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Белки, г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333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Жиры, г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0B6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Углеводы, г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D49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Энергия, ккал</w:t>
            </w:r>
          </w:p>
        </w:tc>
      </w:tr>
      <w:tr w:rsidR="00000000" w14:paraId="5264EA5F" w14:textId="77777777">
        <w:tblPrEx>
          <w:tblCellMar>
            <w:top w:w="0" w:type="dxa"/>
            <w:bottom w:w="0" w:type="dxa"/>
          </w:tblCellMar>
        </w:tblPrEx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5B8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Завтрак №1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7BD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8D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CAA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A81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72,25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FCF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</w:tr>
      <w:tr w:rsidR="00000000" w14:paraId="1CA5477A" w14:textId="77777777">
        <w:tblPrEx>
          <w:tblCellMar>
            <w:top w:w="0" w:type="dxa"/>
            <w:bottom w:w="0" w:type="dxa"/>
          </w:tblCellMar>
        </w:tblPrEx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196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Завтрак №2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5B8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604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64A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5B9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874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</w:tr>
      <w:tr w:rsidR="00000000" w14:paraId="661BA79E" w14:textId="77777777">
        <w:tblPrEx>
          <w:tblCellMar>
            <w:top w:w="0" w:type="dxa"/>
            <w:bottom w:w="0" w:type="dxa"/>
          </w:tblCellMar>
        </w:tblPrEx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D72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Обед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F59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6B3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C9C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15D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115,6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893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</w:tr>
      <w:tr w:rsidR="00000000" w14:paraId="30E4814E" w14:textId="77777777">
        <w:tblPrEx>
          <w:tblCellMar>
            <w:top w:w="0" w:type="dxa"/>
            <w:bottom w:w="0" w:type="dxa"/>
          </w:tblCellMar>
        </w:tblPrEx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51C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Ужин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496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2BB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C42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0BD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72,25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4B1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</w:tr>
      <w:tr w:rsidR="00000000" w14:paraId="48EFED17" w14:textId="77777777">
        <w:tblPrEx>
          <w:tblCellMar>
            <w:top w:w="0" w:type="dxa"/>
            <w:bottom w:w="0" w:type="dxa"/>
          </w:tblCellMar>
        </w:tblPrEx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5FF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076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12B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541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C1E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D88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</w:tr>
    </w:tbl>
    <w:p w14:paraId="376765B8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61FEF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распределением пищевых веществ и энергии по приемам пищи составляем меню рационов питания [2]. Определим химический состав продуктов</w:t>
      </w:r>
      <w:r>
        <w:rPr>
          <w:rFonts w:ascii="Times New Roman CYR" w:hAnsi="Times New Roman CYR" w:cs="Times New Roman CYR"/>
          <w:sz w:val="28"/>
          <w:szCs w:val="28"/>
        </w:rPr>
        <w:t>, входящих в блюдо и кулинарные изделия, подсчитаем содержание белков, жиров, углеводов и энергии в каждом приеме пищи (таблица 2). [3]</w:t>
      </w:r>
    </w:p>
    <w:p w14:paraId="29F3D05E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D7700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131AEE1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и энергетическая ценность суточного рациона питания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694"/>
        <w:gridCol w:w="1050"/>
        <w:gridCol w:w="867"/>
        <w:gridCol w:w="910"/>
        <w:gridCol w:w="1148"/>
        <w:gridCol w:w="1148"/>
      </w:tblGrid>
      <w:tr w:rsidR="00000000" w14:paraId="21377122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30A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приема пищи, блюд изделий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продуктов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CB3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рецептуры, индекс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A2F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продукта, г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E17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Химический состав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059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Энергетич. ценность</w:t>
            </w:r>
          </w:p>
        </w:tc>
      </w:tr>
      <w:tr w:rsidR="00000000" w14:paraId="2CCB7907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D6B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924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BA6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521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Белки, 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117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Жиры, г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0FE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Углеводы, г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709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9E12F7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BF5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Завтрак №1: Каша геркулесовая вязкая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00A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73B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E8A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33B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47C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3B0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254</w:t>
            </w:r>
          </w:p>
        </w:tc>
      </w:tr>
      <w:tr w:rsidR="00000000" w14:paraId="17F65328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6EC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бутерброд с маслом сырным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115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3DE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CEC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AE8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FD8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173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</w:tr>
      <w:tr w:rsidR="00000000" w14:paraId="5FC2B931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F0C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какао с мол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2A6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88C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58E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F74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2D3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CA6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</w:tr>
      <w:tr w:rsidR="00000000" w14:paraId="7519A39E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7CA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за завтрак №1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8D3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D37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787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4CF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AB3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4BE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510</w:t>
            </w:r>
          </w:p>
        </w:tc>
      </w:tr>
      <w:tr w:rsidR="00000000" w14:paraId="7CA1172C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DD0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7DC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4D1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A45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D68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7F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E21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3A77858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EC5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Завтрак №2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B5E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498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F91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9A4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8FF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79E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474B9EA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860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ряженка 6% жирности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E3D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3,1,23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F5F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E16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93C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CF5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8C2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100,8</w:t>
            </w:r>
          </w:p>
        </w:tc>
      </w:tr>
      <w:tr w:rsidR="00000000" w14:paraId="5015B744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289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яблоко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EA5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4,3,20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288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EA8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55C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1B3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2DD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0328E6C5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8DB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на завтрак №2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491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1C2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754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F4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8EB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24,52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235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190,8</w:t>
            </w:r>
          </w:p>
        </w:tc>
      </w:tr>
      <w:tr w:rsidR="00000000" w14:paraId="6CA87020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CF4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клонения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F47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A7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A56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C2B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3C2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-4,38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F9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-9,2</w:t>
            </w:r>
          </w:p>
        </w:tc>
      </w:tr>
      <w:tr w:rsidR="00000000" w14:paraId="5D22B3A2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678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48B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31F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5FC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B5C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74A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F61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91FD27D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418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салат из свеклы со сметаной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365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181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600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2B9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BA8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F79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 w14:paraId="71083D0B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EA9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786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8B9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E67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5AA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1A2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2CD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</w:tr>
      <w:tr w:rsidR="00000000" w14:paraId="7F574451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B72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котлеты рубленные из говядины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F2D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DBC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627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4F0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D8C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E8D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</w:t>
            </w:r>
          </w:p>
        </w:tc>
      </w:tr>
      <w:tr w:rsidR="00000000" w14:paraId="17A0DD8A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D60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картофельное пюре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B00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C75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794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15C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02C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A98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</w:tr>
      <w:tr w:rsidR="00000000" w14:paraId="0104DA8B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B8C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 пшеничный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3BE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1,3,2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DAB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A6F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5CC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DCB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4EB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104,5</w:t>
            </w:r>
          </w:p>
        </w:tc>
      </w:tr>
      <w:tr w:rsidR="00000000" w14:paraId="0421F492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C23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печенье сахарное из муки высшего сорта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88E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2,10,1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F1D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180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A9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723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ADF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130,8</w:t>
            </w:r>
          </w:p>
        </w:tc>
      </w:tr>
      <w:tr w:rsidR="00000000" w14:paraId="2EC8B46F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2BD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яблочный сок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277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5,2,15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78F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83E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612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EBE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5CE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  <w:tr w:rsidR="00000000" w14:paraId="38FEA463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D2F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на обед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93B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C31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48B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260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22,84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545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119,87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F12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808,3</w:t>
            </w:r>
          </w:p>
        </w:tc>
      </w:tr>
      <w:tr w:rsidR="00000000" w14:paraId="33C69925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326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258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E8F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CF9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5E4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-3,96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606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E38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</w:tr>
      <w:tr w:rsidR="00000000" w14:paraId="4A02B9AA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F7E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Ужин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71F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FAE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588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AFA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2CB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D434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1A8858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826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 молочный с мак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аронными изделиями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91F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6D15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6DC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8EF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156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625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</w:tr>
      <w:tr w:rsidR="00000000" w14:paraId="378887E5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436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запеканка морковная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93E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B12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1F0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2A2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DEC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8D3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246</w:t>
            </w:r>
          </w:p>
        </w:tc>
      </w:tr>
      <w:tr w:rsidR="00000000" w14:paraId="58B09C44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1AE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соус молочный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116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24B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205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7A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3E4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171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27,6</w:t>
            </w:r>
          </w:p>
        </w:tc>
      </w:tr>
      <w:tr w:rsidR="00000000" w14:paraId="29E7B00C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BBD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компот яблочный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230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FAB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292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DC9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3B3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5758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</w:tr>
      <w:tr w:rsidR="00000000" w14:paraId="5F2DB848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977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на ужин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D20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2A1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560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C09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E7A1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72,56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E5DA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486,6</w:t>
            </w:r>
          </w:p>
        </w:tc>
      </w:tr>
      <w:tr w:rsidR="00000000" w14:paraId="5ECC08ED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850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87A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37EF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A7F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-3,11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586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F3F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FE3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-13,4</w:t>
            </w:r>
          </w:p>
        </w:tc>
      </w:tr>
      <w:tr w:rsidR="00000000" w14:paraId="3B308CF6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457C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за день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9AA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2AF7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381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EB92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64,03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227E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294,15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2F89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1995,7</w:t>
            </w:r>
          </w:p>
        </w:tc>
      </w:tr>
      <w:tr w:rsidR="00000000" w14:paraId="661376E7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8C50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B5D3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348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B0FB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6A0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-2,97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1DAD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6A36" w14:textId="77777777" w:rsidR="00000000" w:rsidRDefault="0051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-4,3</w:t>
            </w:r>
          </w:p>
        </w:tc>
      </w:tr>
    </w:tbl>
    <w:p w14:paraId="13C55B3B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99BB6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74E36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BB05732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570DCA04" w14:textId="77777777" w:rsidR="00000000" w:rsidRDefault="005123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BE5C7" w14:textId="77777777" w:rsidR="00000000" w:rsidRDefault="00512347">
      <w:pPr>
        <w:widowControl w:val="0"/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Дроздова Т.М. Физиология питания / Т.М. Дроздова, П.Е. Влощинский, В.М. Поздняковский.- Новосибирск: Сиб. Универ, из-вл</w:t>
      </w:r>
      <w:r>
        <w:rPr>
          <w:rFonts w:ascii="Times New Roman CYR" w:hAnsi="Times New Roman CYR" w:cs="Times New Roman CYR"/>
          <w:sz w:val="28"/>
          <w:szCs w:val="28"/>
        </w:rPr>
        <w:t>, 2007.</w:t>
      </w:r>
    </w:p>
    <w:p w14:paraId="2E7AD378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Сборник рецептур блюд и кулинарных изделий для предприятий общественного питания.- М.: Хлебпродинформ, 1996.</w:t>
      </w:r>
    </w:p>
    <w:p w14:paraId="390F63B5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Химический состав российских продуктов питания: Справочник/под ред. И.М. Скурихина, В.А. Тутельяна.-М.: ДеЛи принт, 2002.</w:t>
      </w:r>
    </w:p>
    <w:p w14:paraId="1E70EAAD" w14:textId="77777777" w:rsidR="00000000" w:rsidRDefault="005123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Смолянский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Б.Л. Диетология. Новейший справочник / Б.Л. Смолянский, В.Г. Лифнянский.- СПб.: Сова; М.: Эксмо, 2003.</w:t>
      </w:r>
    </w:p>
    <w:p w14:paraId="6CE7B31B" w14:textId="77777777" w:rsidR="00512347" w:rsidRDefault="005123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 диетологии / Под ред. В.А. Тутельяна, М.А. Самсонова. 3-е изд, перераб. и доп. - М.: Медицина, 2002.</w:t>
      </w:r>
    </w:p>
    <w:sectPr w:rsidR="005123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C2"/>
    <w:rsid w:val="00512347"/>
    <w:rsid w:val="005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3EEB4"/>
  <w14:defaultImageDpi w14:val="0"/>
  <w15:docId w15:val="{192D7F12-C887-4A91-BBF1-3A0DC738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3388</Words>
  <Characters>19312</Characters>
  <Application>Microsoft Office Word</Application>
  <DocSecurity>0</DocSecurity>
  <Lines>160</Lines>
  <Paragraphs>45</Paragraphs>
  <ScaleCrop>false</ScaleCrop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2025-01-02T07:56:00Z</dcterms:created>
  <dcterms:modified xsi:type="dcterms:W3CDTF">2025-01-02T07:56:00Z</dcterms:modified>
</cp:coreProperties>
</file>