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6D61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Содержание</w:t>
      </w:r>
    </w:p>
    <w:p w14:paraId="10B4D74A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4B3FC71" w14:textId="77777777" w:rsidR="00000000" w:rsidRDefault="003323DA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07E82444" w14:textId="77777777" w:rsidR="00000000" w:rsidRDefault="003323DA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Гемоконтактные инфекции: группы риска и пути заражения</w:t>
      </w:r>
    </w:p>
    <w:p w14:paraId="6FC3F46E" w14:textId="77777777" w:rsidR="00000000" w:rsidRDefault="003323DA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Нозокоминальная передача гемоконтактных инфекций</w:t>
      </w:r>
    </w:p>
    <w:p w14:paraId="4B8514D9" w14:textId="77777777" w:rsidR="00000000" w:rsidRDefault="003323DA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Заражение гемоконтактными инфекциями медицинских работников</w:t>
      </w:r>
    </w:p>
    <w:p w14:paraId="4B7DB075" w14:textId="77777777" w:rsidR="00000000" w:rsidRDefault="003323DA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Правовые вопросы, связанные с заражением гемоконтактными инфек</w:t>
      </w:r>
      <w:r>
        <w:rPr>
          <w:sz w:val="28"/>
          <w:szCs w:val="28"/>
          <w:lang w:val="ru-BY"/>
        </w:rPr>
        <w:t>циями</w:t>
      </w:r>
    </w:p>
    <w:p w14:paraId="2FE75A5D" w14:textId="77777777" w:rsidR="00000000" w:rsidRDefault="003323DA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</w:t>
      </w:r>
    </w:p>
    <w:p w14:paraId="59825DCD" w14:textId="77777777" w:rsidR="00000000" w:rsidRDefault="003323DA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литературы</w:t>
      </w:r>
    </w:p>
    <w:p w14:paraId="79556E44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D741D03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Введение</w:t>
      </w:r>
    </w:p>
    <w:p w14:paraId="4A89F519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98CA756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Быть здоровым - естественное желание каждого человека. Но болезни подстерегают нас на каждом шагу. Подхватить серьезный вирус можно, украсив свое тело татуировкой или проколов ухо. Кроме того, в группу риска п</w:t>
      </w:r>
      <w:r>
        <w:rPr>
          <w:sz w:val="28"/>
          <w:szCs w:val="28"/>
          <w:lang w:val="ru-BY"/>
        </w:rPr>
        <w:t>опадают люди, нуждающиеся в такой жизненно необходимой процедуре, как переливание крови. Такой механизм заражения человека называется гемоконтактным.</w:t>
      </w:r>
    </w:p>
    <w:p w14:paraId="13FC4D43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Гемоконтактные инфекции - это вирусы, передающиеся через кровь больного человека. Перечень таких заболеван</w:t>
      </w:r>
      <w:r>
        <w:rPr>
          <w:sz w:val="28"/>
          <w:szCs w:val="28"/>
          <w:lang w:val="ru-BY"/>
        </w:rPr>
        <w:t>ий обширен, а каждая болезнь из списка - довольно серьезная. В первую очередь, через кровь передается вирус иммунодефицита человека и вирусные гепатиты типа В и С, а также сифилис. Кроме того, зараженная кровь - еще и источник малярии. Но последнее заболев</w:t>
      </w:r>
      <w:r>
        <w:rPr>
          <w:sz w:val="28"/>
          <w:szCs w:val="28"/>
          <w:lang w:val="ru-BY"/>
        </w:rPr>
        <w:t>ание более характерно для тропических стран.</w:t>
      </w:r>
    </w:p>
    <w:p w14:paraId="512CAD99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Пристальное внимание к гемоконтактным инфекциям было привлечено с момента начала эпидемии ВИЧ-инфекции в мире. Связано это было с несколькими факторами. Во-первых, выявление вируса иммунодефицита человека во мно</w:t>
      </w:r>
      <w:r>
        <w:rPr>
          <w:sz w:val="28"/>
          <w:szCs w:val="28"/>
          <w:lang w:val="ru-BY"/>
        </w:rPr>
        <w:t>гом совпало по времени с выявлением других вирусов гемоконтактных инфекций (вирус гепатита В был открыт в 1965 году, вирус иммунодефицита человека был описан в 1983 году, а гепатита С - в 1989 году). Во-вторых, стало понятно, что эти вирусы вызывают значит</w:t>
      </w:r>
      <w:r>
        <w:rPr>
          <w:sz w:val="28"/>
          <w:szCs w:val="28"/>
          <w:lang w:val="ru-BY"/>
        </w:rPr>
        <w:t>ельно более тяжелые заболевания и у большего количества людей, чем предполагалось первоначально. В-третьих, значительно увеличилось количество лиц с гемоконтактными инфекциям среди пациентов лечебных учреждений ввиду вспышек среди потребителей инъекционных</w:t>
      </w:r>
      <w:r>
        <w:rPr>
          <w:sz w:val="28"/>
          <w:szCs w:val="28"/>
          <w:lang w:val="ru-BY"/>
        </w:rPr>
        <w:t xml:space="preserve"> наркотиков (ПИН) и переливания неадекватно проверенной крови.</w:t>
      </w:r>
    </w:p>
    <w:p w14:paraId="3A0CB181" w14:textId="77777777" w:rsidR="00000000" w:rsidRDefault="003323DA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ru-BY"/>
        </w:rPr>
      </w:pPr>
    </w:p>
    <w:p w14:paraId="1402836C" w14:textId="77777777" w:rsidR="00000000" w:rsidRDefault="003323DA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br w:type="page"/>
      </w:r>
      <w:r>
        <w:rPr>
          <w:kern w:val="36"/>
          <w:sz w:val="28"/>
          <w:szCs w:val="28"/>
          <w:lang w:val="ru-BY"/>
        </w:rPr>
        <w:lastRenderedPageBreak/>
        <w:t>1. Гемоконтактные инфекции: группы риска и пути заражения</w:t>
      </w:r>
    </w:p>
    <w:p w14:paraId="3F788CBE" w14:textId="77777777" w:rsidR="00000000" w:rsidRDefault="003323DA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гемоконтактный инфекция заражение нозокоминальный</w:t>
      </w:r>
    </w:p>
    <w:p w14:paraId="0EBC2BF2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ВИЧ-инфекция впервые была выявлена еще в 1983 году, но и до сих пор эффективное ле</w:t>
      </w:r>
      <w:r>
        <w:rPr>
          <w:sz w:val="28"/>
          <w:szCs w:val="28"/>
          <w:lang w:val="ru-BY"/>
        </w:rPr>
        <w:t>карство от этого заболевания не найдено, терапия лишь продлевает жизнь инфицированного, но не избавляет от болезни. Вирусные гепатиты - тоже серьезные и довольно распространенные заболевания, негативно влияющие на один из главных органов организма человека</w:t>
      </w:r>
      <w:r>
        <w:rPr>
          <w:sz w:val="28"/>
          <w:szCs w:val="28"/>
          <w:lang w:val="ru-BY"/>
        </w:rPr>
        <w:t xml:space="preserve"> - печень.</w:t>
      </w:r>
    </w:p>
    <w:p w14:paraId="63EE8B00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первую очередь в группу риска попадают те люди, которые употребляют инъекционные наркотики. Гемоконтактные инфекции могут попасть в организм при общем пользовании одноразовым шприцем больным и здоровым человеком.</w:t>
      </w:r>
    </w:p>
    <w:p w14:paraId="51575FA8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Помимо этого, зараженная кровь</w:t>
      </w:r>
      <w:r>
        <w:rPr>
          <w:sz w:val="28"/>
          <w:szCs w:val="28"/>
          <w:lang w:val="ru-BY"/>
        </w:rPr>
        <w:t xml:space="preserve"> может попасть в организм здорового человека при наличии микротравм и трещинок на коже или слизистых оболочках и использовании зубной щетки или бритвенных принадлежностей больного.</w:t>
      </w:r>
    </w:p>
    <w:p w14:paraId="1FFD9603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Как уже было отмечено выше, в группу риска попадают и те, кто наносит татуи</w:t>
      </w:r>
      <w:r>
        <w:rPr>
          <w:sz w:val="28"/>
          <w:szCs w:val="28"/>
          <w:lang w:val="ru-BY"/>
        </w:rPr>
        <w:t>ровки, прокалывает уши и прочие части тела. Инфекцию можно подхватить, просто делая маникюр в салоне. Зачастую это случается при многоразовом использовании необходимых для этого инструментов и плохой их стерилизации.</w:t>
      </w:r>
    </w:p>
    <w:p w14:paraId="5E70ACBB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Печально и то, что заразиться гемоконта</w:t>
      </w:r>
      <w:r>
        <w:rPr>
          <w:sz w:val="28"/>
          <w:szCs w:val="28"/>
          <w:lang w:val="ru-BY"/>
        </w:rPr>
        <w:t>ктными инфекциями можно при процедуре переливания крови. И риски подхватить заболевание довольно велики. Хотя кровь доноров и проверяют на наличие вирусов, но все же они могут попасть в донорский банк. Ведь бывает так, что человек подхватил вирус, но сам о</w:t>
      </w:r>
      <w:r>
        <w:rPr>
          <w:sz w:val="28"/>
          <w:szCs w:val="28"/>
          <w:lang w:val="ru-BY"/>
        </w:rPr>
        <w:t>б этом не знает. Он идет сдавать свою кровь, когда организмом еще не выработаны антитела на вирус, соответственно, в это время анализы на инфекцию ничего не смогут показать.</w:t>
      </w:r>
    </w:p>
    <w:p w14:paraId="239F7241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Таким образом, небезопасная для других кровь попадает в донорский банк </w:t>
      </w:r>
      <w:r>
        <w:rPr>
          <w:sz w:val="28"/>
          <w:szCs w:val="28"/>
          <w:lang w:val="ru-BY"/>
        </w:rPr>
        <w:lastRenderedPageBreak/>
        <w:t>и становитс</w:t>
      </w:r>
      <w:r>
        <w:rPr>
          <w:sz w:val="28"/>
          <w:szCs w:val="28"/>
          <w:lang w:val="ru-BY"/>
        </w:rPr>
        <w:t>я источником инфекции для тех, кто нуждается в переливании. Кроме того, в группу риска попадают медицинские работники, которые по долгу службы занимаются манипуляциями с кровью.</w:t>
      </w:r>
    </w:p>
    <w:p w14:paraId="36EEE5CE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Такие случаи, к сожалению не редки. Согласно статистике, прежде чем начали про</w:t>
      </w:r>
      <w:r>
        <w:rPr>
          <w:sz w:val="28"/>
          <w:szCs w:val="28"/>
          <w:lang w:val="ru-BY"/>
        </w:rPr>
        <w:t>водить вакцинацию против вирусного гепатита В, случаи заражения хирургов и медперсонала от пациентов в 6-10 раз превышали заболеваемость населения. Существуют и случаи передачи гемоконтактных инфекций от врача к пациентам.</w:t>
      </w:r>
    </w:p>
    <w:p w14:paraId="05F2E08A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Здоровый образ жизни и осторожнос</w:t>
      </w:r>
      <w:r>
        <w:rPr>
          <w:sz w:val="28"/>
          <w:szCs w:val="28"/>
          <w:lang w:val="ru-BY"/>
        </w:rPr>
        <w:t>ть при различных манипуляциях с кровью - вот основные правила, которые помогают избежать заражения серьезными вирусами.</w:t>
      </w:r>
    </w:p>
    <w:p w14:paraId="519CB34C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Среди пациентов 20-35 лет, мужского пола, являющихся представителями маргинальных слоев населения, лицами с психическими заболеваниями, </w:t>
      </w:r>
      <w:r>
        <w:rPr>
          <w:sz w:val="28"/>
          <w:szCs w:val="28"/>
          <w:lang w:val="ru-BY"/>
        </w:rPr>
        <w:t>госпитализированных с травмами (в том числе криминального и суицидального), выявляемость гемоконтактных вирусных инфекций в 2-5 раз выше, чем в среднем по стационару скорой медицинской помощи.</w:t>
      </w:r>
    </w:p>
    <w:p w14:paraId="0397480D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стационаре скорой медицинской помощи инфицированность гемоко</w:t>
      </w:r>
      <w:r>
        <w:rPr>
          <w:sz w:val="28"/>
          <w:szCs w:val="28"/>
          <w:lang w:val="ru-BY"/>
        </w:rPr>
        <w:t>нтактными вирусными инфекциями пациентов, госпитализируемых в отделения реанимационного профиля в 2-5 раз выше, чем поступающих в профильные клинические отделения; среди пациентов, нуждающихся в экстренном оперативном вмешательстве, инфицированность гепати</w:t>
      </w:r>
      <w:r>
        <w:rPr>
          <w:sz w:val="28"/>
          <w:szCs w:val="28"/>
          <w:lang w:val="ru-BY"/>
        </w:rPr>
        <w:t>том С и ВИЧ-инфекцией в 3-10 раз выше, (р&lt; 0,05), чем среди нуждающихся в плановом оперативном вмешательстве.</w:t>
      </w:r>
    </w:p>
    <w:p w14:paraId="5DB3BB3D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Высокая инфицированность гемоконтактными вирусными инфекциями дает основания рассматривать пациентов, нуждающихся в медицинской помощи, как группу</w:t>
      </w:r>
      <w:r>
        <w:rPr>
          <w:sz w:val="28"/>
          <w:szCs w:val="28"/>
          <w:lang w:val="ru-BY"/>
        </w:rPr>
        <w:t xml:space="preserve"> риска распространения инфекционных заболеваний в стационаре. Специализированные отделения стационара скорой медицинской помощи, оказывающие экстренную медицинскую помощь пациентам с </w:t>
      </w:r>
      <w:r>
        <w:rPr>
          <w:sz w:val="28"/>
          <w:szCs w:val="28"/>
          <w:lang w:val="ru-BY"/>
        </w:rPr>
        <w:lastRenderedPageBreak/>
        <w:t>применением инвазивных методов диагностики и лечения (приемный блок, реан</w:t>
      </w:r>
      <w:r>
        <w:rPr>
          <w:sz w:val="28"/>
          <w:szCs w:val="28"/>
          <w:lang w:val="ru-BY"/>
        </w:rPr>
        <w:t>имационные отделения, операционные, особенно, - экстренная операционная), являются зонами повышенного риска распространения гемоконтактных вирусных инфекций.</w:t>
      </w:r>
    </w:p>
    <w:p w14:paraId="53230CEB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2B37395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Нозокоминальная передача гемоконтактных инфекций</w:t>
      </w:r>
    </w:p>
    <w:p w14:paraId="3965D74C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30152FC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основным нозокомиальным гемоконтактным инфе</w:t>
      </w:r>
      <w:r>
        <w:rPr>
          <w:sz w:val="28"/>
          <w:szCs w:val="28"/>
          <w:lang w:val="ru-BY"/>
        </w:rPr>
        <w:t>кциям относятся гепатиты В и С, а также ВИЧ, хотя и другие инфекции могут передаваться через кровь в лечебных учреждениях (например, сифилис). Условно пути передачи гемоконтактных инфекций в стационарах и других ЛПУ можно разделить на три основных типа - о</w:t>
      </w:r>
      <w:r>
        <w:rPr>
          <w:sz w:val="28"/>
          <w:szCs w:val="28"/>
          <w:lang w:val="ru-BY"/>
        </w:rPr>
        <w:t>т медперсонала пациентам (1), от пациентов медперсоналу (2) и от пациентов пациентам (3) через внутрибольничную среду. Риск заражения в этих случаях определяется распространенностью заболевания в популяции-источнике (среди медперсонала или пациентов), веро</w:t>
      </w:r>
      <w:r>
        <w:rPr>
          <w:sz w:val="28"/>
          <w:szCs w:val="28"/>
          <w:lang w:val="ru-BY"/>
        </w:rPr>
        <w:t>ятностью контакта с кровью во внутрибольничной среде и заразностью возбудителя.</w:t>
      </w:r>
    </w:p>
    <w:p w14:paraId="34D945E5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Наименее заразной из трех наиболее важных вирусных гемоконтактных инфекций является ВИЧинфекция (менее 3 случаев заражения на 1000 контактов с зараженным инструментарием), на в</w:t>
      </w:r>
      <w:r>
        <w:rPr>
          <w:sz w:val="28"/>
          <w:szCs w:val="28"/>
          <w:lang w:val="ru-BY"/>
        </w:rPr>
        <w:t>тором месте идет инфекция вирусом гепатита С (от 7 до 30 случаев на 1000 контактов) и на третьем - инфекция вирусом гепатита В (до 30% контактов являются заразными). По причине низкой заразности ВИЧ-инфекции и невысокой распространенности среди медперсонал</w:t>
      </w:r>
      <w:r>
        <w:rPr>
          <w:sz w:val="28"/>
          <w:szCs w:val="28"/>
          <w:lang w:val="ru-BY"/>
        </w:rPr>
        <w:t xml:space="preserve">а случаи заражения пациентов от медработников крайне редки. Единичные случаи заражения были отмечены во Франции и Испании. Единственная вспышка ВИЧ (количество зараженных не менее 6) с передачей от врача пациентам была описана в стоматологической практике </w:t>
      </w:r>
      <w:r>
        <w:rPr>
          <w:sz w:val="28"/>
          <w:szCs w:val="28"/>
          <w:lang w:val="ru-BY"/>
        </w:rPr>
        <w:t xml:space="preserve">в США в конце 1980х годов, однако точный механизм заражения пациентов установить не удалось. Описаны отдельные случаи и вспышки передачи вируса гепатита В от </w:t>
      </w:r>
      <w:r>
        <w:rPr>
          <w:sz w:val="28"/>
          <w:szCs w:val="28"/>
          <w:lang w:val="ru-BY"/>
        </w:rPr>
        <w:lastRenderedPageBreak/>
        <w:t>медперсонала пациентам в одном случае доходившие до 75 зараженных из одного источника. Однако, тем</w:t>
      </w:r>
      <w:r>
        <w:rPr>
          <w:sz w:val="28"/>
          <w:szCs w:val="28"/>
          <w:lang w:val="ru-BY"/>
        </w:rPr>
        <w:t xml:space="preserve"> не менее, случаи передачи инфекции от медработников пациентам являются достаточно редкими.</w:t>
      </w:r>
    </w:p>
    <w:p w14:paraId="0E5B2C73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Значительно чаще происходят случаи заражения медработников от пациентов. Их количество, во многом, определяется частотой возникновения аварийных ситуаций. Более тре</w:t>
      </w:r>
      <w:r>
        <w:rPr>
          <w:sz w:val="28"/>
          <w:szCs w:val="28"/>
          <w:lang w:val="ru-BY"/>
        </w:rPr>
        <w:t>хсот случаев заражения было описано, большинство из них в США. В Российской Федерации зафиксировано три случая. Отсутствие описанных случаев в странах с высокой распространенностью ВИЧинфекции означает низкую эффективность эпидрасследований. Выявлены факто</w:t>
      </w:r>
      <w:r>
        <w:rPr>
          <w:sz w:val="28"/>
          <w:szCs w:val="28"/>
          <w:lang w:val="ru-BY"/>
        </w:rPr>
        <w:t>ры риска заражения: глубокая травма, наличие видимой крови на травмирующем инструменте, пребывание перед травмированием инструмента в артерии или вене пациента, терминальная стадия ВИЧ-инфекции у пациента-источника заразного материала. Риск заражения удает</w:t>
      </w:r>
      <w:r>
        <w:rPr>
          <w:sz w:val="28"/>
          <w:szCs w:val="28"/>
          <w:lang w:val="ru-BY"/>
        </w:rPr>
        <w:t>ся снизить при своевременном начале постконтактной профилактики, однако не существует методов специфической постконтактной профилактики для инфекции вирусом гепатита С, а в случае ВИЧ-инфекции описаны заражения несмотря на своевременное начало этой профила</w:t>
      </w:r>
      <w:r>
        <w:rPr>
          <w:sz w:val="28"/>
          <w:szCs w:val="28"/>
          <w:lang w:val="ru-BY"/>
        </w:rPr>
        <w:t>ктики. Количество случаев профессионального заражения медработников вирусными гепатитами значительно выше. До начала вакцинации против гепатита В заболеваемость хирургов в 10 раз, а персонала лабораторий в 4-6 раз превышала заболеваемость населения. В ряде</w:t>
      </w:r>
      <w:r>
        <w:rPr>
          <w:sz w:val="28"/>
          <w:szCs w:val="28"/>
          <w:lang w:val="ru-BY"/>
        </w:rPr>
        <w:t xml:space="preserve"> регионов России от 5% до 7% сотрудников службы крови инфицированы вирусом гепатита В, а пораженность гепатитом С в этой службе составляет от 8% до 18%.</w:t>
      </w:r>
    </w:p>
    <w:p w14:paraId="5AC4EB7A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Однако наиболее частой формой нозокомиальной передачи гемоконтактных инфекций остается передача от паци</w:t>
      </w:r>
      <w:r>
        <w:rPr>
          <w:sz w:val="28"/>
          <w:szCs w:val="28"/>
          <w:lang w:val="ru-BY"/>
        </w:rPr>
        <w:t xml:space="preserve">ентов пациентам во внутрибольничной среде при нарушении противоэпидемических правил и требований. По количеству инфицированных ВИЧ-инфекцией здесь лидирует переливание зараженной крови, которое явилось причиной заражения </w:t>
      </w:r>
      <w:r>
        <w:rPr>
          <w:sz w:val="28"/>
          <w:szCs w:val="28"/>
          <w:lang w:val="ru-BY"/>
        </w:rPr>
        <w:lastRenderedPageBreak/>
        <w:t xml:space="preserve">нескольких тысяч пациентов в США и </w:t>
      </w:r>
      <w:r>
        <w:rPr>
          <w:sz w:val="28"/>
          <w:szCs w:val="28"/>
          <w:lang w:val="ru-BY"/>
        </w:rPr>
        <w:t xml:space="preserve">Европе в начале 1980х годов (в основном, больных гемофилией), микропереливания крови (заражения в Румынии) и использование загрязненного инструментария при взятии крови (десятки тысяч случаев в Китае). Нарушение противоэпидемических мероприятий и инъекции </w:t>
      </w:r>
      <w:r>
        <w:rPr>
          <w:sz w:val="28"/>
          <w:szCs w:val="28"/>
          <w:lang w:val="ru-BY"/>
        </w:rPr>
        <w:t>нестерильным инструментарием явились причиной заражения большого количества детей на Юге России в конце 1980х и в Ливии в конце 1990х.</w:t>
      </w:r>
    </w:p>
    <w:p w14:paraId="4F8A8DE6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1727D96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Заражение гемоконтактными инфекциями медицинских работников</w:t>
      </w:r>
    </w:p>
    <w:p w14:paraId="70488C7A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A420BDF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Известен высокий риск инфицирования медицинского персонал</w:t>
      </w:r>
      <w:r>
        <w:rPr>
          <w:sz w:val="28"/>
          <w:szCs w:val="28"/>
          <w:lang w:val="ru-BY"/>
        </w:rPr>
        <w:t>а возбудителями гемоконтактных инфекций (вирусные гепатиты В, С, ВИЧ-инфекция), который обусловлен аварийными ситуациями, сопровождающимися повреждением кожных покровов использованными иглами, инструментами, попаданием на слизистые оболочки, кожу биологиче</w:t>
      </w:r>
      <w:r>
        <w:rPr>
          <w:sz w:val="28"/>
          <w:szCs w:val="28"/>
          <w:lang w:val="ru-BY"/>
        </w:rPr>
        <w:t>ских жидкостей пациента при оказании лечебно-диагностических процедур в ЛПУ. Для определения частоты аварийных ситуаций проведено анкетирование 253 медицинских работников крупного многопрофильного стационара.</w:t>
      </w:r>
    </w:p>
    <w:p w14:paraId="42CE450D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разное время при выполнении профессиональных </w:t>
      </w:r>
      <w:r>
        <w:rPr>
          <w:sz w:val="28"/>
          <w:szCs w:val="28"/>
          <w:lang w:val="ru-BY"/>
        </w:rPr>
        <w:t>обязанностей 98,1 % опрошенных имели контакт с биологическими субстратами пациента (кровь, сыворотка, плазма, ликвор, мокрота и так далее), из которых многократно в течение рабочего дня 78,6 % человек, в том числе 73,6 % врачей, 79,3 % средних и 62,5 % мла</w:t>
      </w:r>
      <w:r>
        <w:rPr>
          <w:sz w:val="28"/>
          <w:szCs w:val="28"/>
          <w:lang w:val="ru-BY"/>
        </w:rPr>
        <w:t>дших медицинских работника. В течение года у большинства респондентов (71,1 %) случались аварийные ситуации, чаще у врачей (80,7 %), реже у медицинских сестер (67,1 %) и санитарок (50 %). Максимальный удельный вес повреждений кожных покровов иглой регистри</w:t>
      </w:r>
      <w:r>
        <w:rPr>
          <w:sz w:val="28"/>
          <w:szCs w:val="28"/>
          <w:lang w:val="ru-BY"/>
        </w:rPr>
        <w:t xml:space="preserve">ровался в операционных (30,7 %) и процедурных кабинетах (27 %). В перевязочных </w:t>
      </w:r>
      <w:r>
        <w:rPr>
          <w:sz w:val="28"/>
          <w:szCs w:val="28"/>
          <w:lang w:val="ru-BY"/>
        </w:rPr>
        <w:lastRenderedPageBreak/>
        <w:t>кабинетах и у постели больного их доля была в 2 - 3 раза меньше.</w:t>
      </w:r>
    </w:p>
    <w:p w14:paraId="7E3BD1CB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Повреждение кожных покровов инструментом происходило, как правило, в операционных блоках и перевязочных кабинета</w:t>
      </w:r>
      <w:r>
        <w:rPr>
          <w:sz w:val="28"/>
          <w:szCs w:val="28"/>
          <w:lang w:val="ru-BY"/>
        </w:rPr>
        <w:t>х (41,8 % и 21,9 %). Биологические жидкости попадали на слизистые оболочки и кожу чаще во время операций (33,8 % и 22,7 %). В перевязочных кабинетах таких ситуаций было в 1,5 раза меньше. Одинаково часто биологические субстраты контаминировали слизистые пе</w:t>
      </w:r>
      <w:r>
        <w:rPr>
          <w:sz w:val="28"/>
          <w:szCs w:val="28"/>
          <w:lang w:val="ru-BY"/>
        </w:rPr>
        <w:t>рсонала в лабораториях (9 %) и у постели больного (9,6 %). На кожу персонала кровь и другие биологические жидкости чаще попадали в процедурных кабинетах (21,5 %) и у постели больного (19 %). Реже аварийные ситуации случались в палатах интенсивной терапии (</w:t>
      </w:r>
      <w:r>
        <w:rPr>
          <w:sz w:val="28"/>
          <w:szCs w:val="28"/>
          <w:lang w:val="ru-BY"/>
        </w:rPr>
        <w:t>7 %) и лабораториях (6,2 %).</w:t>
      </w:r>
    </w:p>
    <w:p w14:paraId="57EC634A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Таким образом, проведенное исследование свидетельствует о высоком профессиональном риске инфицирования медицинского персонала, необходимости совершенствования барьерных методов защиты и тщательном выполнении технологий инвазивн</w:t>
      </w:r>
      <w:r>
        <w:rPr>
          <w:sz w:val="28"/>
          <w:szCs w:val="28"/>
          <w:lang w:val="ru-BY"/>
        </w:rPr>
        <w:t>ых лечебно-диагностических процедур.</w:t>
      </w:r>
    </w:p>
    <w:p w14:paraId="22A9E22E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A56BF72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Правовые вопросы, связанные с заражением гемоконтактными инфекциями</w:t>
      </w:r>
    </w:p>
    <w:p w14:paraId="1CFB7639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5F31B35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Если попытаться найти в российских правовых базах информацию о судебных делах, связанных с заражением гемоконтактными инфекциями (вирусом иммунодеф</w:t>
      </w:r>
      <w:r>
        <w:rPr>
          <w:sz w:val="28"/>
          <w:szCs w:val="28"/>
          <w:lang w:val="ru-BY"/>
        </w:rPr>
        <w:t>ицита человека, вирусами гепатитов В и С), то сделать это будет практически невозможно из-за малого количества таких дел. В то же время в судебной практике США их десятки, если не сотни. Это может быть связано либо с тем, что в Российской Федерации существ</w:t>
      </w:r>
      <w:r>
        <w:rPr>
          <w:sz w:val="28"/>
          <w:szCs w:val="28"/>
          <w:lang w:val="ru-BY"/>
        </w:rPr>
        <w:t xml:space="preserve">ует значительно более эффективная система предотвращения нозокомиального инфицирования, либо с тем, что в правовом поле нашей страны зияет огромная дыра, когда вред жизни и здоровью людей наносится, а вот компенсировать его никто не пытается. В </w:t>
      </w:r>
      <w:r>
        <w:rPr>
          <w:sz w:val="28"/>
          <w:szCs w:val="28"/>
          <w:lang w:val="ru-BY"/>
        </w:rPr>
        <w:lastRenderedPageBreak/>
        <w:t>ранее опубл</w:t>
      </w:r>
      <w:r>
        <w:rPr>
          <w:sz w:val="28"/>
          <w:szCs w:val="28"/>
          <w:lang w:val="ru-BY"/>
        </w:rPr>
        <w:t>икованном ОИЗ обзоре литературы, посвященном нозокомиальной передаче гемоконтактных инфекций, а также отчете о полевом исследовании с инфекционной безопасностью в ЛПУ, было показано, что ситуация в Российской Федерации далека от совершенства, а значит, вто</w:t>
      </w:r>
      <w:r>
        <w:rPr>
          <w:sz w:val="28"/>
          <w:szCs w:val="28"/>
          <w:lang w:val="ru-BY"/>
        </w:rPr>
        <w:t>рой сценарий значительно более праводподобен. Малое количество судебных исков означает малую «цену», которую платят за поставление в опасность заражения гемоконтактными инфекциями медицинских работников и пациентов те, кто должен эту опасность предотвращат</w:t>
      </w:r>
      <w:r>
        <w:rPr>
          <w:sz w:val="28"/>
          <w:szCs w:val="28"/>
          <w:lang w:val="ru-BY"/>
        </w:rPr>
        <w:t xml:space="preserve">ь. Следствием является субоптимальное распределение ресурсов и значительный ущерб обществу в целом. Ситуация постепенно меняется, и чем больше людей разбирается в правовых основах профилактики заражения гемоконтактными инфекциями и ответственности за вред </w:t>
      </w:r>
      <w:r>
        <w:rPr>
          <w:sz w:val="28"/>
          <w:szCs w:val="28"/>
          <w:lang w:val="ru-BY"/>
        </w:rPr>
        <w:t>жизни и здоровью в случае нозокомиального инфицирования, тем лучше. Этим вопросам и посвящена данная работа, которая, не претендуя на полноту и всеобъемлемость, пытается указать на основные правовые проблемы, возникающие в области инфицирования гемоконтакт</w:t>
      </w:r>
      <w:r>
        <w:rPr>
          <w:sz w:val="28"/>
          <w:szCs w:val="28"/>
          <w:lang w:val="ru-BY"/>
        </w:rPr>
        <w:t>ными инфекциями во внутрибольничной среде.</w:t>
      </w:r>
    </w:p>
    <w:p w14:paraId="0A67AA6E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Проблема инфицирования является достаточно серьезной. Количество аварийных ситуаций достигает 10-16 на 100 работающих в год.</w:t>
      </w:r>
    </w:p>
    <w:p w14:paraId="46020046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 правовой точки зрения при заражении инфекциями в лечебном учреждении медицинского рабо</w:t>
      </w:r>
      <w:r>
        <w:rPr>
          <w:sz w:val="28"/>
          <w:szCs w:val="28"/>
          <w:lang w:val="ru-BY"/>
        </w:rPr>
        <w:t>тника речь идет о несчастном случае, а если пациента - о неумышленном нанесении вреда. Оба этих события могут приводить к гражданско-правовой или административной ответственности, реже - к уголовной.</w:t>
      </w:r>
    </w:p>
    <w:p w14:paraId="55D14DC0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Задача любой правовой системы - охрана прав и свобод гра</w:t>
      </w:r>
      <w:r>
        <w:rPr>
          <w:sz w:val="28"/>
          <w:szCs w:val="28"/>
          <w:lang w:val="ru-BY"/>
        </w:rPr>
        <w:t>ждан и рост общественного благополучия. Для снижения рисков возможны разные подходы, одним из которых является гражданско-правовая ответственность за нанесенный вред. Общие основания наступления ответственности за причинение вреда, или деликтной ответствен</w:t>
      </w:r>
      <w:r>
        <w:rPr>
          <w:sz w:val="28"/>
          <w:szCs w:val="28"/>
          <w:lang w:val="ru-BY"/>
        </w:rPr>
        <w:t xml:space="preserve">ности описаны в статье 1064 </w:t>
      </w:r>
      <w:r>
        <w:rPr>
          <w:sz w:val="28"/>
          <w:szCs w:val="28"/>
          <w:lang w:val="ru-BY"/>
        </w:rPr>
        <w:lastRenderedPageBreak/>
        <w:t>Гражданского кодекса РФ:</w:t>
      </w:r>
    </w:p>
    <w:p w14:paraId="59A0B429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Общие основания ответственности за причинение вреда</w:t>
      </w:r>
    </w:p>
    <w:p w14:paraId="052C7AF0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Вред, причиненный личности или имуществу гражданина, а также вред, причиненный имуществу юридического лица, подлежит возмещению в полном объеме лицом</w:t>
      </w:r>
      <w:r>
        <w:rPr>
          <w:sz w:val="28"/>
          <w:szCs w:val="28"/>
          <w:lang w:val="ru-BY"/>
        </w:rPr>
        <w:t>, причинившим вред.</w:t>
      </w:r>
    </w:p>
    <w:p w14:paraId="16750E33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Законом обязанность возмещения вреда может быть возложена на лицо, не являющееся причинителем вреда.</w:t>
      </w:r>
    </w:p>
    <w:p w14:paraId="23AE792B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Законом или договором может быть установлена обязанность причинителя вреда выплатить потерпевшим компенсацию сверх возмещения вреда.</w:t>
      </w:r>
    </w:p>
    <w:p w14:paraId="776B3AC3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</w:t>
      </w:r>
      <w:r>
        <w:rPr>
          <w:sz w:val="28"/>
          <w:szCs w:val="28"/>
          <w:lang w:val="ru-BY"/>
        </w:rPr>
        <w:t>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отсутствии вины причинителя вреда.</w:t>
      </w:r>
    </w:p>
    <w:p w14:paraId="67BA4A5E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Вред, причиненный правомерными действиями, подлежит воз</w:t>
      </w:r>
      <w:r>
        <w:rPr>
          <w:sz w:val="28"/>
          <w:szCs w:val="28"/>
          <w:lang w:val="ru-BY"/>
        </w:rPr>
        <w:t>мещению в случаях, предусмотренных законом.</w:t>
      </w:r>
    </w:p>
    <w:p w14:paraId="70C3D7FB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возмещении вреда может быть отказано, если вред причинен по просьбе или с согласия потерпевшего, а действия причинителя вреда не нарушают нравственные принципы общества.</w:t>
      </w:r>
    </w:p>
    <w:p w14:paraId="24419E3D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4604CED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Заключение</w:t>
      </w:r>
    </w:p>
    <w:p w14:paraId="7D73CD80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E9FAA8C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настоящее время в Россий</w:t>
      </w:r>
      <w:r>
        <w:rPr>
          <w:sz w:val="28"/>
          <w:szCs w:val="28"/>
          <w:lang w:val="ru-BY"/>
        </w:rPr>
        <w:t>ской Федерации наблюдается сложная эпидемиологическая обстановка по гемоконтактным инфекциям. В группе риска по данным заболеваниям находятся прежде всего медицинские работники, контактирующие с различными гемоконтактными инфекциями.</w:t>
      </w:r>
    </w:p>
    <w:p w14:paraId="2E5EB139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Гемоконтактное инфицир</w:t>
      </w:r>
      <w:r>
        <w:rPr>
          <w:sz w:val="28"/>
          <w:szCs w:val="28"/>
          <w:lang w:val="ru-BY"/>
        </w:rPr>
        <w:t>ование в лечебных учреждения остается серьезной проблемой системы здравоохранения и необходимо прилагать все усилия для исключения возможности передачи гемоконтактных инфекций.</w:t>
      </w:r>
    </w:p>
    <w:p w14:paraId="01C1B4EC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настоящее время практика по защите прав пострадавших от заражения в России не</w:t>
      </w:r>
      <w:r>
        <w:rPr>
          <w:sz w:val="28"/>
          <w:szCs w:val="28"/>
          <w:lang w:val="ru-BY"/>
        </w:rPr>
        <w:t>большая, это связано с безграмотностью и пассивностью пострадавших.</w:t>
      </w:r>
    </w:p>
    <w:p w14:paraId="7F4673B5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CD1ECE1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Список литературы</w:t>
      </w:r>
    </w:p>
    <w:p w14:paraId="2C79438A" w14:textId="77777777" w:rsidR="00000000" w:rsidRDefault="003323D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320C9C4" w14:textId="77777777" w:rsidR="00000000" w:rsidRDefault="003323DA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Годков М. А. Гемоконтактные вирусные инфекции (ВИЧ-инфекция, гепатиты В и С) в стационаре скорой медицинской помощи. - М., 2010</w:t>
      </w:r>
    </w:p>
    <w:p w14:paraId="5BE94CBA" w14:textId="77777777" w:rsidR="00000000" w:rsidRDefault="003323DA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Гражданский кодекс РФ//Консультант</w:t>
      </w:r>
      <w:r>
        <w:rPr>
          <w:sz w:val="28"/>
          <w:szCs w:val="28"/>
          <w:lang w:val="ru-BY"/>
        </w:rPr>
        <w:t>Плюс, 2013</w:t>
      </w:r>
    </w:p>
    <w:p w14:paraId="20316453" w14:textId="77777777" w:rsidR="00000000" w:rsidRDefault="003323DA">
      <w:pPr>
        <w:pStyle w:val="1"/>
        <w:spacing w:line="360" w:lineRule="auto"/>
        <w:jc w:val="both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t>3. Косарев В.В. Особенности течения и профилактика гемоконтактных инфекций у медицинских работников //«Новости медицины и фармации».- М., 2011</w:t>
      </w:r>
    </w:p>
    <w:p w14:paraId="21E27515" w14:textId="77777777" w:rsidR="00000000" w:rsidRDefault="003323DA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4. Материалы 9-го съезда эпидемиологов. М., 2007, т. 1, с. 338.</w:t>
      </w:r>
    </w:p>
    <w:p w14:paraId="07B27190" w14:textId="77777777" w:rsidR="00000000" w:rsidRDefault="003323DA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5. Нозокомиальная передача гемоконтакт</w:t>
      </w:r>
      <w:r>
        <w:rPr>
          <w:sz w:val="28"/>
          <w:szCs w:val="28"/>
          <w:lang w:val="ru-BY"/>
        </w:rPr>
        <w:t>ных инфекций. wazler.ru &lt;http://wazler.ru/&gt; - 2012</w:t>
      </w:r>
    </w:p>
    <w:p w14:paraId="63BB4700" w14:textId="77777777" w:rsidR="003323DA" w:rsidRDefault="003323DA">
      <w:pPr>
        <w:pStyle w:val="1"/>
        <w:spacing w:line="360" w:lineRule="auto"/>
        <w:jc w:val="both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t>6. Плавинский С.Л. Правовые проблемы нозокомиального инфицирования гемоконтактными инфекциями.- М., 2009</w:t>
      </w:r>
    </w:p>
    <w:sectPr w:rsidR="003323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1E"/>
    <w:rsid w:val="003323DA"/>
    <w:rsid w:val="00F6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D2597"/>
  <w14:defaultImageDpi w14:val="0"/>
  <w15:docId w15:val="{9A9D479C-6BC7-4A96-AE9B-6A52766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2429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2025-01-14T08:34:00Z</dcterms:created>
  <dcterms:modified xsi:type="dcterms:W3CDTF">2025-01-14T08:34:00Z</dcterms:modified>
</cp:coreProperties>
</file>