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0F79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0AC69863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0B227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Актуальность</w:t>
      </w:r>
    </w:p>
    <w:p w14:paraId="044F781C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Беременность</w:t>
      </w:r>
    </w:p>
    <w:p w14:paraId="77BF7A0C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Принципы рационального питания беременной женщины</w:t>
      </w:r>
    </w:p>
    <w:p w14:paraId="07BA2130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Гигиена беременной женщины</w:t>
      </w:r>
    </w:p>
    <w:p w14:paraId="0A97E79D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Первый дородовой патронаж беременной женщины</w:t>
      </w:r>
    </w:p>
    <w:p w14:paraId="009D15DB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255C1F4B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A294495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Дополнения</w:t>
      </w:r>
    </w:p>
    <w:p w14:paraId="7C38E047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10BB7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Актуальность</w:t>
      </w:r>
    </w:p>
    <w:p w14:paraId="1C2B3224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2F4D92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- физиологическое с</w:t>
      </w:r>
      <w:r>
        <w:rPr>
          <w:rFonts w:ascii="Times New Roman CYR" w:hAnsi="Times New Roman CYR" w:cs="Times New Roman CYR"/>
          <w:sz w:val="28"/>
          <w:szCs w:val="28"/>
        </w:rPr>
        <w:t>остояние женского организма, когда в ее репродуктивных органах находится развивающийся эмбрион или плод. Беременность возникает в результате слияния женской и мужской половых клеток в маточной трубе, после чего происходит образование зиготы.</w:t>
      </w:r>
    </w:p>
    <w:p w14:paraId="71BFA03F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оценке ВОЗ,</w:t>
      </w:r>
      <w:r>
        <w:rPr>
          <w:rFonts w:ascii="Times New Roman CYR" w:hAnsi="Times New Roman CYR" w:cs="Times New Roman CYR"/>
          <w:sz w:val="28"/>
          <w:szCs w:val="28"/>
        </w:rPr>
        <w:t xml:space="preserve"> в 2005 г. 12,9 млн. родов, или 9,6% от их общего числа, были преждевременными. Приблизительно 11 млн. (85%) случаев преждевременных родов произошли в Африке и Азии, примерно по 0,5 млн. - в Европе и Северной Америке (кроме Мексики) и 0,9 млн. - в Латинско</w:t>
      </w:r>
      <w:r>
        <w:rPr>
          <w:rFonts w:ascii="Times New Roman CYR" w:hAnsi="Times New Roman CYR" w:cs="Times New Roman CYR"/>
          <w:sz w:val="28"/>
          <w:szCs w:val="28"/>
        </w:rPr>
        <w:t>й Америке и странах Карибского бассейна. Самые высокие показатели преждевременных родов были отмечены в Африке и Северной Америке (11,9 и 10.6% от общего числа родов, соответственно), а самые низкие - в Европе (6.2%). В России же на данном этапе все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е количество беременностей заканчивается самопроизвольным прерыванием (этот показатель достигает 25%), при этом в I триместре она может достигать 50%, во II триместре - 20%, в III триместре -30%.(рис 1) .  </w:t>
      </w:r>
    </w:p>
    <w:p w14:paraId="5F73724B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F4862E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14:paraId="41CC71DF" w14:textId="41668689" w:rsidR="00000000" w:rsidRDefault="00661D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C401E8" wp14:editId="70993A82">
            <wp:extent cx="3086100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45D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39FE8F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Невынашивание беременности - это по факту прерывание беременности в сроке до 37-й недели. Невынашивание беременности в сроке до 22 недель классифицируют как самопроизвольный аборт. Поэтому важной составляющей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профилактике самопроизвольного прерывания бер</w:t>
      </w:r>
      <w:r>
        <w:rPr>
          <w:rFonts w:ascii="Times New Roman CYR" w:hAnsi="Times New Roman CYR" w:cs="Times New Roman CYR"/>
          <w:sz w:val="28"/>
          <w:szCs w:val="28"/>
        </w:rPr>
        <w:t>еменности является не только гигиена и питание беременной женщины, а и наблюдение специалистами на протяжении всей беременности. Поэтому вопросы профилактики невынашивания беременности, а именно вопросы питания, гигиены беременной, а также ключевые моменты</w:t>
      </w:r>
      <w:r>
        <w:rPr>
          <w:rFonts w:ascii="Times New Roman CYR" w:hAnsi="Times New Roman CYR" w:cs="Times New Roman CYR"/>
          <w:sz w:val="28"/>
          <w:szCs w:val="28"/>
        </w:rPr>
        <w:t xml:space="preserve"> дородового патронажа беременной являются актуальными и должны тщательно обсуждаться.</w:t>
      </w:r>
    </w:p>
    <w:p w14:paraId="2EE7948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3A046B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C83CA3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Беременность</w:t>
      </w:r>
    </w:p>
    <w:p w14:paraId="25CB02C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370DD2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- физиологическое состояние женского организма, когда в ее репродуктивных органах находится развивающийся эмбрион или плод. Беременность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в результате слияния женской и мужской половых клеток в маточной трубе, после чего происходит образование зиготы. На современном этапе выделяют сомнительные признаки беременность, а также вероятные и достоверные. </w:t>
      </w:r>
    </w:p>
    <w:p w14:paraId="731A1697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предположительным или сомните</w:t>
      </w:r>
      <w:r>
        <w:rPr>
          <w:rFonts w:ascii="Times New Roman CYR" w:hAnsi="Times New Roman CYR" w:cs="Times New Roman CYR"/>
          <w:sz w:val="28"/>
          <w:szCs w:val="28"/>
        </w:rPr>
        <w:t>льным признакам относят : тошнота или рвота, часто в утренние часы, расстройства обоняния, пищевые расстройства, нарушения со стороны нервной системы, повышение чувствительности молочных желез, их нагрубание, увеличение объема живота. К вероятным признакам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беременности относят: аминорею, цианоз слизистой оболочки матки и влагалища, измененение формы и консистенции матки, увеличение матки в объеме, симптом Горвинца-Герара - размягчение матки в перешейке, симптом Губарева и Гаусса - легкая подвижность шейки. </w:t>
      </w:r>
      <w:r>
        <w:rPr>
          <w:rFonts w:ascii="Times New Roman CYR" w:hAnsi="Times New Roman CYR" w:cs="Times New Roman CYR"/>
          <w:sz w:val="28"/>
          <w:szCs w:val="28"/>
        </w:rPr>
        <w:t>К достоверным признакам беременности на данном этапе относят: Определение сердцебиение плода, пальпация частей тела плода, определение плода и плаценты с помощью ультразвукового исследования. Беременность женщины всегда связана с изменениями в обмене вещес</w:t>
      </w:r>
      <w:r>
        <w:rPr>
          <w:rFonts w:ascii="Times New Roman CYR" w:hAnsi="Times New Roman CYR" w:cs="Times New Roman CYR"/>
          <w:sz w:val="28"/>
          <w:szCs w:val="28"/>
        </w:rPr>
        <w:t>тв, составе крови, в работе гормональной системы, ответственно меняется потребность в витаминах и минеральных веществах, поэтому вопрос рационального питания беременной является актуальным и должен тщательно обсуждаться.</w:t>
      </w:r>
    </w:p>
    <w:p w14:paraId="4AE18EDF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32F021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Принципы рационального питания </w:t>
      </w:r>
      <w:r>
        <w:rPr>
          <w:rFonts w:ascii="Times New Roman CYR" w:hAnsi="Times New Roman CYR" w:cs="Times New Roman CYR"/>
          <w:sz w:val="28"/>
          <w:szCs w:val="28"/>
        </w:rPr>
        <w:t>беременной</w:t>
      </w:r>
    </w:p>
    <w:p w14:paraId="1F330A24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18CCFD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Рациональное питание беременной является важным условием нормального течения беременности. Питание беременной играет ключевую роль в профилактике таки заболеваний как анемия, задержка внутриутробного развития плода, патологии плаценты и других </w:t>
      </w:r>
      <w:r>
        <w:rPr>
          <w:rFonts w:ascii="Times New Roman CYR" w:hAnsi="Times New Roman CYR" w:cs="Times New Roman CYR"/>
          <w:sz w:val="28"/>
          <w:szCs w:val="28"/>
        </w:rPr>
        <w:t>осложнений.</w:t>
      </w:r>
    </w:p>
    <w:p w14:paraId="467CCB72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питание - это полноценный набор разнообразных продуктов, адекватное распределение пищевого рациона в течении дня. Рацион для беременной женщины составляется индивидуально для каждой беременной женщины, учитывая соматическое состоян</w:t>
      </w:r>
      <w:r>
        <w:rPr>
          <w:rFonts w:ascii="Times New Roman CYR" w:hAnsi="Times New Roman CYR" w:cs="Times New Roman CYR"/>
          <w:sz w:val="28"/>
          <w:szCs w:val="28"/>
        </w:rPr>
        <w:t>ие, эстрагенитальные патологии, соматоскопические показатели матери, размер плода, течение беременности, специфику трудовой деятельности матери. Интенсивность обмена веществ во время беременности увеличивается на 10-13%, общие же энергетические затраты пов</w:t>
      </w:r>
      <w:r>
        <w:rPr>
          <w:rFonts w:ascii="Times New Roman CYR" w:hAnsi="Times New Roman CYR" w:cs="Times New Roman CYR"/>
          <w:sz w:val="28"/>
          <w:szCs w:val="28"/>
        </w:rPr>
        <w:t>ышаются до 2700ккал в день. В первой половине беременности врачи рекомендуют беременной просто питаться разнообразно. Рацион должен быть сбалансирован по белкам, жирам, углеводам. Беременная женщина должна в достаточном количестве получать витамины и минер</w:t>
      </w:r>
      <w:r>
        <w:rPr>
          <w:rFonts w:ascii="Times New Roman CYR" w:hAnsi="Times New Roman CYR" w:cs="Times New Roman CYR"/>
          <w:sz w:val="28"/>
          <w:szCs w:val="28"/>
        </w:rPr>
        <w:t xml:space="preserve">альные вещества. Белковые продукты (мясо, рыба) рекомендуется употреблять не менее четырех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 в неделю. Важно в умеренных пределах ограничить мучные блюда и сладкое.</w:t>
      </w:r>
    </w:p>
    <w:p w14:paraId="3C959D7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белков в суточном рационе беременной женщины должно составлять 1,5-2г/кг массы</w:t>
      </w:r>
      <w:r>
        <w:rPr>
          <w:rFonts w:ascii="Times New Roman CYR" w:hAnsi="Times New Roman CYR" w:cs="Times New Roman CYR"/>
          <w:sz w:val="28"/>
          <w:szCs w:val="28"/>
        </w:rPr>
        <w:t xml:space="preserve"> тела. Углеводов должно быть не более 500 грамм в сутки. Жиры не должны превышать отметку 2 грамм на 1 килограмм массы тела. С целью профилактики поздних гестозов беременной женщине рекомендуется употреблять не более 5 грамм поваренной соли в день. Обязате</w:t>
      </w:r>
      <w:r>
        <w:rPr>
          <w:rFonts w:ascii="Times New Roman CYR" w:hAnsi="Times New Roman CYR" w:cs="Times New Roman CYR"/>
          <w:sz w:val="28"/>
          <w:szCs w:val="28"/>
        </w:rPr>
        <w:t>льным является также ограничение количества жидкости до 1,2 литров в сутки в первой половине беременности и до 0,8 литров во второй половине беременности. Ограничение количества жидкости является профилактикой возникновения отеков в третьем триместре берем</w:t>
      </w:r>
      <w:r>
        <w:rPr>
          <w:rFonts w:ascii="Times New Roman CYR" w:hAnsi="Times New Roman CYR" w:cs="Times New Roman CYR"/>
          <w:sz w:val="28"/>
          <w:szCs w:val="28"/>
        </w:rPr>
        <w:t>енности.</w:t>
      </w:r>
    </w:p>
    <w:p w14:paraId="52C6E241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начиная с ранних сроков беременности для женщин невысокого роста до 150см и массой тела до 50 кг. калорийность суточного рациона составляет 2100-2300ккал. Энергетическая ценность суточного рациона для женщин ростом 155-165см и массой тела до 6</w:t>
      </w:r>
      <w:r>
        <w:rPr>
          <w:rFonts w:ascii="Times New Roman CYR" w:hAnsi="Times New Roman CYR" w:cs="Times New Roman CYR"/>
          <w:sz w:val="28"/>
          <w:szCs w:val="28"/>
        </w:rPr>
        <w:t>0 кг должна составлять 2400-2700ккал. Для беременных ростом до 175 см дневной каллораж не должен превышать 2900 ккал/сут. Одним из важных условием рационального питания является соблюдение режима питания. Физиологически наиболее рационально в первой полови</w:t>
      </w:r>
      <w:r>
        <w:rPr>
          <w:rFonts w:ascii="Times New Roman CYR" w:hAnsi="Times New Roman CYR" w:cs="Times New Roman CYR"/>
          <w:sz w:val="28"/>
          <w:szCs w:val="28"/>
        </w:rPr>
        <w:t xml:space="preserve">не беременности 5-разовое питание: завтрак в 8-9 часов, второй завтрак в 11-12 часов, обед в 14-15 часов, ужин в 18-19 часов и в 21 час - стакан кефира. </w:t>
      </w:r>
    </w:p>
    <w:p w14:paraId="32E2B367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завтрак должен содержать около 30 % энергетической ценности суточного рациона, второй - 20 %, о</w:t>
      </w:r>
      <w:r>
        <w:rPr>
          <w:rFonts w:ascii="Times New Roman CYR" w:hAnsi="Times New Roman CYR" w:cs="Times New Roman CYR"/>
          <w:sz w:val="28"/>
          <w:szCs w:val="28"/>
        </w:rPr>
        <w:t>бед - до 30 %, ужин - 20 %. (рис 2)</w:t>
      </w:r>
    </w:p>
    <w:p w14:paraId="3E093D73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87461D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14:paraId="77997822" w14:textId="022DA4D8" w:rsidR="00000000" w:rsidRDefault="00661D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8A29B9" wp14:editId="72BAC53D">
            <wp:extent cx="27432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B9FE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C63909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белках возрастает во второй половине беременности, Поэтому для женщин невысокого роста рекомендуемая калорийность рациона составляет 2600ккал, для беременных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среднего роста до 3000 ккал и для беременных выше 175 см суточный рацион должен составлять не более 3500 ккал. Пищу рекомендуется принимать пищу 5-6 раз в день. </w:t>
      </w:r>
    </w:p>
    <w:p w14:paraId="7587007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беременная соблюдает постельный режим суточную калорийность необходимо снизить на 20-30%</w:t>
      </w:r>
      <w:r>
        <w:rPr>
          <w:rFonts w:ascii="Times New Roman CYR" w:hAnsi="Times New Roman CYR" w:cs="Times New Roman CYR"/>
          <w:sz w:val="28"/>
          <w:szCs w:val="28"/>
        </w:rPr>
        <w:t xml:space="preserve">. Беременной категорически запрещается прием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алкогольных напитков, а также напитков, содержащих кофеин, поскольку эти вещества отрицательно влияют на плаценту, вызывая ее преждевременное старение.</w:t>
      </w:r>
    </w:p>
    <w:p w14:paraId="572981D0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65E56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Гигиена беременной женщины</w:t>
      </w:r>
    </w:p>
    <w:p w14:paraId="561E55EA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D2E68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беременности проис</w:t>
      </w:r>
      <w:r>
        <w:rPr>
          <w:rFonts w:ascii="Times New Roman CYR" w:hAnsi="Times New Roman CYR" w:cs="Times New Roman CYR"/>
          <w:sz w:val="28"/>
          <w:szCs w:val="28"/>
        </w:rPr>
        <w:t>ходят физиологические изменения во всех органах и системах, направленные на создание благоприятных условий для развития внутриутробного плода. Тем не менее, нарушение правил гигиены и питания, чрезмерное физическое и психоэмоциональное напряжение могут обу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словить нарушение физиологических процессов и привести к возникновению осложнений беременности. Поэтому уже с первых дней режим беременной имеет некоторые особенности. </w:t>
      </w:r>
      <w:r>
        <w:rPr>
          <w:rFonts w:ascii="Times New Roman CYR" w:hAnsi="Times New Roman CYR" w:cs="Times New Roman CYR"/>
          <w:sz w:val="28"/>
          <w:szCs w:val="28"/>
        </w:rPr>
        <w:tab/>
        <w:t>Общий режим при благоприятном течении беременности в ранние сроки не требует особых изм</w:t>
      </w:r>
      <w:r>
        <w:rPr>
          <w:rFonts w:ascii="Times New Roman CYR" w:hAnsi="Times New Roman CYR" w:cs="Times New Roman CYR"/>
          <w:sz w:val="28"/>
          <w:szCs w:val="28"/>
        </w:rPr>
        <w:t>енений. Здоровые беременные выполняют свою обычную работу. Тем не менее, их освобождают от ночных изменений, тяжелой физической работы, а также от работы, связанной с вредными условиями производства (вибрацией, пребыванием на высоте, высокими температурами</w:t>
      </w:r>
      <w:r>
        <w:rPr>
          <w:rFonts w:ascii="Times New Roman CYR" w:hAnsi="Times New Roman CYR" w:cs="Times New Roman CYR"/>
          <w:sz w:val="28"/>
          <w:szCs w:val="28"/>
        </w:rPr>
        <w:t xml:space="preserve"> и т.п.). Всем беременным в зависимости от срока беременности рекомендуется выполнять комплекс физических упражнений, которые действуют на сосудистый и мышечный тонус, оказывая содействие нормальному течению беременности и родов. Для беременных очень важны</w:t>
      </w:r>
      <w:r>
        <w:rPr>
          <w:rFonts w:ascii="Times New Roman CYR" w:hAnsi="Times New Roman CYR" w:cs="Times New Roman CYR"/>
          <w:sz w:val="28"/>
          <w:szCs w:val="28"/>
        </w:rPr>
        <w:t xml:space="preserve">м является хороший сон, продолжительность которого должна составлять не менее 8 ч в сутки. Следует помнить, что половые отношения не рекомендуются при угрозе прерывания беременности. Во время беременности нельзя употреблять алкоголь, курить, поскольку это </w:t>
      </w:r>
      <w:r>
        <w:rPr>
          <w:rFonts w:ascii="Times New Roman CYR" w:hAnsi="Times New Roman CYR" w:cs="Times New Roman CYR"/>
          <w:sz w:val="28"/>
          <w:szCs w:val="28"/>
        </w:rPr>
        <w:t>отрицательно влияет на плод. Беременная должна избегать контакта с больными острыми инфекционными заболеваниями, так как это может послужить причиной внутриутробного инфицирования плода, а иногда и его гибель. Особое внимание следует уделять уходу за кожей</w:t>
      </w:r>
      <w:r>
        <w:rPr>
          <w:rFonts w:ascii="Times New Roman CYR" w:hAnsi="Times New Roman CYR" w:cs="Times New Roman CYR"/>
          <w:sz w:val="28"/>
          <w:szCs w:val="28"/>
        </w:rPr>
        <w:t>, которая выполняет защитную роль, дыхательную и выделительную функции. Кроме того, кожа принимает участие в терморегуляции. Поэтому беременная должна каждый день мыться теплой водой с мылом, лучше под душем. Необходимо держать в чистоте наружные половые о</w:t>
      </w:r>
      <w:r>
        <w:rPr>
          <w:rFonts w:ascii="Times New Roman CYR" w:hAnsi="Times New Roman CYR" w:cs="Times New Roman CYR"/>
          <w:sz w:val="28"/>
          <w:szCs w:val="28"/>
        </w:rPr>
        <w:t>рганы. С первых дней посещения консультации обращают внимание на состояние молочных желез. Актуальной также является профилактика трещин сосков и мастита. Рекомендуется принимать перед сном воздушные ванны на протяжении 10-15 мин. При плоских и втянутых со</w:t>
      </w:r>
      <w:r>
        <w:rPr>
          <w:rFonts w:ascii="Times New Roman CYR" w:hAnsi="Times New Roman CYR" w:cs="Times New Roman CYR"/>
          <w:sz w:val="28"/>
          <w:szCs w:val="28"/>
        </w:rPr>
        <w:t>сках необходимо проводить массаж вокруг соска, легонько оттягивая их. Одежда беременной должна быть удобной, не должна стеснять грудную клетку и живот. Наилучшими являются изделия из хлопчатобумажных тканей, которые надо часто менять. Бюстгальтеры (лучше х</w:t>
      </w:r>
      <w:r>
        <w:rPr>
          <w:rFonts w:ascii="Times New Roman CYR" w:hAnsi="Times New Roman CYR" w:cs="Times New Roman CYR"/>
          <w:sz w:val="28"/>
          <w:szCs w:val="28"/>
        </w:rPr>
        <w:t xml:space="preserve">лопчатобумажные) не должны сдавливать грудную клетку. Чтобы предотвратить застойные явления, молочные железы должны находиться в поднятом положении. Нельзя носить одежду с тугими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резинками на поясе. Во второй половине беременности рекомендуется носить спец</w:t>
      </w:r>
      <w:r>
        <w:rPr>
          <w:rFonts w:ascii="Times New Roman CYR" w:hAnsi="Times New Roman CYR" w:cs="Times New Roman CYR"/>
          <w:sz w:val="28"/>
          <w:szCs w:val="28"/>
        </w:rPr>
        <w:t>иальный бандаж, в особенности много раз рожавшим женщинам, а также при расхождении прямых мышц живота, при отвислом животе. Обувь может быть удобной, на низком или невысоком каблуке.</w:t>
      </w:r>
    </w:p>
    <w:p w14:paraId="09E2677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гигиена беременная питание упражнение</w:t>
      </w:r>
    </w:p>
    <w:p w14:paraId="4DA81054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Первый дородовой патронаж берем</w:t>
      </w:r>
      <w:r>
        <w:rPr>
          <w:rFonts w:ascii="Times New Roman CYR" w:hAnsi="Times New Roman CYR" w:cs="Times New Roman CYR"/>
          <w:sz w:val="28"/>
          <w:szCs w:val="28"/>
        </w:rPr>
        <w:t>енной женщины</w:t>
      </w:r>
    </w:p>
    <w:p w14:paraId="43874706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BC8939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проводится первый дородовой патронаж После взятия беременной на учет в женской консультации сведения передаются по телефону в детскую поликлинику и фиксируются в специальном журнале. Как проводится первый дородовой патронаж. Первый дород</w:t>
      </w:r>
      <w:r>
        <w:rPr>
          <w:rFonts w:ascii="Times New Roman CYR" w:hAnsi="Times New Roman CYR" w:cs="Times New Roman CYR"/>
          <w:sz w:val="28"/>
          <w:szCs w:val="28"/>
        </w:rPr>
        <w:t>овой патронаж к беременной женщине осуществляет участковая медицинская сестра детской поликлиники. Цель патронажа - собрать анамнез и провести инструктаж будущей матери. При сборе анамнеза необходимо обратить внимание на 3 группы факторов пренатального рис</w:t>
      </w:r>
      <w:r>
        <w:rPr>
          <w:rFonts w:ascii="Times New Roman CYR" w:hAnsi="Times New Roman CYR" w:cs="Times New Roman CYR"/>
          <w:sz w:val="28"/>
          <w:szCs w:val="28"/>
        </w:rPr>
        <w:t xml:space="preserve">ка: </w:t>
      </w:r>
    </w:p>
    <w:p w14:paraId="56E91397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)социально-биологические; </w:t>
      </w:r>
    </w:p>
    <w:p w14:paraId="46A1776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)акушерско-гинекологические (включая осложнения беременности и состояние плода); </w:t>
      </w:r>
    </w:p>
    <w:p w14:paraId="3B6F55D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)экстрагенитальные заболевания матери. </w:t>
      </w:r>
    </w:p>
    <w:p w14:paraId="393C9FED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степени риска используют шкалу значимости пренатальных факторов риска. К группе высокого р</w:t>
      </w:r>
      <w:r>
        <w:rPr>
          <w:rFonts w:ascii="Times New Roman CYR" w:hAnsi="Times New Roman CYR" w:cs="Times New Roman CYR"/>
          <w:sz w:val="28"/>
          <w:szCs w:val="28"/>
        </w:rPr>
        <w:t>иска относятся беременные женщины с суммарной оценкой пренатальных факторов риска 10 баллов и выше, среднего риска - 5-9 баллов, низкого - до 4 баллов. С течением времени группа низкого риска, как правило, к родам уменьшается, а среднего и высокого - увели</w:t>
      </w:r>
      <w:r>
        <w:rPr>
          <w:rFonts w:ascii="Times New Roman CYR" w:hAnsi="Times New Roman CYR" w:cs="Times New Roman CYR"/>
          <w:sz w:val="28"/>
          <w:szCs w:val="28"/>
        </w:rPr>
        <w:t>чивается. Необходимо также обратить внимание на наследственность, морально-психологический климат в семье, выяснить, желанна или случайна данная беременность. Инструктаж касается вопросов здорового образа жизни и возможности снижения выявленных факторов ри</w:t>
      </w:r>
      <w:r>
        <w:rPr>
          <w:rFonts w:ascii="Times New Roman CYR" w:hAnsi="Times New Roman CYR" w:cs="Times New Roman CYR"/>
          <w:sz w:val="28"/>
          <w:szCs w:val="28"/>
        </w:rPr>
        <w:t>ска. Медицинская сестра приглашает будущих родителей в «Школу молодой матери», которая действует в отделении здорового ребенка. Полученные сведения и данные рекомендации тщательно регистрируются в истории развития ребенка (ф. №112) под заголовком «Первый д</w:t>
      </w:r>
      <w:r>
        <w:rPr>
          <w:rFonts w:ascii="Times New Roman CYR" w:hAnsi="Times New Roman CYR" w:cs="Times New Roman CYR"/>
          <w:sz w:val="28"/>
          <w:szCs w:val="28"/>
        </w:rPr>
        <w:t>ородовой патронаж». Участковый врач знакомится с результатами патронажа, при необходимости посещает беременную женщину на дому. Что такое дородовой патронаж. Второй дородовой патронаж проводится на 31-38-й неделе беременности участковой медицинской сестрой</w:t>
      </w:r>
      <w:r>
        <w:rPr>
          <w:rFonts w:ascii="Times New Roman CYR" w:hAnsi="Times New Roman CYR" w:cs="Times New Roman CYR"/>
          <w:sz w:val="28"/>
          <w:szCs w:val="28"/>
        </w:rPr>
        <w:t>. Основные его цели - проверка выполнения данных ранее рекомендаций, повторная оценка факторов риска и подготовка к послеродовому периоду. При сборе анамнеза медицинская сестра повторно оценивает факторы пренатального риска, уточняет сведения о наследствен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и морально-психологическом климате в семье, готовности к воспитанию ребенка. Инструктаж при первом дородовом патронаже Инструктаж включает такие вопросы, как: 1)грудное вскармливание (преимущества перед искусственным вскармливанием);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2)организация зо</w:t>
      </w:r>
      <w:r>
        <w:rPr>
          <w:rFonts w:ascii="Times New Roman CYR" w:hAnsi="Times New Roman CYR" w:cs="Times New Roman CYR"/>
          <w:sz w:val="28"/>
          <w:szCs w:val="28"/>
        </w:rPr>
        <w:t xml:space="preserve">ны для обслуживания ребенка; 3)приобретение приданого для новорожденного; 4) приобретение аптечки для матери и ребенка, в которой должны быть: стерильная вата и бинты, детская присыпка и крем, калия перманганат, 5%-ный раствор йода, фурацилин в таблетках, </w:t>
      </w:r>
      <w:r>
        <w:rPr>
          <w:rFonts w:ascii="Times New Roman CYR" w:hAnsi="Times New Roman CYR" w:cs="Times New Roman CYR"/>
          <w:sz w:val="28"/>
          <w:szCs w:val="28"/>
        </w:rPr>
        <w:t>вазелиновое масло, 1%-ный водный раствор бриллиантового зеленого, резиновая грелка, детская клизма №3, газоотводная трубка, термометр для измерения температуры тела и водяной термометр, пипетки; 5)информация о телефонах поликлиники и педиатрической неотлож</w:t>
      </w:r>
      <w:r>
        <w:rPr>
          <w:rFonts w:ascii="Times New Roman CYR" w:hAnsi="Times New Roman CYR" w:cs="Times New Roman CYR"/>
          <w:sz w:val="28"/>
          <w:szCs w:val="28"/>
        </w:rPr>
        <w:t xml:space="preserve">ной помощи; 6)беседы с будущей мамой и другими членами семьи, подготавливающие к рождению ребенка. </w:t>
      </w:r>
    </w:p>
    <w:p w14:paraId="65D00EE1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Выводы </w:t>
      </w:r>
    </w:p>
    <w:p w14:paraId="79D7A806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55E9A9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на основании изученных данных можно сделать ряд выводов, а также сформировать рекомендации для беременных с целью профилактики патол</w:t>
      </w:r>
      <w:r>
        <w:rPr>
          <w:rFonts w:ascii="Times New Roman CYR" w:hAnsi="Times New Roman CYR" w:cs="Times New Roman CYR"/>
          <w:sz w:val="28"/>
          <w:szCs w:val="28"/>
        </w:rPr>
        <w:t>огически состояний и поддержания нормального течения беременности для адекватной подготовке к родам.</w:t>
      </w:r>
    </w:p>
    <w:p w14:paraId="37F1DF6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первом триместре беременности беременной необходимо:</w:t>
      </w:r>
    </w:p>
    <w:p w14:paraId="551502B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режим дня. Продолжительность сна должна составлять 6-8 часов.</w:t>
      </w:r>
    </w:p>
    <w:p w14:paraId="2215B6BE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ст</w:t>
      </w:r>
      <w:r>
        <w:rPr>
          <w:rFonts w:ascii="Times New Roman CYR" w:hAnsi="Times New Roman CYR" w:cs="Times New Roman CYR"/>
          <w:sz w:val="28"/>
          <w:szCs w:val="28"/>
        </w:rPr>
        <w:t>араться поддерживать эмоциональное равновесие.</w:t>
      </w:r>
    </w:p>
    <w:p w14:paraId="36105A76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Дополнить рацион свежими фруктами и овощами и исключить такие продукты, как шоколад, кофе, алкоголь.</w:t>
      </w:r>
    </w:p>
    <w:p w14:paraId="2C6B26A0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хлопчатобумажное белье и бюстгальтеры, не сдавливающие грудь.</w:t>
      </w:r>
    </w:p>
    <w:p w14:paraId="25B5A616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триместре беременной ре</w:t>
      </w:r>
      <w:r>
        <w:rPr>
          <w:rFonts w:ascii="Times New Roman CYR" w:hAnsi="Times New Roman CYR" w:cs="Times New Roman CYR"/>
          <w:sz w:val="28"/>
          <w:szCs w:val="28"/>
        </w:rPr>
        <w:t>комендуют:</w:t>
      </w:r>
    </w:p>
    <w:p w14:paraId="44B16B4A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режим дня. Продолжительность сна должна составлять 6-8 часов.</w:t>
      </w:r>
    </w:p>
    <w:p w14:paraId="656DD2CB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выполнять работу, которая требует длительного стояния на ногах.</w:t>
      </w:r>
    </w:p>
    <w:p w14:paraId="413C9894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Дополнить рациона питания молочными продуктами, исключить жаренное, соленое пряное .</w:t>
      </w:r>
    </w:p>
    <w:p w14:paraId="4CB62FA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Следить за прибавкой </w:t>
      </w:r>
      <w:r>
        <w:rPr>
          <w:rFonts w:ascii="Times New Roman CYR" w:hAnsi="Times New Roman CYR" w:cs="Times New Roman CYR"/>
          <w:sz w:val="28"/>
          <w:szCs w:val="28"/>
        </w:rPr>
        <w:t>в весе. Допустимая прибавка в неделю не более 400 грамм.</w:t>
      </w:r>
    </w:p>
    <w:p w14:paraId="044EAA8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Носить одежду, которая не сдавливает живот</w:t>
      </w:r>
    </w:p>
    <w:p w14:paraId="58F0D1D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начинать носить бандаж при низком расположении головки плода.</w:t>
      </w:r>
    </w:p>
    <w:p w14:paraId="29AFD671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триместре беременной следует:</w:t>
      </w:r>
    </w:p>
    <w:p w14:paraId="59C267A5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Чаще отдыхать. Прогулки на свежем возд</w:t>
      </w:r>
      <w:r>
        <w:rPr>
          <w:rFonts w:ascii="Times New Roman CYR" w:hAnsi="Times New Roman CYR" w:cs="Times New Roman CYR"/>
          <w:sz w:val="28"/>
          <w:szCs w:val="28"/>
        </w:rPr>
        <w:t>ухе.</w:t>
      </w:r>
    </w:p>
    <w:p w14:paraId="120F006F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Принимать пищу маленькими порциями каждые 3-4 часа.</w:t>
      </w:r>
    </w:p>
    <w:p w14:paraId="64904D7B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Ограничить потребление углеводов ( макароны, мучные изделия)</w:t>
      </w:r>
    </w:p>
    <w:p w14:paraId="0EF95981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Обязательно носить бандаж.</w:t>
      </w:r>
    </w:p>
    <w:p w14:paraId="0EEB59F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беременной не стоит забывать о правилах личной гигиены, таким образом, беременной рекомендует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принимать душ не менее двух раз в день, держать в чистоте нательное белье, своевременно менять его а также не забывать о растирании сосков. </w:t>
      </w:r>
    </w:p>
    <w:p w14:paraId="75E74A18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12741A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FCED2C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5523A81F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F57FE8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1. Айламазян Э.К. Акушерство. Учебник для студентов мед. вузов. - СПб: «Специальная литер</w:t>
      </w:r>
      <w:r>
        <w:rPr>
          <w:rFonts w:ascii="Times New Roman CYR" w:hAnsi="Times New Roman CYR" w:cs="Times New Roman CYR"/>
          <w:sz w:val="28"/>
          <w:szCs w:val="28"/>
        </w:rPr>
        <w:t>атура», 2007.</w:t>
      </w:r>
    </w:p>
    <w:p w14:paraId="0C38CE89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Акушерство: национальное руководство /ред. Э.К.Айламазян, В.И.Кулаков, В.Е.Радзинский, Г.М.Савельева.- М.: ГЭОТАР-Медиа, 2007.- (Серия «Национальные руководства»)</w:t>
      </w:r>
    </w:p>
    <w:p w14:paraId="7A581CC8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Кулаков В.И. и др. Аборт и его осложнения. - М., 1987</w:t>
      </w:r>
    </w:p>
    <w:p w14:paraId="21551BA5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 Методические рекомен</w:t>
      </w:r>
      <w:r>
        <w:rPr>
          <w:rFonts w:ascii="Times New Roman CYR" w:hAnsi="Times New Roman CYR" w:cs="Times New Roman CYR"/>
          <w:sz w:val="28"/>
          <w:szCs w:val="28"/>
        </w:rPr>
        <w:t>дации по учебному и плану и программе одногодичной специализации врачей-интернов по специальности акушерство и гинекология / Под ред Э.К.Айламазяна. - СПб., Издательство СПбГМУ, 2006.</w:t>
      </w:r>
    </w:p>
    <w:p w14:paraId="59124D80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Преждевременные роды (под ред. М. Г. Эльдера, И. X. Хендрикса) М„ 1984</w:t>
      </w:r>
    </w:p>
    <w:p w14:paraId="2E34090F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4C4AF6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Дополнительный материал</w:t>
      </w:r>
    </w:p>
    <w:p w14:paraId="12E46FEC" w14:textId="77777777" w:rsidR="00000000" w:rsidRDefault="002F1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67F2F" w14:textId="77777777" w:rsidR="00000000" w:rsidRDefault="002F1E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14:paraId="6E6A0EBB" w14:textId="11A4F8FA" w:rsidR="002F1E33" w:rsidRDefault="00661D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6F9590" wp14:editId="5146512C">
            <wp:extent cx="3590925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E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88"/>
    <w:rsid w:val="002F1E33"/>
    <w:rsid w:val="006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08329"/>
  <w14:defaultImageDpi w14:val="0"/>
  <w15:docId w15:val="{9A6A167C-4AC3-4F46-B888-2BDE0DE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2025-01-21T18:26:00Z</dcterms:created>
  <dcterms:modified xsi:type="dcterms:W3CDTF">2025-01-21T18:26:00Z</dcterms:modified>
</cp:coreProperties>
</file>