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730BA" w14:textId="77777777" w:rsidR="00000000" w:rsidRDefault="00CA56F5">
      <w:pPr>
        <w:widowControl w:val="0"/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E952A76" w14:textId="77777777" w:rsidR="00000000" w:rsidRDefault="00CA56F5">
      <w:pPr>
        <w:widowControl w:val="0"/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B8AB101" w14:textId="77777777" w:rsidR="00000000" w:rsidRDefault="00CA56F5">
      <w:pPr>
        <w:widowControl w:val="0"/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2B55FC8" w14:textId="77777777" w:rsidR="00000000" w:rsidRDefault="00CA56F5">
      <w:pPr>
        <w:widowControl w:val="0"/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328757E" w14:textId="77777777" w:rsidR="00000000" w:rsidRDefault="00CA56F5">
      <w:pPr>
        <w:widowControl w:val="0"/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23023BD" w14:textId="77777777" w:rsidR="00000000" w:rsidRDefault="00CA56F5">
      <w:pPr>
        <w:widowControl w:val="0"/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BD7CFA4" w14:textId="77777777" w:rsidR="00000000" w:rsidRDefault="00CA56F5">
      <w:pPr>
        <w:widowControl w:val="0"/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145B972" w14:textId="77777777" w:rsidR="00000000" w:rsidRDefault="00CA56F5">
      <w:pPr>
        <w:widowControl w:val="0"/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AE80F6D" w14:textId="77777777" w:rsidR="00000000" w:rsidRDefault="00CA56F5">
      <w:pPr>
        <w:widowControl w:val="0"/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3A4873E" w14:textId="77777777" w:rsidR="00000000" w:rsidRDefault="00CA56F5">
      <w:pPr>
        <w:widowControl w:val="0"/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9E5034E" w14:textId="77777777" w:rsidR="00000000" w:rsidRDefault="00CA56F5">
      <w:pPr>
        <w:widowControl w:val="0"/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1BCA080" w14:textId="77777777" w:rsidR="00000000" w:rsidRDefault="00CA56F5">
      <w:pPr>
        <w:widowControl w:val="0"/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C662E2E" w14:textId="77777777" w:rsidR="00000000" w:rsidRDefault="00CA56F5">
      <w:pPr>
        <w:widowControl w:val="0"/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7069930" w14:textId="77777777" w:rsidR="00000000" w:rsidRDefault="00CA56F5">
      <w:pPr>
        <w:widowControl w:val="0"/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Гигиеническое нормирование потребностей человека в энергии и нутриентах</w:t>
      </w:r>
    </w:p>
    <w:p w14:paraId="532FB7A7" w14:textId="77777777" w:rsidR="00000000" w:rsidRDefault="00CA56F5">
      <w:pPr>
        <w:widowControl w:val="0"/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8A56D30" w14:textId="77777777" w:rsidR="00000000" w:rsidRDefault="00CA56F5">
      <w:pPr>
        <w:widowControl w:val="0"/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Введение</w:t>
      </w:r>
    </w:p>
    <w:p w14:paraId="2D5ABD61" w14:textId="77777777" w:rsidR="00000000" w:rsidRDefault="00CA56F5">
      <w:pPr>
        <w:widowControl w:val="0"/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D1FFE25" w14:textId="77777777" w:rsidR="00000000" w:rsidRDefault="00CA56F5">
      <w:pPr>
        <w:widowControl w:val="0"/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Согласно Всемирной организации здравоохранения, ВОЗ к фундаментальным ресурсам здоровья населения относятся: мир, кров, стабильная экосистема, питание, образо</w:t>
      </w:r>
      <w:r>
        <w:rPr>
          <w:rFonts w:ascii="Times New Roman CYR" w:hAnsi="Times New Roman CYR" w:cs="Times New Roman CYR"/>
          <w:sz w:val="28"/>
          <w:szCs w:val="28"/>
        </w:rPr>
        <w:t xml:space="preserve">вание. Врожденный пищевой рефлекс обеспечивает связь организма с внешней средой с момента рождения до последних мгновений жизни. Обеспечивается рост, развитие, физическая и умственная работоспособность, здоровье и продолжительность жизни. Под эгидой ООН и </w:t>
      </w:r>
      <w:r>
        <w:rPr>
          <w:rFonts w:ascii="Times New Roman CYR" w:hAnsi="Times New Roman CYR" w:cs="Times New Roman CYR"/>
          <w:sz w:val="28"/>
          <w:szCs w:val="28"/>
        </w:rPr>
        <w:t>ВОЗ проводятся международные конференции по вопросам полноценного питания. Контрастность в питании - голод и избыток - причины мучительных болезней: слепоты, умственной отсталости, сердечно-сосудистых катастроф и кризисов, укорочения жизни. Эта проблема ка</w:t>
      </w:r>
      <w:r>
        <w:rPr>
          <w:rFonts w:ascii="Times New Roman CYR" w:hAnsi="Times New Roman CYR" w:cs="Times New Roman CYR"/>
          <w:sz w:val="28"/>
          <w:szCs w:val="28"/>
        </w:rPr>
        <w:t>сается и жителей Беларуси, она чрезвычайно важна и далеко не решена. У жителей Беларуси отмечается гипополивитаминоз 8-10 витаминов одновременно. На этом фоне снижена активность иммунной системы, память и внимание, сумеречное зрение, здоровье. Поливитаминн</w:t>
      </w:r>
      <w:r>
        <w:rPr>
          <w:rFonts w:ascii="Times New Roman CYR" w:hAnsi="Times New Roman CYR" w:cs="Times New Roman CYR"/>
          <w:sz w:val="28"/>
          <w:szCs w:val="28"/>
        </w:rPr>
        <w:t>ый дефицит сочетается с нерациональностью питания, малой двигательной активностью, недостаточным поступлением макро- и микроэлементов практически у всех групп населения. Наше питание приобретает критический характер.</w:t>
      </w:r>
    </w:p>
    <w:p w14:paraId="1F6584FF" w14:textId="77777777" w:rsidR="00000000" w:rsidRDefault="00CA56F5">
      <w:pPr>
        <w:widowControl w:val="0"/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Достаточное производство и широкий ассо</w:t>
      </w:r>
      <w:r>
        <w:rPr>
          <w:rFonts w:ascii="Times New Roman CYR" w:hAnsi="Times New Roman CYR" w:cs="Times New Roman CYR"/>
          <w:sz w:val="28"/>
          <w:szCs w:val="28"/>
        </w:rPr>
        <w:t>ртимент пищевых продуктов еще не обеспечивает здоровье людей. Игнорирование принципов рационального питания способствует развитию болезней метаболизма, нарушения обмена веществ, чаще всего ожирения. Питание сложная и многоликая проблема. Главная ее цель об</w:t>
      </w:r>
      <w:r>
        <w:rPr>
          <w:rFonts w:ascii="Times New Roman CYR" w:hAnsi="Times New Roman CYR" w:cs="Times New Roman CYR"/>
          <w:sz w:val="28"/>
          <w:szCs w:val="28"/>
        </w:rPr>
        <w:t>еспечить рост и развитие в детском и подростковом возрасте и стабилизацию в зрелом и пожилом возрасте, максимальную работоспособность и хорошее самочувствие. Кроме того, питание - естественный лечебный фактор, профилактический, а диетическое питание - осно</w:t>
      </w:r>
      <w:r>
        <w:rPr>
          <w:rFonts w:ascii="Times New Roman CYR" w:hAnsi="Times New Roman CYR" w:cs="Times New Roman CYR"/>
          <w:sz w:val="28"/>
          <w:szCs w:val="28"/>
        </w:rPr>
        <w:t xml:space="preserve">ва длительных ремиссий в течение хронических заболеваний. Особое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направление приобретает специальная наука о питании - нутрицитология.</w:t>
      </w:r>
    </w:p>
    <w:p w14:paraId="14ABDCEB" w14:textId="77777777" w:rsidR="00000000" w:rsidRDefault="00CA56F5">
      <w:pPr>
        <w:widowControl w:val="0"/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Гигиена питания осуществляется путем контроля за фактическим и нормативным по качеству и количеству питания, за состояни</w:t>
      </w:r>
      <w:r>
        <w:rPr>
          <w:rFonts w:ascii="Times New Roman CYR" w:hAnsi="Times New Roman CYR" w:cs="Times New Roman CYR"/>
          <w:sz w:val="28"/>
          <w:szCs w:val="28"/>
        </w:rPr>
        <w:t>ем здоровья физического и психического индивида, организованных коллективов и населения в целом. Установлена связь качества питания матери и массы новорожденного ребенка, дальнейшего его умственного и физического развития, врожденных аномалий развития со с</w:t>
      </w:r>
      <w:r>
        <w:rPr>
          <w:rFonts w:ascii="Times New Roman CYR" w:hAnsi="Times New Roman CYR" w:cs="Times New Roman CYR"/>
          <w:sz w:val="28"/>
          <w:szCs w:val="28"/>
        </w:rPr>
        <w:t>тороны разных систем организма. Население Республики Беларусь (РБ) недостаточно потребляет белков, углеводов, тиамина, рибофлавина, аскорбиновой кислоты. В суточном рационе избыток животных жиров. Последствия негативных тенденций в питании касается таких ц</w:t>
      </w:r>
      <w:r>
        <w:rPr>
          <w:rFonts w:ascii="Times New Roman CYR" w:hAnsi="Times New Roman CYR" w:cs="Times New Roman CYR"/>
          <w:sz w:val="28"/>
          <w:szCs w:val="28"/>
        </w:rPr>
        <w:t>енностей, как трудовая, оборонительная, репродуктивная, интеллектуальная - потенциал развития нации.</w:t>
      </w:r>
    </w:p>
    <w:p w14:paraId="2046D247" w14:textId="77777777" w:rsidR="00000000" w:rsidRDefault="00CA56F5">
      <w:pPr>
        <w:widowControl w:val="0"/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Следует больше внимания и ресурсов сосредоточить на превентивные технологии питания в начале жизни, чем на спасательных мерах в ее преждевременном конце. О</w:t>
      </w:r>
      <w:r>
        <w:rPr>
          <w:rFonts w:ascii="Times New Roman CYR" w:hAnsi="Times New Roman CYR" w:cs="Times New Roman CYR"/>
          <w:sz w:val="28"/>
          <w:szCs w:val="28"/>
        </w:rPr>
        <w:t>собый контроль необходимо вести за группой опасных контаминантов продуктов и кормов как техногенных, антропогенных так и естественных - микотоксинов. Необходима гигиеническая экспертиза пищевых продуктов.</w:t>
      </w:r>
    </w:p>
    <w:p w14:paraId="57FDBC64" w14:textId="77777777" w:rsidR="00000000" w:rsidRDefault="00CA56F5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C3136EC" w14:textId="77777777" w:rsidR="00000000" w:rsidRDefault="00CA56F5">
      <w:pPr>
        <w:widowControl w:val="0"/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1. Энергетическое и пластическое значение пищи.</w:t>
      </w:r>
    </w:p>
    <w:p w14:paraId="4714D978" w14:textId="77777777" w:rsidR="00000000" w:rsidRDefault="00CA56F5">
      <w:pPr>
        <w:widowControl w:val="0"/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Ф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изиологическая ценность</w:t>
      </w:r>
    </w:p>
    <w:p w14:paraId="05E7B35A" w14:textId="77777777" w:rsidR="00000000" w:rsidRDefault="00CA56F5">
      <w:pPr>
        <w:widowControl w:val="0"/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4D8469C" w14:textId="77777777" w:rsidR="00000000" w:rsidRDefault="00CA56F5">
      <w:pPr>
        <w:widowControl w:val="0"/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Организм человека - биологический объект природы, тесно с ней связан посредством воздуха, воды, почвы, пищевых продуктов, через систему периферических нервных окончаний, органов чувств, анализаторов. Жизнь - есть форма существовани</w:t>
      </w:r>
      <w:r>
        <w:rPr>
          <w:rFonts w:ascii="Times New Roman CYR" w:hAnsi="Times New Roman CYR" w:cs="Times New Roman CYR"/>
          <w:sz w:val="28"/>
          <w:szCs w:val="28"/>
        </w:rPr>
        <w:t>я белковых тел, постоянный обмен веществ. Обмен веществ имеет энергетическое и пластическое значение, посредством питания обеспечивается непрерывность хода процессов ассимиляции и диссимиляции. С помощью питания можно добиться изменений в основных жизненны</w:t>
      </w:r>
      <w:r>
        <w:rPr>
          <w:rFonts w:ascii="Times New Roman CYR" w:hAnsi="Times New Roman CYR" w:cs="Times New Roman CYR"/>
          <w:sz w:val="28"/>
          <w:szCs w:val="28"/>
        </w:rPr>
        <w:t>х функциях, в строении и развитии тела. Поэтому фактор питания существенно оказывает влияние на здоровье населения, нации, физическое развитие, трудоспособность, заболеваемость, смертность и рождаемость. Показатели уровня этих факторов служат критерием оце</w:t>
      </w:r>
      <w:r>
        <w:rPr>
          <w:rFonts w:ascii="Times New Roman CYR" w:hAnsi="Times New Roman CYR" w:cs="Times New Roman CYR"/>
          <w:sz w:val="28"/>
          <w:szCs w:val="28"/>
        </w:rPr>
        <w:t>нки питания, признаками недостаточного питания служат быстрая утомляемость, пассивность, вялость, недомогания, частые болезни, понижение трудоспособности, большая восприимчивость к инфекционным заболеваниям. Состав пищи по белкам, жирам, углеводам, витамин</w:t>
      </w:r>
      <w:r>
        <w:rPr>
          <w:rFonts w:ascii="Times New Roman CYR" w:hAnsi="Times New Roman CYR" w:cs="Times New Roman CYR"/>
          <w:sz w:val="28"/>
          <w:szCs w:val="28"/>
        </w:rPr>
        <w:t>ам, минеральным солям влияет и на состав органов и тканей человека на уровень сопротивляемости. Так недостаток белка так же, как его избыток вредны для организма. Это же относится ко всем остальным компонентам пищи. Питание считается достаточным, когда оно</w:t>
      </w:r>
      <w:r>
        <w:rPr>
          <w:rFonts w:ascii="Times New Roman CYR" w:hAnsi="Times New Roman CYR" w:cs="Times New Roman CYR"/>
          <w:sz w:val="28"/>
          <w:szCs w:val="28"/>
        </w:rPr>
        <w:t xml:space="preserve"> покрывает все расходы организма, связанные с трудовой, учебной или спортивной деятельностью, создает постоянство веса у взрослого человека и прогрессивный прирост у растущего организма. Недостаточное питание ведет к потере веса, избыточное к накоплению ма</w:t>
      </w:r>
      <w:r>
        <w:rPr>
          <w:rFonts w:ascii="Times New Roman CYR" w:hAnsi="Times New Roman CYR" w:cs="Times New Roman CYR"/>
          <w:sz w:val="28"/>
          <w:szCs w:val="28"/>
        </w:rPr>
        <w:t>ссы тела, несовершенству роста и развития, нарушению функций организма.</w:t>
      </w:r>
    </w:p>
    <w:p w14:paraId="18198A05" w14:textId="77777777" w:rsidR="00000000" w:rsidRDefault="00CA56F5">
      <w:pPr>
        <w:widowControl w:val="0"/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Пища с гигиенической точки зрения должна:</w:t>
      </w:r>
    </w:p>
    <w:p w14:paraId="26D08FE6" w14:textId="77777777" w:rsidR="00000000" w:rsidRDefault="00CA56F5">
      <w:pPr>
        <w:widowControl w:val="0"/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Доставлять необходимое количество калорий, т.е. удовлетворять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энергетические потребности организма.</w:t>
      </w:r>
    </w:p>
    <w:p w14:paraId="2A2D393B" w14:textId="77777777" w:rsidR="00000000" w:rsidRDefault="00CA56F5">
      <w:pPr>
        <w:widowControl w:val="0"/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Содержать в достаточном количестве все пит</w:t>
      </w:r>
      <w:r>
        <w:rPr>
          <w:rFonts w:ascii="Times New Roman CYR" w:hAnsi="Times New Roman CYR" w:cs="Times New Roman CYR"/>
          <w:sz w:val="28"/>
          <w:szCs w:val="28"/>
        </w:rPr>
        <w:t>ательные вещества, необходимые для пластических целей и регуляции физиологических функций.</w:t>
      </w:r>
    </w:p>
    <w:p w14:paraId="23F95BA3" w14:textId="77777777" w:rsidR="00000000" w:rsidRDefault="00CA56F5">
      <w:pPr>
        <w:widowControl w:val="0"/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Состоять из набора разнообразных продуктов, иметь приятный вкус, цвет, запах, т.е. возбуждать выделение пищеварительных соков.</w:t>
      </w:r>
    </w:p>
    <w:p w14:paraId="303D2F78" w14:textId="77777777" w:rsidR="00000000" w:rsidRDefault="00CA56F5">
      <w:pPr>
        <w:widowControl w:val="0"/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Создавать длительное чувство насыщения</w:t>
      </w:r>
      <w:r>
        <w:rPr>
          <w:rFonts w:ascii="Times New Roman CYR" w:hAnsi="Times New Roman CYR" w:cs="Times New Roman CYR"/>
          <w:sz w:val="28"/>
          <w:szCs w:val="28"/>
        </w:rPr>
        <w:t>, не быть обременительной для желудка и кишечника, хорошо перевариваться и усваиваться.</w:t>
      </w:r>
    </w:p>
    <w:p w14:paraId="3652CB5D" w14:textId="77777777" w:rsidR="00000000" w:rsidRDefault="00CA56F5">
      <w:pPr>
        <w:widowControl w:val="0"/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Правильно распределена в течение дня.</w:t>
      </w:r>
    </w:p>
    <w:p w14:paraId="21506E2D" w14:textId="77777777" w:rsidR="00000000" w:rsidRDefault="00CA56F5">
      <w:pPr>
        <w:widowControl w:val="0"/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Быть безвредной в патогенном и токсикологическом отношении.</w:t>
      </w:r>
    </w:p>
    <w:p w14:paraId="259F8173" w14:textId="77777777" w:rsidR="00000000" w:rsidRDefault="00CA56F5">
      <w:pPr>
        <w:widowControl w:val="0"/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разных видов труда разработаны соответствующие физиологические нор</w:t>
      </w:r>
      <w:r>
        <w:rPr>
          <w:rFonts w:ascii="Times New Roman CYR" w:hAnsi="Times New Roman CYR" w:cs="Times New Roman CYR"/>
          <w:sz w:val="28"/>
          <w:szCs w:val="28"/>
        </w:rPr>
        <w:t>мы.</w:t>
      </w:r>
    </w:p>
    <w:p w14:paraId="7335EF18" w14:textId="77777777" w:rsidR="00000000" w:rsidRDefault="00CA56F5">
      <w:pPr>
        <w:widowControl w:val="0"/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Определение основного обмена - это количество энергии, которое затрачивается организмом в состоянии полного покоя составляет от 1000 до 1300 калорий, зависит от возраста, пола, веса, длины тела, состояния эндокринных желез. Энергетические затраты связа</w:t>
      </w:r>
      <w:r>
        <w:rPr>
          <w:rFonts w:ascii="Times New Roman CYR" w:hAnsi="Times New Roman CYR" w:cs="Times New Roman CYR"/>
          <w:sz w:val="28"/>
          <w:szCs w:val="28"/>
        </w:rPr>
        <w:t>ны также с приемом пищи, с трудовой деятельностью, двигательным режимом. Так, при углеводистой пище величина суточного обмена повышается на 4-7%, жиров - до 14%, белков на 30-40%. При смешанном рационе суточный обмен возрастает на 10-15%. Тяжесть труда, ур</w:t>
      </w:r>
      <w:r>
        <w:rPr>
          <w:rFonts w:ascii="Times New Roman CYR" w:hAnsi="Times New Roman CYR" w:cs="Times New Roman CYR"/>
          <w:sz w:val="28"/>
          <w:szCs w:val="28"/>
        </w:rPr>
        <w:t>овень двигательной активности, умственная работа также влияют на суточный обмен. Пищевой рацион ребенка должен отличаться от рациона взрослого, т.к. у ребенка выше, интенсивнее происходят пластические и энергетические процессы, имеются особенности и в тепл</w:t>
      </w:r>
      <w:r>
        <w:rPr>
          <w:rFonts w:ascii="Times New Roman CYR" w:hAnsi="Times New Roman CYR" w:cs="Times New Roman CYR"/>
          <w:sz w:val="28"/>
          <w:szCs w:val="28"/>
        </w:rPr>
        <w:t>ообмене. У детей на килограмм массы тела приходится 80-100 калорий в сутки, а у взрослых 40-50. По законам изодинамических отношений энергетический баланс организма может быть в равной степени обеспечен путем введения углеводов, белков и жиров. Их энергети</w:t>
      </w:r>
      <w:r>
        <w:rPr>
          <w:rFonts w:ascii="Times New Roman CYR" w:hAnsi="Times New Roman CYR" w:cs="Times New Roman CYR"/>
          <w:sz w:val="28"/>
          <w:szCs w:val="28"/>
        </w:rPr>
        <w:t>ческая стоимость находится в соотношении 4,1 : 4,1 : 9,3 ккал. Белки обладают большим специфически-динамическим действием.</w:t>
      </w:r>
    </w:p>
    <w:p w14:paraId="77224F25" w14:textId="77777777" w:rsidR="00000000" w:rsidRDefault="00CA56F5">
      <w:pPr>
        <w:widowControl w:val="0"/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Жиры и углеводы окисляются до СО2 и Н2О, а белки окисляются не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полностью, часть потенциальной энергии сохраняется в мочевине, а потом</w:t>
      </w:r>
      <w:r>
        <w:rPr>
          <w:rFonts w:ascii="Times New Roman CYR" w:hAnsi="Times New Roman CYR" w:cs="Times New Roman CYR"/>
          <w:sz w:val="28"/>
          <w:szCs w:val="28"/>
        </w:rPr>
        <w:t>у энергии выделяется не 4,1 а на 1,3 ккал меньше (2,8 ккал). Калорические коэффициенты рассчитаны на усвоенную пищу - нетто - калорийность. Если же рассчитывать калорийность по химическому составу, без учета усвоения, то это брутто-калорийность.</w:t>
      </w:r>
    </w:p>
    <w:p w14:paraId="7A434024" w14:textId="77777777" w:rsidR="00000000" w:rsidRDefault="00CA56F5">
      <w:pPr>
        <w:widowControl w:val="0"/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Расход эне</w:t>
      </w:r>
      <w:r>
        <w:rPr>
          <w:rFonts w:ascii="Times New Roman CYR" w:hAnsi="Times New Roman CYR" w:cs="Times New Roman CYR"/>
          <w:sz w:val="28"/>
          <w:szCs w:val="28"/>
        </w:rPr>
        <w:t>ргии за сутки складывается из основного обмена плюс расход энергии при приеме пищи, трудовой деятельности, двигательной активности.</w:t>
      </w:r>
    </w:p>
    <w:p w14:paraId="01008F1B" w14:textId="77777777" w:rsidR="00000000" w:rsidRDefault="00CA56F5">
      <w:pPr>
        <w:widowControl w:val="0"/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Уровень обменных процессов зависит от климатических условий, активности желез внутренней секреции. Величина основного обмена</w:t>
      </w:r>
      <w:r>
        <w:rPr>
          <w:rFonts w:ascii="Times New Roman CYR" w:hAnsi="Times New Roman CYR" w:cs="Times New Roman CYR"/>
          <w:sz w:val="28"/>
          <w:szCs w:val="28"/>
        </w:rPr>
        <w:t xml:space="preserve"> у взрослых составляет в среднем 1 ккал на 1 кг веса в час (1 ккал/кг/час). Расход энергии, 45%, идет на скелетную мускулатуру, 2-5% - на нервную систему, остальное на внутренние органы. Сидя обмен веществ выше на 12-15% от положения лежа, а стоя на 20% вы</w:t>
      </w:r>
      <w:r>
        <w:rPr>
          <w:rFonts w:ascii="Times New Roman CYR" w:hAnsi="Times New Roman CYR" w:cs="Times New Roman CYR"/>
          <w:sz w:val="28"/>
          <w:szCs w:val="28"/>
        </w:rPr>
        <w:t>ше; ходьба средним темпом увеличивает обмен на 80-100%, бег - на 400%. При интенсивных скоростных спортивных упражнениях расход энергии увеличивается в 10-20 раз, по сравнению с состоянием покоя.</w:t>
      </w:r>
    </w:p>
    <w:p w14:paraId="0D7EB330" w14:textId="77777777" w:rsidR="00000000" w:rsidRDefault="00CA56F5">
      <w:pPr>
        <w:widowControl w:val="0"/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Калорийность питания определяют по таблицам и сопоставляют с</w:t>
      </w:r>
      <w:r>
        <w:rPr>
          <w:rFonts w:ascii="Times New Roman CYR" w:hAnsi="Times New Roman CYR" w:cs="Times New Roman CYR"/>
          <w:sz w:val="28"/>
          <w:szCs w:val="28"/>
        </w:rPr>
        <w:t xml:space="preserve"> расходом энергии - получается баланс ±0 или - или + в обмене энергии. Равновесие свидетельствует о полноценности питания в энергетическом отношении, энергетическая сбалансированность, энергетическая достаточность.</w:t>
      </w:r>
    </w:p>
    <w:p w14:paraId="50ACEAA4" w14:textId="77777777" w:rsidR="00000000" w:rsidRDefault="00CA56F5">
      <w:pPr>
        <w:widowControl w:val="0"/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Нормы калорийности суточных пищевых рацио</w:t>
      </w:r>
      <w:r>
        <w:rPr>
          <w:rFonts w:ascii="Times New Roman CYR" w:hAnsi="Times New Roman CYR" w:cs="Times New Roman CYR"/>
          <w:sz w:val="28"/>
          <w:szCs w:val="28"/>
        </w:rPr>
        <w:t>нов находят по таблицам и представляют они собой приближенное количество расхода энергии. Об избытке или недостаточности питания судят по весу тела. Считается, что как недостаток в питании, так и избыток в любом возрасте неблагоприятный показатель, сопрово</w:t>
      </w:r>
      <w:r>
        <w:rPr>
          <w:rFonts w:ascii="Times New Roman CYR" w:hAnsi="Times New Roman CYR" w:cs="Times New Roman CYR"/>
          <w:sz w:val="28"/>
          <w:szCs w:val="28"/>
        </w:rPr>
        <w:t>ждается или дистрофией или ожирением.</w:t>
      </w:r>
    </w:p>
    <w:p w14:paraId="14B26F62" w14:textId="77777777" w:rsidR="00000000" w:rsidRDefault="00CA56F5">
      <w:pPr>
        <w:widowControl w:val="0"/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Изодинамичность пищевых продуктов, с точки зрения потенциальной энергии, 1 г белка можно заменить 1 г углеводов или 0,44 г жира. Особую осторожность надо проявлять в отношении замены белков, выполняющие пластические ф</w:t>
      </w:r>
      <w:r>
        <w:rPr>
          <w:rFonts w:ascii="Times New Roman CYR" w:hAnsi="Times New Roman CYR" w:cs="Times New Roman CYR"/>
          <w:sz w:val="28"/>
          <w:szCs w:val="28"/>
        </w:rPr>
        <w:t xml:space="preserve">ункции. Замена допустима в пределах не более 25% от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установленных норм на ограниченный период времени.</w:t>
      </w:r>
    </w:p>
    <w:p w14:paraId="1C67BDA6" w14:textId="77777777" w:rsidR="00000000" w:rsidRDefault="00CA56F5">
      <w:pPr>
        <w:widowControl w:val="0"/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2E341E0" w14:textId="77777777" w:rsidR="00000000" w:rsidRDefault="00CA56F5">
      <w:pPr>
        <w:widowControl w:val="0"/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2. Гигиеническая оценка пищевых веществ: белки, жиры,</w:t>
      </w:r>
    </w:p>
    <w:p w14:paraId="73630D88" w14:textId="77777777" w:rsidR="00000000" w:rsidRDefault="00CA56F5">
      <w:pPr>
        <w:widowControl w:val="0"/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углеводы, минеральные соли, витамины</w:t>
      </w:r>
    </w:p>
    <w:p w14:paraId="3A0B0E79" w14:textId="77777777" w:rsidR="00000000" w:rsidRDefault="00CA56F5">
      <w:pPr>
        <w:widowControl w:val="0"/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энергетический пища гигиенический белок витамин</w:t>
      </w:r>
    </w:p>
    <w:p w14:paraId="5536F95E" w14:textId="77777777" w:rsidR="00000000" w:rsidRDefault="00CA56F5">
      <w:pPr>
        <w:widowControl w:val="0"/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Пищевыми веще</w:t>
      </w:r>
      <w:r>
        <w:rPr>
          <w:rFonts w:ascii="Times New Roman CYR" w:hAnsi="Times New Roman CYR" w:cs="Times New Roman CYR"/>
          <w:sz w:val="28"/>
          <w:szCs w:val="28"/>
        </w:rPr>
        <w:t>ствами называют такие химические соединения или отдельные элементы, которые необходимы организму - белки, жиры, углеводы, минеральные соли и витамины, обеспечивающие энергетические потребности и пластические функции.</w:t>
      </w:r>
    </w:p>
    <w:p w14:paraId="39097AF1" w14:textId="77777777" w:rsidR="00000000" w:rsidRDefault="00CA56F5">
      <w:pPr>
        <w:widowControl w:val="0"/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БЕЛКИ - высокомолекулярные органические</w:t>
      </w:r>
      <w:r>
        <w:rPr>
          <w:rFonts w:ascii="Times New Roman CYR" w:hAnsi="Times New Roman CYR" w:cs="Times New Roman CYR"/>
          <w:sz w:val="28"/>
          <w:szCs w:val="28"/>
        </w:rPr>
        <w:t xml:space="preserve"> соединения-аминокислоты, которые образуются в результате гидролитического расщепления в пищеварительном тракте. В пищевых продуктах примерно 22 основные аминокислоты, 8-10 - из них жизненно необходимы или незаменимы. Это лизин, триптофан, гистидин, фенила</w:t>
      </w:r>
      <w:r>
        <w:rPr>
          <w:rFonts w:ascii="Times New Roman CYR" w:hAnsi="Times New Roman CYR" w:cs="Times New Roman CYR"/>
          <w:sz w:val="28"/>
          <w:szCs w:val="28"/>
        </w:rPr>
        <w:t>ланин, лейцин, треонин, метионин, валин. Незаменимые - это те, которые не синтезируются в организме, их иногда еще называют полноценные белки, в отличие от других белков неполноценных. Наиболее оптимально содержат незаменимые аминокислоты белки животного п</w:t>
      </w:r>
      <w:r>
        <w:rPr>
          <w:rFonts w:ascii="Times New Roman CYR" w:hAnsi="Times New Roman CYR" w:cs="Times New Roman CYR"/>
          <w:sz w:val="28"/>
          <w:szCs w:val="28"/>
        </w:rPr>
        <w:t>роисхождения. Белки растительных продуктов менее биологически ценны.</w:t>
      </w:r>
    </w:p>
    <w:p w14:paraId="3BBE49B1" w14:textId="77777777" w:rsidR="00000000" w:rsidRDefault="00CA56F5">
      <w:pPr>
        <w:widowControl w:val="0"/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Степень усвоения белков зависит от воздействия на них ферментов ЖКТ, меньше усваиваются именно растительные белки. Белки участвуют во всех активных процессах в организме - раздражимости, </w:t>
      </w:r>
      <w:r>
        <w:rPr>
          <w:rFonts w:ascii="Times New Roman CYR" w:hAnsi="Times New Roman CYR" w:cs="Times New Roman CYR"/>
          <w:sz w:val="28"/>
          <w:szCs w:val="28"/>
        </w:rPr>
        <w:t>движении, сократимости, пищеварении, размножении. Во всех клетках и тканях есть ферменты - особые белковые вещества, в мышцах присутствует белок - актомиозин. Белки не только пластический материал, но и химически активны в клетках, тканях, поэтому белковом</w:t>
      </w:r>
      <w:r>
        <w:rPr>
          <w:rFonts w:ascii="Times New Roman CYR" w:hAnsi="Times New Roman CYR" w:cs="Times New Roman CYR"/>
          <w:sz w:val="28"/>
          <w:szCs w:val="28"/>
        </w:rPr>
        <w:t xml:space="preserve">у обмену принадлежит ведущее место. Длительная белковая недостаточность может явиться причиной нарушения деятельности печени, органов пищеварения, кроветворения, нервной системы, мышечной, иммунной, эндокринной и др. Недостаток белков может способствовать </w:t>
      </w:r>
      <w:r>
        <w:rPr>
          <w:rFonts w:ascii="Times New Roman CYR" w:hAnsi="Times New Roman CYR" w:cs="Times New Roman CYR"/>
          <w:sz w:val="28"/>
          <w:szCs w:val="28"/>
        </w:rPr>
        <w:t xml:space="preserve">снижению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возбудимости клеток головного мозга, ослаблению тормозного процесса и развитию невротических состояний, дистрофий.</w:t>
      </w:r>
    </w:p>
    <w:p w14:paraId="0E1DD27C" w14:textId="77777777" w:rsidR="00000000" w:rsidRDefault="00CA56F5">
      <w:pPr>
        <w:widowControl w:val="0"/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состав белков входит углерод, водород, кислород и азот, поэтому их называют азотосодержащие вещества. В процессе жизнедеятельности</w:t>
      </w:r>
      <w:r>
        <w:rPr>
          <w:rFonts w:ascii="Times New Roman CYR" w:hAnsi="Times New Roman CYR" w:cs="Times New Roman CYR"/>
          <w:sz w:val="28"/>
          <w:szCs w:val="28"/>
        </w:rPr>
        <w:t xml:space="preserve"> происходит постоянное старение и отмирание отдельных клеточных структур, материалом для их восстановления служит белок. В печени и в тканях белки используются для синтеза соответственно тканевого белка, построения гормонов, ферментов.</w:t>
      </w:r>
    </w:p>
    <w:p w14:paraId="2920A7F4" w14:textId="77777777" w:rsidR="00000000" w:rsidRDefault="00CA56F5">
      <w:pPr>
        <w:widowControl w:val="0"/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пище целесообразно</w:t>
      </w:r>
      <w:r>
        <w:rPr>
          <w:rFonts w:ascii="Times New Roman CYR" w:hAnsi="Times New Roman CYR" w:cs="Times New Roman CYR"/>
          <w:sz w:val="28"/>
          <w:szCs w:val="28"/>
        </w:rPr>
        <w:t xml:space="preserve"> сочетать растительные белки с животными в соотношении 40-60%. Например, с молоком, хорошо есть белый хлеб, гречневую кашу, мучные изделия с творогом, мясом - вареники, пельмени, фасолевый суп с хлебом, пирожки. Аминокислота метионин как средство от атерос</w:t>
      </w:r>
      <w:r>
        <w:rPr>
          <w:rFonts w:ascii="Times New Roman CYR" w:hAnsi="Times New Roman CYR" w:cs="Times New Roman CYR"/>
          <w:sz w:val="28"/>
          <w:szCs w:val="28"/>
        </w:rPr>
        <w:t>клероза содержится в треске, судаке, твороге, говядине. Для роста и развития нужен лизин - его много в телятине, ветчине. Поэтому вегетарианство не очень оправдано. Для усвоения растительных белков мешает клетчатка, если ее разрушить, то эти белки усваиваю</w:t>
      </w:r>
      <w:r>
        <w:rPr>
          <w:rFonts w:ascii="Times New Roman CYR" w:hAnsi="Times New Roman CYR" w:cs="Times New Roman CYR"/>
          <w:sz w:val="28"/>
          <w:szCs w:val="28"/>
        </w:rPr>
        <w:t>тся лучше - например при употреблении макарон, хлеба, вермишели. Кроме аминокислот в белках имеется фосфор - желтки яиц, икра, молоко, мозги. В молоке, молочных продуктах идеальное соотношение P и Ca. Фосфористые белки оказывают влияние на телосложение, кр</w:t>
      </w:r>
      <w:r>
        <w:rPr>
          <w:rFonts w:ascii="Times New Roman CYR" w:hAnsi="Times New Roman CYR" w:cs="Times New Roman CYR"/>
          <w:sz w:val="28"/>
          <w:szCs w:val="28"/>
        </w:rPr>
        <w:t xml:space="preserve">епость, на характер и интеллектуальное развитие. Азот белков, вводимый с пищей, должен быть уравновешен азотом, выводимым с мочой, т.е. должно быть азотистое равновесие. С этой целью необходимо, в среднем, 56 г белка в сутки. Белки, в отличие от углеводов </w:t>
      </w:r>
      <w:r>
        <w:rPr>
          <w:rFonts w:ascii="Times New Roman CYR" w:hAnsi="Times New Roman CYR" w:cs="Times New Roman CYR"/>
          <w:sz w:val="28"/>
          <w:szCs w:val="28"/>
        </w:rPr>
        <w:t>и жиров, не откладываются в организме и должны повседневно поступать с пищей. Оптимальной нормой считается 80-120 г белка/сутки (60% животных и 40% растительных) лучший ориентир 1,3-1,4 г/кг веса, а при физической, умственно-напряженной работе 1,5 г/кг, де</w:t>
      </w:r>
      <w:r>
        <w:rPr>
          <w:rFonts w:ascii="Times New Roman CYR" w:hAnsi="Times New Roman CYR" w:cs="Times New Roman CYR"/>
          <w:sz w:val="28"/>
          <w:szCs w:val="28"/>
        </w:rPr>
        <w:t>тям до 2,5 г/кг (при грудном вскармливании) и 4 г/кг (при общем рационе).</w:t>
      </w:r>
    </w:p>
    <w:p w14:paraId="64D80B5D" w14:textId="77777777" w:rsidR="00000000" w:rsidRDefault="00CA56F5">
      <w:pPr>
        <w:widowControl w:val="0"/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Основные источники белков: мясо, рыба, творог, сыр, брынза, яйцо, икра,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соя, фасоль, горох, чечевица, крупы, мучные изделия, семена масличных культур. Биологическая полноценность бел</w:t>
      </w:r>
      <w:r>
        <w:rPr>
          <w:rFonts w:ascii="Times New Roman CYR" w:hAnsi="Times New Roman CYR" w:cs="Times New Roman CYR"/>
          <w:sz w:val="28"/>
          <w:szCs w:val="28"/>
        </w:rPr>
        <w:t>ка состоит в присутствии всех незаменимых аминокислот. Роль белка заключается в образовании гормонов, ферментов, генов, антител, поддержании состава жидкости. Он регулятор и биологический катализатор, передатчик генетической информации.</w:t>
      </w:r>
    </w:p>
    <w:p w14:paraId="4F38D2D0" w14:textId="77777777" w:rsidR="00000000" w:rsidRDefault="00CA56F5">
      <w:pPr>
        <w:widowControl w:val="0"/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Обновление белков и</w:t>
      </w:r>
      <w:r>
        <w:rPr>
          <w:rFonts w:ascii="Times New Roman CYR" w:hAnsi="Times New Roman CYR" w:cs="Times New Roman CYR"/>
          <w:sz w:val="28"/>
          <w:szCs w:val="28"/>
        </w:rPr>
        <w:t>дет постоянно, примерно 50% их заменяется через 80 дней. Белковая недостаточность выражается в задержке роста, расстройстве обмена веществ, снижении иммунитета, нарушении функции желез внутренней секреции, рядом заболеваний. Избыток белка организм использу</w:t>
      </w:r>
      <w:r>
        <w:rPr>
          <w:rFonts w:ascii="Times New Roman CYR" w:hAnsi="Times New Roman CYR" w:cs="Times New Roman CYR"/>
          <w:sz w:val="28"/>
          <w:szCs w:val="28"/>
        </w:rPr>
        <w:t>ет с энергетической целью, но при этом образуются вредные для него вещества - аммиак. На нейтрализацию его расходуется углекислота, снижается щелочной резерв крови, закисление организма. Гниение белка в кишечнике подавляет полезную микрофлору, образуются т</w:t>
      </w:r>
      <w:r>
        <w:rPr>
          <w:rFonts w:ascii="Times New Roman CYR" w:hAnsi="Times New Roman CYR" w:cs="Times New Roman CYR"/>
          <w:sz w:val="28"/>
          <w:szCs w:val="28"/>
        </w:rPr>
        <w:t>оксические вещества, идет самоотравление организма: поражаются суставы - подагра, почки.</w:t>
      </w:r>
    </w:p>
    <w:p w14:paraId="51FC6235" w14:textId="77777777" w:rsidR="00000000" w:rsidRDefault="00CA56F5">
      <w:pPr>
        <w:widowControl w:val="0"/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Белки усваиваются лучше после тепловой обработки, разрушается структура молекулы белка, облегчается доступ ферментов ЖКТ. Длительная же тепловая обработка нежелательна</w:t>
      </w:r>
      <w:r>
        <w:rPr>
          <w:rFonts w:ascii="Times New Roman CYR" w:hAnsi="Times New Roman CYR" w:cs="Times New Roman CYR"/>
          <w:sz w:val="28"/>
          <w:szCs w:val="28"/>
        </w:rPr>
        <w:t>, так как разрушает некоторые аминокислоты. Например, каши надо варить на воде, а молоко добавлять в конце варки. Кислая среда ЖКТ способствует лучшему усвоению белков (не пить воду перед едой и во время еды).</w:t>
      </w:r>
    </w:p>
    <w:p w14:paraId="5A5073A1" w14:textId="77777777" w:rsidR="00000000" w:rsidRDefault="00CA56F5">
      <w:pPr>
        <w:widowControl w:val="0"/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Ценность белка определяется аминокислотным ско</w:t>
      </w:r>
      <w:r>
        <w:rPr>
          <w:rFonts w:ascii="Times New Roman CYR" w:hAnsi="Times New Roman CYR" w:cs="Times New Roman CYR"/>
          <w:sz w:val="28"/>
          <w:szCs w:val="28"/>
        </w:rPr>
        <w:t>ром (АС). Это отношение аминокислоты в 1 г белка продукта к аминокислоте в 1 г идеального белка. Лимитирующей аминокислотой является та, скор которой имеет наименьшее значение. АС белка животного имеет высокую биологическую ценность. Растительные белки лим</w:t>
      </w:r>
      <w:r>
        <w:rPr>
          <w:rFonts w:ascii="Times New Roman CYR" w:hAnsi="Times New Roman CYR" w:cs="Times New Roman CYR"/>
          <w:sz w:val="28"/>
          <w:szCs w:val="28"/>
        </w:rPr>
        <w:t xml:space="preserve">итированы по ряду незаменимых аминокислот - треонину, лейцину и лизину. Идеальный белок - это белок, в 1 г которого содержится 40 мг изолейцина; 70 мг лейцина; 55 мг лизина; 35 мг серосодержащих соединений; 60 мг ароматических соединений; 10 мг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триптофана;</w:t>
      </w:r>
      <w:r>
        <w:rPr>
          <w:rFonts w:ascii="Times New Roman CYR" w:hAnsi="Times New Roman CYR" w:cs="Times New Roman CYR"/>
          <w:sz w:val="28"/>
          <w:szCs w:val="28"/>
        </w:rPr>
        <w:t xml:space="preserve"> 40 мг треонина; 50 мг валина. Биологическая ценность белка в его доступности, усвояемости. Идеальное соотношение белковых компонентов содержит яйцо, масса примерно 40-45 гр.</w:t>
      </w:r>
    </w:p>
    <w:p w14:paraId="5B70C24D" w14:textId="77777777" w:rsidR="00000000" w:rsidRDefault="00CA56F5">
      <w:pPr>
        <w:widowControl w:val="0"/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ЖИРЫ - сложные эфиры спирта - глицерина и жирных кислот, из которых высоконенасыщ</w:t>
      </w:r>
      <w:r>
        <w:rPr>
          <w:rFonts w:ascii="Times New Roman CYR" w:hAnsi="Times New Roman CYR" w:cs="Times New Roman CYR"/>
          <w:sz w:val="28"/>
          <w:szCs w:val="28"/>
        </w:rPr>
        <w:t>енные играют важную роль в обмене веществ. Физиологическая роль - окисление, энергия + промежуточные продукты жирового обмена - уксусная кислота. Пластическая роль жиров и липоидов - они являются составной частью структуры клеток и не могут быть заменены д</w:t>
      </w:r>
      <w:r>
        <w:rPr>
          <w:rFonts w:ascii="Times New Roman CYR" w:hAnsi="Times New Roman CYR" w:cs="Times New Roman CYR"/>
          <w:sz w:val="28"/>
          <w:szCs w:val="28"/>
        </w:rPr>
        <w:t>ругими веществами. Присутствие жира в пище улучшает ее вкусовые качества и замедляет эвакуацию из желудка, создавая чувство насыщения. Они также являются носителями жирорастворимых витаминов. Жиры вовлечены в процессы обновления клеток и тканей. Так на про</w:t>
      </w:r>
      <w:r>
        <w:rPr>
          <w:rFonts w:ascii="Times New Roman CYR" w:hAnsi="Times New Roman CYR" w:cs="Times New Roman CYR"/>
          <w:sz w:val="28"/>
          <w:szCs w:val="28"/>
        </w:rPr>
        <w:t>тяжении суток приблизительно 50% жиров печени синтезируются заново. Для запасных этот период составляет даже неделю. Излишки жира в пище тормозят желудочную секрецию, и мешают перевариванию белков, а комбинация жира с углеводами легко переносится желудочно</w:t>
      </w:r>
      <w:r>
        <w:rPr>
          <w:rFonts w:ascii="Times New Roman CYR" w:hAnsi="Times New Roman CYR" w:cs="Times New Roman CYR"/>
          <w:sz w:val="28"/>
          <w:szCs w:val="28"/>
        </w:rPr>
        <w:t>-кишечным трактом, (например бутерброды). Животные и растительные жиры по энергетической стоимости особых различий не имеют, а по усвоению лучше растительные жиры. Однако, животные жиры более насыщены витаминами и липоидами, поэтому они считаются биологиче</w:t>
      </w:r>
      <w:r>
        <w:rPr>
          <w:rFonts w:ascii="Times New Roman CYR" w:hAnsi="Times New Roman CYR" w:cs="Times New Roman CYR"/>
          <w:sz w:val="28"/>
          <w:szCs w:val="28"/>
        </w:rPr>
        <w:t>ски активными, полноценными жирами. Из животных жиров легче усваиваются сливочное масло, сливки, свиной жир, сало.</w:t>
      </w:r>
    </w:p>
    <w:p w14:paraId="0FDAE382" w14:textId="77777777" w:rsidR="00000000" w:rsidRDefault="00CA56F5">
      <w:pPr>
        <w:widowControl w:val="0"/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говяжьем жире, баранине, свином сале и комбинированном жире витаминов нет. В растительном масле содержится только витамин Е, оно богато нен</w:t>
      </w:r>
      <w:r>
        <w:rPr>
          <w:rFonts w:ascii="Times New Roman CYR" w:hAnsi="Times New Roman CYR" w:cs="Times New Roman CYR"/>
          <w:sz w:val="28"/>
          <w:szCs w:val="28"/>
        </w:rPr>
        <w:t>асыщенными жирными кислотами, более химически активными, ПНЖК. Ненасыщенные жирные кислоты - линоленовая, олеиновая - не синтезируются в организме, они играют роль в профилактике атеросклероза. Для насыщения организма этими кислотами необходимо в день 20-3</w:t>
      </w:r>
      <w:r>
        <w:rPr>
          <w:rFonts w:ascii="Times New Roman CYR" w:hAnsi="Times New Roman CYR" w:cs="Times New Roman CYR"/>
          <w:sz w:val="28"/>
          <w:szCs w:val="28"/>
        </w:rPr>
        <w:t>0 г растительного масла.</w:t>
      </w:r>
    </w:p>
    <w:p w14:paraId="5B56BC67" w14:textId="77777777" w:rsidR="00000000" w:rsidRDefault="00CA56F5">
      <w:pPr>
        <w:widowControl w:val="0"/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Жироподобные вещества - лецитин, холестерин обладают липотропными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действиями, увеличивают возбудимость коры головного мозга. Большое количество лецитина находится в мозгах, черной икре, сливках, печени, говядине, яичном желтке, боб</w:t>
      </w:r>
      <w:r>
        <w:rPr>
          <w:rFonts w:ascii="Times New Roman CYR" w:hAnsi="Times New Roman CYR" w:cs="Times New Roman CYR"/>
          <w:sz w:val="28"/>
          <w:szCs w:val="28"/>
        </w:rPr>
        <w:t xml:space="preserve">овых. Холестерин входит в состав всех клеток, придает им гидрофильность - способность удерживать воду, служит источником витамина Д и необходим для нормальной деятельности ЦНС. У здоровых людей 80% холестерина образуется в организме и лишь 20% поступает с </w:t>
      </w:r>
      <w:r>
        <w:rPr>
          <w:rFonts w:ascii="Times New Roman CYR" w:hAnsi="Times New Roman CYR" w:cs="Times New Roman CYR"/>
          <w:sz w:val="28"/>
          <w:szCs w:val="28"/>
        </w:rPr>
        <w:t>пищей, а поэтому ограничивать потребление масла, яиц и др. продуктов, содержащих холестерин, нет оснований.</w:t>
      </w:r>
    </w:p>
    <w:p w14:paraId="2986B4E1" w14:textId="77777777" w:rsidR="00000000" w:rsidRDefault="00CA56F5">
      <w:pPr>
        <w:widowControl w:val="0"/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Потребность в жирах - на 1 г белка/ 1 г жира. 80 - 120 г и при физической, умственной работе 103 - 104 г. Из них 70% должны составлять растительные </w:t>
      </w:r>
      <w:r>
        <w:rPr>
          <w:rFonts w:ascii="Times New Roman CYR" w:hAnsi="Times New Roman CYR" w:cs="Times New Roman CYR"/>
          <w:sz w:val="28"/>
          <w:szCs w:val="28"/>
        </w:rPr>
        <w:t>жиры, ПНЖК участвуют в биосинтезе липидных структур-мембран клеток; простагландинов, способствуют удалению холестерина.</w:t>
      </w:r>
    </w:p>
    <w:p w14:paraId="2FD5E013" w14:textId="77777777" w:rsidR="00000000" w:rsidRDefault="00CA56F5">
      <w:pPr>
        <w:widowControl w:val="0"/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УГЛЕВОДЫ - моносахариды - глюкоза и фруктоза, дисахариды - сахароза, мальтоза, лактоза, и полисахариды - крахмал, клетчатка.</w:t>
      </w:r>
    </w:p>
    <w:p w14:paraId="3B02058E" w14:textId="77777777" w:rsidR="00000000" w:rsidRDefault="00CA56F5">
      <w:pPr>
        <w:widowControl w:val="0"/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Физиологиче</w:t>
      </w:r>
      <w:r>
        <w:rPr>
          <w:rFonts w:ascii="Times New Roman CYR" w:hAnsi="Times New Roman CYR" w:cs="Times New Roman CYR"/>
          <w:sz w:val="28"/>
          <w:szCs w:val="28"/>
        </w:rPr>
        <w:t>ская роль - основные источники освобождения энергии. Некоторые углеводы играют и пластическую роль входя в состав нуклеопротеидов - рибаза и липоидов - церебризидов - галактоза. Переваривание углеводов сопровождается бродильными процессами и поддерживает т</w:t>
      </w:r>
      <w:r>
        <w:rPr>
          <w:rFonts w:ascii="Times New Roman CYR" w:hAnsi="Times New Roman CYR" w:cs="Times New Roman CYR"/>
          <w:sz w:val="28"/>
          <w:szCs w:val="28"/>
        </w:rPr>
        <w:t>ем самым определенную бактериальную флору, которая противостоит развитию гнилостных микробов. Не пищевой углевод - клетчатка - необходим для возбуждения кишечной перистальтики. Носителями углеводов являются растительные продукты, они же источники водораств</w:t>
      </w:r>
      <w:r>
        <w:rPr>
          <w:rFonts w:ascii="Times New Roman CYR" w:hAnsi="Times New Roman CYR" w:cs="Times New Roman CYR"/>
          <w:sz w:val="28"/>
          <w:szCs w:val="28"/>
        </w:rPr>
        <w:t>оримых витаминов и минеральных солей. Исключение составляет сахар, чрезмерное его потребление ведет к девитаминизации и деминерализации рациона. Ведущее значение имеют полисахариды - крахмал, его длительное переваривание создает условия для постепенного пр</w:t>
      </w:r>
      <w:r>
        <w:rPr>
          <w:rFonts w:ascii="Times New Roman CYR" w:hAnsi="Times New Roman CYR" w:cs="Times New Roman CYR"/>
          <w:sz w:val="28"/>
          <w:szCs w:val="28"/>
        </w:rPr>
        <w:t xml:space="preserve">оникновения в кровь и обеспечивает нормальный ход гликогенобразовательной функции печени. Употребление больших количеств моно- и дисахаридов вызывает алиментарную гипергликемию с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последующей гликозурией и часть углеводов фактически не усваивается. В суточн</w:t>
      </w:r>
      <w:r>
        <w:rPr>
          <w:rFonts w:ascii="Times New Roman CYR" w:hAnsi="Times New Roman CYR" w:cs="Times New Roman CYR"/>
          <w:sz w:val="28"/>
          <w:szCs w:val="28"/>
        </w:rPr>
        <w:t>ом рационе должно быть 50-80 г простых сахаров, остальное должен быть крахмал. В сутки необходимо приблизительно 400-500 г углеводов. Значительное количество глюкозы используется скелетными мышцами, где она окисляется или откладывается в виде гликогена. Гл</w:t>
      </w:r>
      <w:r>
        <w:rPr>
          <w:rFonts w:ascii="Times New Roman CYR" w:hAnsi="Times New Roman CYR" w:cs="Times New Roman CYR"/>
          <w:sz w:val="28"/>
          <w:szCs w:val="28"/>
        </w:rPr>
        <w:t>юкоза используется также миокардом и мозговой тканью. Депо гликогена печени затем используется для нужд всего организма и поддерживает определенный уровень сахара в крови.</w:t>
      </w:r>
    </w:p>
    <w:p w14:paraId="579BEB75" w14:textId="77777777" w:rsidR="00000000" w:rsidRDefault="00CA56F5">
      <w:pPr>
        <w:widowControl w:val="0"/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Углеводами богаты мучные изделия, крупы, сладости. Небольшое количество углеводов со</w:t>
      </w:r>
      <w:r>
        <w:rPr>
          <w:rFonts w:ascii="Times New Roman CYR" w:hAnsi="Times New Roman CYR" w:cs="Times New Roman CYR"/>
          <w:sz w:val="28"/>
          <w:szCs w:val="28"/>
        </w:rPr>
        <w:t>держится в животных продуктах - молоке и молочных продуктах. Если на покрытие расходов энергия расходуются углеводы, организм работает более экономно и с меньшим утомлением.</w:t>
      </w:r>
    </w:p>
    <w:p w14:paraId="13A4BD4D" w14:textId="77777777" w:rsidR="00000000" w:rsidRDefault="00CA56F5">
      <w:pPr>
        <w:widowControl w:val="0"/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Показателем обеспечения организма углеводами служит уровень сахара в крови, 3,6 - </w:t>
      </w:r>
      <w:r>
        <w:rPr>
          <w:rFonts w:ascii="Times New Roman CYR" w:hAnsi="Times New Roman CYR" w:cs="Times New Roman CYR"/>
          <w:sz w:val="28"/>
          <w:szCs w:val="28"/>
        </w:rPr>
        <w:t>6,5 мл %. Если запасы углеводов истощаются, а работа физическая выполняется, может наступить состояние гипогликемии. При углеводистой диете в противоположность белковой и жировой - понижается раздражительность коры головного мозга.</w:t>
      </w:r>
    </w:p>
    <w:p w14:paraId="31FEE5A0" w14:textId="77777777" w:rsidR="00000000" w:rsidRDefault="00CA56F5">
      <w:pPr>
        <w:widowControl w:val="0"/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Углеводы делятся на усво</w:t>
      </w:r>
      <w:r>
        <w:rPr>
          <w:rFonts w:ascii="Times New Roman CYR" w:hAnsi="Times New Roman CYR" w:cs="Times New Roman CYR"/>
          <w:sz w:val="28"/>
          <w:szCs w:val="28"/>
        </w:rPr>
        <w:t>яемые и неусвояемые - целлюлоза, пектиновые вещества и лигнин. Клетчатка - пищевые волокна, недоступны для усвоения, но она влияет на интенсивность абсорбции и метаболизма жиров, белков. Они обеспечивают хорошую сбалансированность рациона по макро- и микро</w:t>
      </w:r>
      <w:r>
        <w:rPr>
          <w:rFonts w:ascii="Times New Roman CYR" w:hAnsi="Times New Roman CYR" w:cs="Times New Roman CYR"/>
          <w:sz w:val="28"/>
          <w:szCs w:val="28"/>
        </w:rPr>
        <w:t>нутриентам, растительной клетчатке. Глюкоза всасывается через 5-10 минут после поступления, для ее усвоения требуется инсулин. Усвоение фруктозы идет без участия этого гормона, она лучше метаболируется в печени.</w:t>
      </w:r>
    </w:p>
    <w:p w14:paraId="1ABBFCE0" w14:textId="77777777" w:rsidR="00000000" w:rsidRDefault="00CA56F5">
      <w:pPr>
        <w:widowControl w:val="0"/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снижении уровня глюкозы в крови появляет</w:t>
      </w:r>
      <w:r>
        <w:rPr>
          <w:rFonts w:ascii="Times New Roman CYR" w:hAnsi="Times New Roman CYR" w:cs="Times New Roman CYR"/>
          <w:sz w:val="28"/>
          <w:szCs w:val="28"/>
        </w:rPr>
        <w:t>ся слабость, сонливость, головокружение, головная боль, чувство голода, потливость, дрожь в руках. Избыточное количество углеводов приводит к развитию ожирения (до 30% углеводов способно перейти в жир), сахарного диабета, атеросклероза, аллергии, кариеса з</w:t>
      </w:r>
      <w:r>
        <w:rPr>
          <w:rFonts w:ascii="Times New Roman CYR" w:hAnsi="Times New Roman CYR" w:cs="Times New Roman CYR"/>
          <w:sz w:val="28"/>
          <w:szCs w:val="28"/>
        </w:rPr>
        <w:t xml:space="preserve">убов. Недостаток углеводов в одном пищевом продукте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может быть компенсирован другим продуктом. Наиболее предпочтительны источники углеводов: картофель, каши, хлеб ржаной, овощи, ягоды, фрукты, грибы, натуральный мед. Большое количество клетчатки содержится</w:t>
      </w:r>
      <w:r>
        <w:rPr>
          <w:rFonts w:ascii="Times New Roman CYR" w:hAnsi="Times New Roman CYR" w:cs="Times New Roman CYR"/>
          <w:sz w:val="28"/>
          <w:szCs w:val="28"/>
        </w:rPr>
        <w:t xml:space="preserve"> в оболочке клеток - в хлебе грубого помола, бобовых, свекле, репе, редьке, и др.</w:t>
      </w:r>
    </w:p>
    <w:p w14:paraId="38E0D75F" w14:textId="77777777" w:rsidR="00000000" w:rsidRDefault="00CA56F5">
      <w:pPr>
        <w:widowControl w:val="0"/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МИНЕРАЛЬНЫЕ СОЛИ И ВИТАМИНЫ. Потребность организма в них незначительна, 20-25 г/сутки, а витаминов в мг/сут., но биологическая ценность их очень велика. Минеральные соли мог</w:t>
      </w:r>
      <w:r>
        <w:rPr>
          <w:rFonts w:ascii="Times New Roman CYR" w:hAnsi="Times New Roman CYR" w:cs="Times New Roman CYR"/>
          <w:sz w:val="28"/>
          <w:szCs w:val="28"/>
        </w:rPr>
        <w:t>ут быть как кислотообразующие, так и щелочеобразующие. Здоровый организм справляется с любой пищей - кислотообразующей - мясо, рыба, злаки, так и щелочеобразующей - молоко, фрукты, овощи, бобовые.</w:t>
      </w:r>
    </w:p>
    <w:p w14:paraId="24B3219E" w14:textId="77777777" w:rsidR="00000000" w:rsidRDefault="00CA56F5">
      <w:pPr>
        <w:widowControl w:val="0"/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Недостаточное усвоение Са ведет к возбудимости НС - повышен</w:t>
      </w:r>
      <w:r>
        <w:rPr>
          <w:rFonts w:ascii="Times New Roman CYR" w:hAnsi="Times New Roman CYR" w:cs="Times New Roman CYR"/>
          <w:sz w:val="28"/>
          <w:szCs w:val="28"/>
        </w:rPr>
        <w:t>ная эмоциональность, нарушение сна, увеличение болевой чувствительности. Недостаточное поступление NaCl ведет к нервно-мышечной слабости, головным болям, снижению образования соляной кислоты желудочного сока. Наиболее богата минеральными солями и витаминам</w:t>
      </w:r>
      <w:r>
        <w:rPr>
          <w:rFonts w:ascii="Times New Roman CYR" w:hAnsi="Times New Roman CYR" w:cs="Times New Roman CYR"/>
          <w:sz w:val="28"/>
          <w:szCs w:val="28"/>
        </w:rPr>
        <w:t>и растительная пища, особенно зелень.</w:t>
      </w:r>
    </w:p>
    <w:p w14:paraId="071D7688" w14:textId="77777777" w:rsidR="00000000" w:rsidRDefault="00CA56F5">
      <w:pPr>
        <w:widowControl w:val="0"/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значительных дефицитах витаминов развивается состояние гиповитаминоза и авитаминоза. Недостаток В1 - полиневрит, Д - рахит, С - цинга и т.д. Для некоторых профессиональных групп необходимо усиление снабжения витами</w:t>
      </w:r>
      <w:r>
        <w:rPr>
          <w:rFonts w:ascii="Times New Roman CYR" w:hAnsi="Times New Roman CYR" w:cs="Times New Roman CYR"/>
          <w:sz w:val="28"/>
          <w:szCs w:val="28"/>
        </w:rPr>
        <w:t xml:space="preserve">нами. Например, А - для тех, где зрение играет важную роль. Ретинол, вит.А - регулирует функцию зрения, роста, дифференциации клеток, поддерживает воспроизводство и иммунную систему. Источник - продукты животного происхождения, в печени животных и морских </w:t>
      </w:r>
      <w:r>
        <w:rPr>
          <w:rFonts w:ascii="Times New Roman CYR" w:hAnsi="Times New Roman CYR" w:cs="Times New Roman CYR"/>
          <w:sz w:val="28"/>
          <w:szCs w:val="28"/>
        </w:rPr>
        <w:t>рыб достигает 15 000 мг/100 г. Много ретинола в молоке и молочных продуктах, яйце, мясе птиц. В зеленых частях растений - каротиноиды. Физиологическая потребность выражается ретиноловым эквивалентом 450-1000 мкг/сутки для детей и 800-1000 мкг/сутки для взр</w:t>
      </w:r>
      <w:r>
        <w:rPr>
          <w:rFonts w:ascii="Times New Roman CYR" w:hAnsi="Times New Roman CYR" w:cs="Times New Roman CYR"/>
          <w:sz w:val="28"/>
          <w:szCs w:val="28"/>
        </w:rPr>
        <w:t>ослых, 33000-50000 МЕ.</w:t>
      </w:r>
    </w:p>
    <w:p w14:paraId="1058E180" w14:textId="77777777" w:rsidR="00000000" w:rsidRDefault="00CA56F5">
      <w:pPr>
        <w:widowControl w:val="0"/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Кальциферол (вит. Д) необходим для регуляции всасывания Са,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потребность 100-400 МЕ или 2.5 - 10 мкг/сутки. Он образуется в коже под действием УФ лучей, источники - рыбий жир, яичный желток.</w:t>
      </w:r>
    </w:p>
    <w:p w14:paraId="3CCFB7C7" w14:textId="77777777" w:rsidR="00000000" w:rsidRDefault="00CA56F5">
      <w:pPr>
        <w:widowControl w:val="0"/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Микронутриенты Са и Р, оптимальное их соотн</w:t>
      </w:r>
      <w:r>
        <w:rPr>
          <w:rFonts w:ascii="Times New Roman CYR" w:hAnsi="Times New Roman CYR" w:cs="Times New Roman CYR"/>
          <w:sz w:val="28"/>
          <w:szCs w:val="28"/>
        </w:rPr>
        <w:t>ошение в молоке, молочных продуктах, некоторых овощах, ягодах, фруктах. В хлебе, картофеле</w:t>
      </w:r>
    </w:p>
    <w:p w14:paraId="07CA23B0" w14:textId="77777777" w:rsidR="00000000" w:rsidRDefault="00CA56F5">
      <w:pPr>
        <w:widowControl w:val="0"/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 - выше в 5 раз, чем Са. Это сказывается на фосфорно-кальциевом обмене (гипокальциемия), деминерализация скелета. Многая Ca в капусте, зеленом луке, петрушке.</w:t>
      </w:r>
    </w:p>
    <w:p w14:paraId="70C7DAF8" w14:textId="77777777" w:rsidR="00000000" w:rsidRDefault="00CA56F5">
      <w:pPr>
        <w:widowControl w:val="0"/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E285999" w14:textId="77777777" w:rsidR="00000000" w:rsidRDefault="00CA56F5">
      <w:pPr>
        <w:widowControl w:val="0"/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Зак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лючение</w:t>
      </w:r>
    </w:p>
    <w:p w14:paraId="2D022603" w14:textId="77777777" w:rsidR="00000000" w:rsidRDefault="00CA56F5">
      <w:pPr>
        <w:widowControl w:val="0"/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6791C5A" w14:textId="77777777" w:rsidR="00000000" w:rsidRDefault="00CA56F5">
      <w:pPr>
        <w:widowControl w:val="0"/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Пищевые вещества, употребляемые населением разных возрастных и профессиональных групп, это продукты различного происхождения. Человек использует продукты животного, растительного, минерального или биосинтетического происхождения в пищу в переработ</w:t>
      </w:r>
      <w:r>
        <w:rPr>
          <w:rFonts w:ascii="Times New Roman CYR" w:hAnsi="Times New Roman CYR" w:cs="Times New Roman CYR"/>
          <w:sz w:val="28"/>
          <w:szCs w:val="28"/>
        </w:rPr>
        <w:t xml:space="preserve">анном виде. Для здорового питания гигиена регламентирует соотношения животных и растительных продуктов, их количества и качества. Пищевые вещества представляют собой сложные химические комплексы, которые оказывают как общее так и специфическое воздействие </w:t>
      </w:r>
      <w:r>
        <w:rPr>
          <w:rFonts w:ascii="Times New Roman CYR" w:hAnsi="Times New Roman CYR" w:cs="Times New Roman CYR"/>
          <w:sz w:val="28"/>
          <w:szCs w:val="28"/>
        </w:rPr>
        <w:t>на организм человека.</w:t>
      </w:r>
    </w:p>
    <w:p w14:paraId="2F418BAD" w14:textId="77777777" w:rsidR="00000000" w:rsidRDefault="00CA56F5">
      <w:pPr>
        <w:widowControl w:val="0"/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Условно пищевые вещества - нутриенты - делятся на энергетические и пластические. Особую группу составляют биологически активные соединения, которые также необходимы для физиолого-гигиенических процессов и функций. Среди всего мультико</w:t>
      </w:r>
      <w:r>
        <w:rPr>
          <w:rFonts w:ascii="Times New Roman CYR" w:hAnsi="Times New Roman CYR" w:cs="Times New Roman CYR"/>
          <w:sz w:val="28"/>
          <w:szCs w:val="28"/>
        </w:rPr>
        <w:t>мпонентного состава пищи нутриентам принадлежит особая роль, они определяют качественную характеристику пищевых продуктов.</w:t>
      </w:r>
    </w:p>
    <w:p w14:paraId="009843AB" w14:textId="77777777" w:rsidR="00000000" w:rsidRDefault="00CA56F5">
      <w:pPr>
        <w:widowControl w:val="0"/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Пищевые продукты должны покрывать расходы организма, обеспечивать рост, развитие, определять иммунный статус и соответствовать гигиен</w:t>
      </w:r>
      <w:r>
        <w:rPr>
          <w:rFonts w:ascii="Times New Roman CYR" w:hAnsi="Times New Roman CYR" w:cs="Times New Roman CYR"/>
          <w:sz w:val="28"/>
          <w:szCs w:val="28"/>
        </w:rPr>
        <w:t>ическим нормам и требованиям. Врачам в практической деятельности необходимо ориентироваться в таких характеристиках пищевых веществ как их качество, пищевая ценность и безопасность. Соответствие этих характеристик гигиеническим требованиям обеспечит здоров</w:t>
      </w:r>
      <w:r>
        <w:rPr>
          <w:rFonts w:ascii="Times New Roman CYR" w:hAnsi="Times New Roman CYR" w:cs="Times New Roman CYR"/>
          <w:sz w:val="28"/>
          <w:szCs w:val="28"/>
        </w:rPr>
        <w:t>ье. Продукты массового потребления должны полностью соответствовать гигиеническим характеристикам, маркироваться и обозначаться по количественному составу: белкам, жирам, углеводам, витаминам, микроэлементам, биодобавкам.</w:t>
      </w:r>
    </w:p>
    <w:p w14:paraId="6C68A619" w14:textId="77777777" w:rsidR="00000000" w:rsidRDefault="00CA56F5">
      <w:pPr>
        <w:widowControl w:val="0"/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Для отдельных категорий населения </w:t>
      </w:r>
      <w:r>
        <w:rPr>
          <w:rFonts w:ascii="Times New Roman CYR" w:hAnsi="Times New Roman CYR" w:cs="Times New Roman CYR"/>
          <w:sz w:val="28"/>
          <w:szCs w:val="28"/>
        </w:rPr>
        <w:t>существует специализированная группа продуктов: для детей; больных; работающих во вредных производствах.</w:t>
      </w:r>
    </w:p>
    <w:p w14:paraId="05B90905" w14:textId="77777777" w:rsidR="00000000" w:rsidRDefault="00CA56F5">
      <w:pPr>
        <w:widowControl w:val="0"/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Пищевая ценность продукта определяется комплексом: энергетическим,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биологическим, пластическим. Оценка пищевой ценности с гигиенических позиций важна и</w:t>
      </w:r>
      <w:r>
        <w:rPr>
          <w:rFonts w:ascii="Times New Roman CYR" w:hAnsi="Times New Roman CYR" w:cs="Times New Roman CYR"/>
          <w:sz w:val="28"/>
          <w:szCs w:val="28"/>
        </w:rPr>
        <w:t xml:space="preserve"> необходима в использовании как отдельных продуктов, так и их групп.</w:t>
      </w:r>
    </w:p>
    <w:p w14:paraId="269BAE1B" w14:textId="77777777" w:rsidR="00000000" w:rsidRDefault="00CA56F5">
      <w:pPr>
        <w:widowControl w:val="0"/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D72F882" w14:textId="77777777" w:rsidR="00000000" w:rsidRDefault="00CA56F5">
      <w:pPr>
        <w:widowControl w:val="0"/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Список использованных источников</w:t>
      </w:r>
    </w:p>
    <w:p w14:paraId="7EB45DA0" w14:textId="77777777" w:rsidR="00000000" w:rsidRDefault="00CA56F5">
      <w:pPr>
        <w:widowControl w:val="0"/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878D17D" w14:textId="77777777" w:rsidR="00000000" w:rsidRDefault="00CA56F5">
      <w:pPr>
        <w:widowControl w:val="0"/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Петровский К.С. Гигиена питания. - М., 1975. - С. 395.</w:t>
      </w:r>
    </w:p>
    <w:p w14:paraId="7E0986BE" w14:textId="77777777" w:rsidR="00000000" w:rsidRDefault="00CA56F5">
      <w:pPr>
        <w:widowControl w:val="0"/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Сорока Н.Ф. Питание и здоровье. - Мн. «Беларусь.», 1994. - С. 347.</w:t>
      </w:r>
    </w:p>
    <w:p w14:paraId="4E831B29" w14:textId="77777777" w:rsidR="00000000" w:rsidRDefault="00CA56F5">
      <w:pPr>
        <w:widowControl w:val="0"/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Гигиена: учебник для </w:t>
      </w:r>
      <w:r>
        <w:rPr>
          <w:rFonts w:ascii="Times New Roman CYR" w:hAnsi="Times New Roman CYR" w:cs="Times New Roman CYR"/>
          <w:sz w:val="28"/>
          <w:szCs w:val="28"/>
        </w:rPr>
        <w:t>вузов / Под общей ред. акад. РАМН. Румянцева Г.И. - Москва: ГЭОТАР-МЕД., 2002. - С. 221-285.</w:t>
      </w:r>
    </w:p>
    <w:p w14:paraId="16B5E2B7" w14:textId="77777777" w:rsidR="00000000" w:rsidRDefault="00CA56F5">
      <w:pPr>
        <w:widowControl w:val="0"/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Нормы физиологических потребностей в пищевых веществах и энергии для различных групп населения. СанПин.</w:t>
      </w:r>
    </w:p>
    <w:p w14:paraId="5AC752C2" w14:textId="77777777" w:rsidR="00000000" w:rsidRDefault="00CA56F5">
      <w:pPr>
        <w:widowControl w:val="0"/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Вопросы питания. // Научно-практический журнал - 3/2003</w:t>
      </w:r>
      <w:r>
        <w:rPr>
          <w:rFonts w:ascii="Times New Roman CYR" w:hAnsi="Times New Roman CYR" w:cs="Times New Roman CYR"/>
          <w:sz w:val="28"/>
          <w:szCs w:val="28"/>
        </w:rPr>
        <w:t xml:space="preserve"> - 1/2004.</w:t>
      </w:r>
    </w:p>
    <w:p w14:paraId="2BBEB2DF" w14:textId="77777777" w:rsidR="00000000" w:rsidRDefault="00CA56F5">
      <w:pPr>
        <w:widowControl w:val="0"/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Астрецов А.И., Голуб Г.В. Значение витаминов антиоксидантной группы при неблагоприятной экологической обстановке. //Актуальные проблемы медицины. // Сборник научных статей. - Гомель, 2003. - С. 8-10.</w:t>
      </w:r>
    </w:p>
    <w:p w14:paraId="4DE0D90C" w14:textId="77777777" w:rsidR="00000000" w:rsidRDefault="00CA56F5">
      <w:pPr>
        <w:widowControl w:val="0"/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Астрецов А.И. Медицинские аспекты гипопол</w:t>
      </w:r>
      <w:r>
        <w:rPr>
          <w:rFonts w:ascii="Times New Roman CYR" w:hAnsi="Times New Roman CYR" w:cs="Times New Roman CYR"/>
          <w:sz w:val="28"/>
          <w:szCs w:val="28"/>
        </w:rPr>
        <w:t>ивитаминоза в формировании патологических состояний у населения Беларуси. // Актуальные проблемы медицины. - Гомель: Амарелло, 2004. - С. 30-35.</w:t>
      </w:r>
    </w:p>
    <w:p w14:paraId="45F37880" w14:textId="77777777" w:rsidR="00000000" w:rsidRDefault="00CA56F5">
      <w:pPr>
        <w:widowControl w:val="0"/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Закон Республики Беларусь «О санитарно-эпидемическом благополучии населения» Национальный реестр правовых акт</w:t>
      </w:r>
      <w:r>
        <w:rPr>
          <w:rFonts w:ascii="Times New Roman CYR" w:hAnsi="Times New Roman CYR" w:cs="Times New Roman CYR"/>
          <w:sz w:val="28"/>
          <w:szCs w:val="28"/>
        </w:rPr>
        <w:t>ов РБ. - 2006 - №52.2.7127.</w:t>
      </w:r>
    </w:p>
    <w:p w14:paraId="2862A9DB" w14:textId="77777777" w:rsidR="00CA56F5" w:rsidRDefault="00CA56F5">
      <w:pPr>
        <w:widowControl w:val="0"/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Королев А.А. Гигиена питания: Учебник для вузов. - Москва: ACADEMA, 2006. - С. 530.</w:t>
      </w:r>
    </w:p>
    <w:sectPr w:rsidR="00CA56F5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348"/>
    <w:rsid w:val="009F0348"/>
    <w:rsid w:val="00CA5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7C344B"/>
  <w14:defaultImageDpi w14:val="0"/>
  <w15:docId w15:val="{FF22DEB2-3285-4E09-8CA8-B48F84E3B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3722</Words>
  <Characters>21219</Characters>
  <Application>Microsoft Office Word</Application>
  <DocSecurity>0</DocSecurity>
  <Lines>176</Lines>
  <Paragraphs>49</Paragraphs>
  <ScaleCrop>false</ScaleCrop>
  <Company/>
  <LinksUpToDate>false</LinksUpToDate>
  <CharactersWithSpaces>24892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2025-01-30T12:46:00Z</dcterms:created>
  <dcterms:modified xsi:type="dcterms:W3CDTF">2025-01-30T12:46:00Z</dcterms:modified>
</cp:coreProperties>
</file>