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0218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«Красноярский Государственный Медицинский университет им. В.Ф. ВОЙНО-ЯСЕНЕЦКОГО»</w:t>
      </w:r>
    </w:p>
    <w:p w14:paraId="52DE40D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поликлинической педиатрии и пропедевтики детских болезней с курсом ПО</w:t>
      </w:r>
    </w:p>
    <w:p w14:paraId="336B38B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6BF44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868D2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E0D5D8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8BBC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881F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2E647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D1794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278F2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гастрит лечение профилактика</w:t>
      </w:r>
    </w:p>
    <w:p w14:paraId="39AAF77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6EE4BAE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E39AA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B16F1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00489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EE4E6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43AFE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0C208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E089D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13F9C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61515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7B04A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6E200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D0AB6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 2014 г.</w:t>
      </w:r>
    </w:p>
    <w:p w14:paraId="284D557B" w14:textId="77777777" w:rsidR="00000000" w:rsidRDefault="00E9514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D5243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 CYR" w:hAnsi="Times New Roman CYR" w:cs="Times New Roman CYR"/>
          <w:sz w:val="28"/>
          <w:szCs w:val="28"/>
        </w:rPr>
        <w:t>спортная часть:</w:t>
      </w:r>
    </w:p>
    <w:p w14:paraId="40DAB48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И. О.: Анастасия Александровна</w:t>
      </w:r>
    </w:p>
    <w:p w14:paraId="214CB6D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19.05.2014</w:t>
      </w:r>
    </w:p>
    <w:p w14:paraId="170F7CD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483463E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русская</w:t>
      </w:r>
    </w:p>
    <w:p w14:paraId="1CE93FB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26.02.2002 (12 лет)</w:t>
      </w:r>
    </w:p>
    <w:p w14:paraId="3B3DAB5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школьница, лицей №11</w:t>
      </w:r>
    </w:p>
    <w:p w14:paraId="47E3F9D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Направлен: Городской детской больницей №5</w:t>
      </w:r>
    </w:p>
    <w:p w14:paraId="0FF5360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Планово</w:t>
      </w:r>
    </w:p>
    <w:p w14:paraId="4D27755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</w:t>
      </w:r>
      <w:r>
        <w:rPr>
          <w:rFonts w:ascii="Times New Roman CYR" w:hAnsi="Times New Roman CYR" w:cs="Times New Roman CYR"/>
          <w:sz w:val="28"/>
          <w:szCs w:val="28"/>
        </w:rPr>
        <w:t>ении: Хронический гастрит (обострение)</w:t>
      </w:r>
    </w:p>
    <w:p w14:paraId="7DCDD55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поступления:</w:t>
      </w:r>
    </w:p>
    <w:p w14:paraId="5C7F183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животе вокруг пупка, тошнота, отрыжка, неустойчивый стул.:</w:t>
      </w:r>
    </w:p>
    <w:p w14:paraId="12CFEDB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4 лет, когда впервые предъявила жалобы на боли в эпигастральной области, тошноту, отрыжку. Появлен</w:t>
      </w:r>
      <w:r>
        <w:rPr>
          <w:rFonts w:ascii="Times New Roman CYR" w:hAnsi="Times New Roman CYR" w:cs="Times New Roman CYR"/>
          <w:sz w:val="28"/>
          <w:szCs w:val="28"/>
        </w:rPr>
        <w:t xml:space="preserve">ие болей ни с чем не связывает. С рождения выставлен диагноз долихосигма, лечилась в РБ №20 с хорошим эффектом. Боли обострялись с периодичностью раз в несколько месяцев, неоднократно родители вызывали скорую помощь с последующей госпитализацией. 19.05.14 </w:t>
      </w:r>
      <w:r>
        <w:rPr>
          <w:rFonts w:ascii="Times New Roman CYR" w:hAnsi="Times New Roman CYR" w:cs="Times New Roman CYR"/>
          <w:sz w:val="28"/>
          <w:szCs w:val="28"/>
        </w:rPr>
        <w:t>больной была вызвана скорая помощь по поводу жалоб на сильные боли в эпигастральной области, вздутия, тошноту, больная была доставлена работниками скорой помощи на обследование и лечение в детское отделение Институт Проблем Севера СО РАМН того же дня.:</w:t>
      </w:r>
    </w:p>
    <w:p w14:paraId="4DDE434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</w:t>
      </w:r>
      <w:r>
        <w:rPr>
          <w:rFonts w:ascii="Times New Roman CYR" w:hAnsi="Times New Roman CYR" w:cs="Times New Roman CYR"/>
          <w:sz w:val="28"/>
          <w:szCs w:val="28"/>
        </w:rPr>
        <w:t>ь: Демьянова Валерия Александровна,35 лет. Место работы: КСЦ. Национальность: русская. Адрес: г. Красноярск, ул. Семафорная 335а-33</w:t>
      </w:r>
    </w:p>
    <w:p w14:paraId="62C768B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Отец: Демьянов Александр Сергеевич, 37 лет. Место работы: ООО «Стройбыт»2000. Национальность: русский. Адрес: г. Красноярск,</w:t>
      </w:r>
      <w:r>
        <w:rPr>
          <w:rFonts w:ascii="Times New Roman CYR" w:hAnsi="Times New Roman CYR" w:cs="Times New Roman CYR"/>
          <w:sz w:val="28"/>
          <w:szCs w:val="28"/>
        </w:rPr>
        <w:t xml:space="preserve"> ул. Семафорная 335а-33.</w:t>
      </w:r>
    </w:p>
    <w:p w14:paraId="1709D6C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 2 года 8 месяцев - здоров.</w:t>
      </w:r>
    </w:p>
    <w:p w14:paraId="6F80778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Доношенная, родилась от первой беременности путем естественного родоразрешения (срочные роды).</w:t>
      </w:r>
    </w:p>
    <w:p w14:paraId="2E75CEC8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Грудное вскармливание до 1,5 лет.</w:t>
      </w:r>
    </w:p>
    <w:p w14:paraId="788AA19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 - бытовые условия удовлетворительные.</w:t>
      </w:r>
    </w:p>
    <w:p w14:paraId="79666DB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</w:t>
      </w:r>
      <w:r>
        <w:rPr>
          <w:rFonts w:ascii="Times New Roman CYR" w:hAnsi="Times New Roman CYR" w:cs="Times New Roman CYR"/>
          <w:sz w:val="28"/>
          <w:szCs w:val="28"/>
        </w:rPr>
        <w:t>ания: ветр. оспа в 2012 г.</w:t>
      </w:r>
    </w:p>
    <w:p w14:paraId="698B8DC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Туберкулез, ВИЧ, онкологические, венерические заболевания, гепатит, сахарный диабет у себя отрицает.</w:t>
      </w:r>
    </w:p>
    <w:p w14:paraId="29CBAB3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Гемотрансфузии не проводились.</w:t>
      </w:r>
    </w:p>
    <w:p w14:paraId="0575451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не отягощен.</w:t>
      </w:r>
    </w:p>
    <w:p w14:paraId="7EE8357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Привита по возрасту.</w:t>
      </w:r>
    </w:p>
    <w:p w14:paraId="2D589D6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реакция Манту - отрицатель</w:t>
      </w:r>
      <w:r>
        <w:rPr>
          <w:rFonts w:ascii="Times New Roman CYR" w:hAnsi="Times New Roman CYR" w:cs="Times New Roman CYR"/>
          <w:sz w:val="28"/>
          <w:szCs w:val="28"/>
        </w:rPr>
        <w:t>ная.</w:t>
      </w:r>
    </w:p>
    <w:p w14:paraId="3B9A691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E121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</w:t>
      </w:r>
    </w:p>
    <w:p w14:paraId="6FC9A0F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06FE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</w:t>
      </w:r>
    </w:p>
    <w:p w14:paraId="4E40F04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4E3F4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DD00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882321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больной удовлетворительное. Температура тела 36,6. Сознание сохранено, ясное. Положение активное. Голова правильной формы. Выражение лица спокойное. Шея обычной формы, осанка прямая. Телосложение нормостенич</w:t>
      </w:r>
      <w:r>
        <w:rPr>
          <w:rFonts w:ascii="Times New Roman CYR" w:hAnsi="Times New Roman CYR" w:cs="Times New Roman CYR"/>
          <w:sz w:val="28"/>
          <w:szCs w:val="28"/>
        </w:rPr>
        <w:t>еское. Вес 41 кг, рост 155 см. Физическое развитие соответствует возрасту.</w:t>
      </w:r>
    </w:p>
    <w:p w14:paraId="65C9B51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Бледно-розового цвета, эластичные, умеренной влажности, чистые, шелушения и цианоза не наблюдается. Видимые слизистые оболочки бледно-розового цвета, влажные.</w:t>
      </w:r>
    </w:p>
    <w:p w14:paraId="0635076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</w:t>
      </w:r>
      <w:r>
        <w:rPr>
          <w:rFonts w:ascii="Times New Roman CYR" w:hAnsi="Times New Roman CYR" w:cs="Times New Roman CYR"/>
          <w:sz w:val="28"/>
          <w:szCs w:val="28"/>
        </w:rPr>
        <w:t xml:space="preserve">ая система: Общее развитие мышечной системы удовлетворительное. Атрофии и гипертрофии мышечных групп не отмечается.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Болезненности при пальпации мышц нет. Уплотнений не выявлено. Мышечный тонус сохранен.</w:t>
      </w:r>
    </w:p>
    <w:p w14:paraId="3B6AB2C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система: Нарушение осанки не выявлено. При ос</w:t>
      </w:r>
      <w:r>
        <w:rPr>
          <w:rFonts w:ascii="Times New Roman CYR" w:hAnsi="Times New Roman CYR" w:cs="Times New Roman CYR"/>
          <w:sz w:val="28"/>
          <w:szCs w:val="28"/>
        </w:rPr>
        <w:t>мотре костей черепа, грудной клетки, позвоночника, конечностей деформаций не выявлено. Болезненность при пальпации и поколачивании нет.</w:t>
      </w:r>
    </w:p>
    <w:p w14:paraId="0759F98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Суставная система: При осмотре суставов лучезапястных, плечевых, локтевых, тазобедренных, коленных, голеностопных припух</w:t>
      </w:r>
      <w:r>
        <w:rPr>
          <w:rFonts w:ascii="Times New Roman CYR" w:hAnsi="Times New Roman CYR" w:cs="Times New Roman CYR"/>
          <w:sz w:val="28"/>
          <w:szCs w:val="28"/>
        </w:rPr>
        <w:t>лостей и деформаций не выявлено. Кожные покровы над ними без внешних признаков воспаления. Пальпация безболезненна. Объем активных и пассивных движений в суставах сохранен полностью.</w:t>
      </w:r>
    </w:p>
    <w:p w14:paraId="21C76DF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Лимфоузлы: Лимфатические узлы (подчелюстные, шейные, затылочные, надключи</w:t>
      </w:r>
      <w:r>
        <w:rPr>
          <w:rFonts w:ascii="Times New Roman CYR" w:hAnsi="Times New Roman CYR" w:cs="Times New Roman CYR"/>
          <w:sz w:val="28"/>
          <w:szCs w:val="28"/>
        </w:rPr>
        <w:t>чные, подключичные, подмышечные, локтевые) не визуализируются, не пальпируются, безболезненные, не связанные с окружающими тканями.</w:t>
      </w:r>
    </w:p>
    <w:p w14:paraId="7AD26B1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дыхания:</w:t>
      </w:r>
    </w:p>
    <w:p w14:paraId="7563C47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Носовых кровотечений нет.</w:t>
      </w:r>
    </w:p>
    <w:p w14:paraId="0F76265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нормостенического типа, симметричная. </w:t>
      </w:r>
      <w:r>
        <w:rPr>
          <w:rFonts w:ascii="Times New Roman CYR" w:hAnsi="Times New Roman CYR" w:cs="Times New Roman CYR"/>
          <w:sz w:val="28"/>
          <w:szCs w:val="28"/>
        </w:rPr>
        <w:t>Искривление позвоночника нет. Над- и подключичные ямки умеренно выражены, одинаковые с обеих сторон.</w:t>
      </w:r>
    </w:p>
    <w:p w14:paraId="42A88D6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дыхания - грудной. Дыхание правильное, ритмичное, частота дыхания 18/мин, обе половины грудной клетки симметрично учувствуют в акте дыхания. Межреберны</w:t>
      </w:r>
      <w:r>
        <w:rPr>
          <w:rFonts w:ascii="Times New Roman CYR" w:hAnsi="Times New Roman CYR" w:cs="Times New Roman CYR"/>
          <w:sz w:val="28"/>
          <w:szCs w:val="28"/>
        </w:rPr>
        <w:t>е промежутки прослеживаются, выбухания или западания при глубоком дыхании нет. Вспомогательная мускулатура в акте дыхания не учувствует.</w:t>
      </w:r>
    </w:p>
    <w:p w14:paraId="57446C3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 Грудная клетка умеренно эластична, целостность ребер не нарушена. Пальпация безболезненна. Го</w:t>
      </w:r>
      <w:r>
        <w:rPr>
          <w:rFonts w:ascii="Times New Roman CYR" w:hAnsi="Times New Roman CYR" w:cs="Times New Roman CYR"/>
          <w:sz w:val="28"/>
          <w:szCs w:val="28"/>
        </w:rPr>
        <w:t>лосовое дрожание в норме. Трение плевры не ощущается.</w:t>
      </w:r>
    </w:p>
    <w:p w14:paraId="76F7AF9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перкуссия.</w:t>
      </w:r>
    </w:p>
    <w:p w14:paraId="17178C7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легочными полями выслушивается ясный легочный звук.</w:t>
      </w:r>
    </w:p>
    <w:p w14:paraId="7D73B69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Топографическая перкуссия: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3580"/>
        <w:gridCol w:w="3664"/>
      </w:tblGrid>
      <w:tr w:rsidR="00000000" w14:paraId="7A6907B3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F1F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Опознавательная линия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F63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43A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Cлева</w:t>
            </w:r>
          </w:p>
        </w:tc>
      </w:tr>
      <w:tr w:rsidR="00000000" w14:paraId="41F73069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5A6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parasternalis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35B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Vм/р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FFC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3B9AA2C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120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mediaclavicularis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316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E42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1622FB3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07D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axilaris anterior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A33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36B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000000" w14:paraId="436B08DA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AD5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axilaris media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794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ED2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000000" w14:paraId="20D4747C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78C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axilaris posterior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0FA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BED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644D35FA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70D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scapularis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DAD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ADB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000000" w14:paraId="30ECA767" w14:textId="77777777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9D8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paravertebralis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FDA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0A4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отросток XI грудного позвонка</w:t>
            </w:r>
          </w:p>
        </w:tc>
      </w:tr>
    </w:tbl>
    <w:p w14:paraId="01DEF13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D77EF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края легких(см):</w:t>
      </w:r>
    </w:p>
    <w:p w14:paraId="462E192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1179"/>
        <w:gridCol w:w="1221"/>
        <w:gridCol w:w="1198"/>
        <w:gridCol w:w="1179"/>
        <w:gridCol w:w="1213"/>
        <w:gridCol w:w="1199"/>
      </w:tblGrid>
      <w:tr w:rsidR="00000000" w14:paraId="3D8CCA7B" w14:textId="77777777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CF9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40C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3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D37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21092E48" w14:textId="77777777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932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D0B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503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80F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4F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B05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3F0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000000" w14:paraId="0498E79D" w14:textId="77777777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51F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CB2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36D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8FD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A62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4D5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98F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3553F57" w14:textId="77777777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1CE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Средняяподмышечная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532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266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27B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4E1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3C3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1FF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73425852" w14:textId="77777777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977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862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43F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34F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AFD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B47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AED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53433E3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7C57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легких:</w:t>
      </w:r>
    </w:p>
    <w:p w14:paraId="062014A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226"/>
        <w:gridCol w:w="4421"/>
      </w:tblGrid>
      <w:tr w:rsidR="00000000" w14:paraId="6251954F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B55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равое легкое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A0D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5B3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выше уровня ключицы</w:t>
            </w:r>
          </w:p>
        </w:tc>
      </w:tr>
      <w:tr w:rsidR="00000000" w14:paraId="1E25976D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D31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CA1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A40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  <w:tr w:rsidR="00000000" w14:paraId="79276604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FB0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170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395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выше уровня ключицы</w:t>
            </w:r>
          </w:p>
        </w:tc>
      </w:tr>
      <w:tr w:rsidR="00000000" w14:paraId="77495C99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964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C7C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211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14:paraId="5472535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F410E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Дыхание везикулярное. Х</w:t>
      </w:r>
      <w:r>
        <w:rPr>
          <w:rFonts w:ascii="Times New Roman CYR" w:hAnsi="Times New Roman CYR" w:cs="Times New Roman CYR"/>
          <w:sz w:val="28"/>
          <w:szCs w:val="28"/>
        </w:rPr>
        <w:t>рипов и крепитаций нет.</w:t>
      </w:r>
    </w:p>
    <w:p w14:paraId="6E38BDF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- сосудистая система:</w:t>
      </w:r>
    </w:p>
    <w:p w14:paraId="11DC7CF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пульса 80 уд/мин, ритмичный, хорошего наполнения. АД - 110/70 мм рт. ст.</w:t>
      </w:r>
    </w:p>
    <w:p w14:paraId="52B3715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в 5 межреберье.</w:t>
      </w:r>
    </w:p>
    <w:p w14:paraId="490FED5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 относительной сердечной тупости: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6617"/>
      </w:tblGrid>
      <w:tr w:rsidR="00000000" w14:paraId="36132584" w14:textId="77777777">
        <w:tblPrEx>
          <w:tblCellMar>
            <w:top w:w="0" w:type="dxa"/>
            <w:bottom w:w="0" w:type="dxa"/>
          </w:tblCellMar>
        </w:tblPrEx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3C6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8AD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 наружи от правого края гр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удины</w:t>
            </w:r>
          </w:p>
        </w:tc>
      </w:tr>
      <w:tr w:rsidR="00000000" w14:paraId="0D16597C" w14:textId="77777777">
        <w:tblPrEx>
          <w:tblCellMar>
            <w:top w:w="0" w:type="dxa"/>
            <w:bottom w:w="0" w:type="dxa"/>
          </w:tblCellMar>
        </w:tblPrEx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12A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07A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ВIII межреберье</w:t>
            </w:r>
          </w:p>
        </w:tc>
      </w:tr>
      <w:tr w:rsidR="00000000" w14:paraId="74A67451" w14:textId="77777777">
        <w:tblPrEx>
          <w:tblCellMar>
            <w:top w:w="0" w:type="dxa"/>
            <w:bottom w:w="0" w:type="dxa"/>
          </w:tblCellMar>
        </w:tblPrEx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912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B31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 линия</w:t>
            </w:r>
          </w:p>
        </w:tc>
      </w:tr>
    </w:tbl>
    <w:p w14:paraId="30C9478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ADD7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Тоны ритмичные, достаточно громкие. Систолический и диастолический шум, шум трения перикарда отсутствуют.</w:t>
      </w:r>
    </w:p>
    <w:p w14:paraId="659DFD2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пищеварения:</w:t>
      </w:r>
    </w:p>
    <w:p w14:paraId="7904ED5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Вкусовые ощущения неизменны. Глотание свободн</w:t>
      </w:r>
      <w:r>
        <w:rPr>
          <w:rFonts w:ascii="Times New Roman CYR" w:hAnsi="Times New Roman CYR" w:cs="Times New Roman CYR"/>
          <w:sz w:val="28"/>
          <w:szCs w:val="28"/>
        </w:rPr>
        <w:t>ое, безболезненное.</w:t>
      </w:r>
    </w:p>
    <w:p w14:paraId="4D11592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 изо рта отсутствует. При осмотре губы розовые, умеренно сухие. Трещин и язв нет.</w:t>
      </w:r>
    </w:p>
    <w:p w14:paraId="2D96ECE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полости рта бледно-розовой окраски.</w:t>
      </w:r>
    </w:p>
    <w:p w14:paraId="120A9CA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обычной величины и формы, розовой окраски, влажный, обложен белым налетом. Зев не гиперемирован. М</w:t>
      </w:r>
      <w:r>
        <w:rPr>
          <w:rFonts w:ascii="Times New Roman CYR" w:hAnsi="Times New Roman CYR" w:cs="Times New Roman CYR"/>
          <w:sz w:val="28"/>
          <w:szCs w:val="28"/>
        </w:rPr>
        <w:t>индалины не увеличены.</w:t>
      </w:r>
    </w:p>
    <w:p w14:paraId="3C27900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Десны, мягкое и твердое небо окраска бледно - розовая. Изъязвления, геморрагии, налет, некрозы, болезненность отсутствуют.</w:t>
      </w:r>
    </w:p>
    <w:p w14:paraId="54CC1CB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Прикус сменный, соответствует возрасту.</w:t>
      </w:r>
    </w:p>
    <w:p w14:paraId="3576E56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живот округлой формы, симметричный. Не вздут, не участвуе</w:t>
      </w:r>
      <w:r>
        <w:rPr>
          <w:rFonts w:ascii="Times New Roman CYR" w:hAnsi="Times New Roman CYR" w:cs="Times New Roman CYR"/>
          <w:sz w:val="28"/>
          <w:szCs w:val="28"/>
        </w:rPr>
        <w:t>т в акте дыхания. Вены не расширены. Сыпи, пигментации нет.</w:t>
      </w:r>
    </w:p>
    <w:p w14:paraId="2D4BBED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живот мягкий, болезненный в области эпигастрия в правом подреберье. Грыжевых выпячиваний не отмечается. Присутствует защитные напряжение мышц передней брюшной мышцы.</w:t>
      </w:r>
    </w:p>
    <w:p w14:paraId="4DE4315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пе</w:t>
      </w:r>
      <w:r>
        <w:rPr>
          <w:rFonts w:ascii="Times New Roman CYR" w:hAnsi="Times New Roman CYR" w:cs="Times New Roman CYR"/>
          <w:sz w:val="28"/>
          <w:szCs w:val="28"/>
        </w:rPr>
        <w:t>чени по Курлову размеры - по средней ключичной линии справа 7 см, по передней срединной линии 6 см, по левой реберной дуге 5 см.Желчный пузырь,селезенка не пальпируются.</w:t>
      </w:r>
    </w:p>
    <w:p w14:paraId="4644BEA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выслушивается активная перестальтика кишечника.</w:t>
      </w:r>
    </w:p>
    <w:p w14:paraId="5652D86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печень по </w:t>
      </w:r>
      <w:r>
        <w:rPr>
          <w:rFonts w:ascii="Times New Roman CYR" w:hAnsi="Times New Roman CYR" w:cs="Times New Roman CYR"/>
          <w:sz w:val="28"/>
          <w:szCs w:val="28"/>
        </w:rPr>
        <w:t>консистенции плотная, безболезненная, поверхность гадкая.</w:t>
      </w:r>
    </w:p>
    <w:p w14:paraId="4345733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регулярно, оформлен, склонность к запорам.</w:t>
      </w:r>
    </w:p>
    <w:p w14:paraId="5A61BF8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система:</w:t>
      </w:r>
    </w:p>
    <w:p w14:paraId="72FC660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Визуально область почек не изменена, отечности и гиперемии нет.</w:t>
      </w:r>
    </w:p>
    <w:p w14:paraId="57E2A37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безболезненное, 6-7 раз в день.</w:t>
      </w:r>
    </w:p>
    <w:p w14:paraId="2CA5B10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очки не пальпируются.</w:t>
      </w:r>
    </w:p>
    <w:p w14:paraId="6B84EDC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XII ребра отрицателен с обеих сторон. Болезненности по ходу мочеточника нет. Дизуретических расстройств нет.</w:t>
      </w:r>
    </w:p>
    <w:p w14:paraId="65A2A06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 - психический статус:</w:t>
      </w:r>
    </w:p>
    <w:p w14:paraId="2AF0FA78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Пациентка нормально ориентируются во времени, пространстве и собственной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Легко идет на контакт. Речь не нарушена. Нарушений болевой, температурной и тактильной чувствительности нет. Ригидности затылочных мышц нет. Нарушения походки нет. В позе Ромберга с открытыми и закрытыми глазамиустойчива. Иногда головные боли. О</w:t>
      </w:r>
      <w:r>
        <w:rPr>
          <w:rFonts w:ascii="Times New Roman CYR" w:hAnsi="Times New Roman CYR" w:cs="Times New Roman CYR"/>
          <w:sz w:val="28"/>
          <w:szCs w:val="28"/>
        </w:rPr>
        <w:t>бмороков нет.</w:t>
      </w:r>
    </w:p>
    <w:p w14:paraId="79C5A00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</w:t>
      </w:r>
    </w:p>
    <w:p w14:paraId="2D988BC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роста, телосложения и пропорциональности частей тела нет. Щитовидная железа не пальпируется.</w:t>
      </w:r>
    </w:p>
    <w:p w14:paraId="503802E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диагноза:</w:t>
      </w:r>
    </w:p>
    <w:p w14:paraId="0FD5149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жалоб: боли в животе вокруг пупка, тошнота, отрыжка, неустойчивый стул. На основани</w:t>
      </w:r>
      <w:r>
        <w:rPr>
          <w:rFonts w:ascii="Times New Roman CYR" w:hAnsi="Times New Roman CYR" w:cs="Times New Roman CYR"/>
          <w:sz w:val="28"/>
          <w:szCs w:val="28"/>
        </w:rPr>
        <w:t>е данных анамнеза: с рождения выставлен диагноз долихосигма, с 4-х лет беспокоили беспричинные боли в эпигастральной области, боли обострялись с периодичностью раз в несколько месяцев, неоднократно родители вызывали скорую помощь с последующей госпитализац</w:t>
      </w:r>
      <w:r>
        <w:rPr>
          <w:rFonts w:ascii="Times New Roman CYR" w:hAnsi="Times New Roman CYR" w:cs="Times New Roman CYR"/>
          <w:sz w:val="28"/>
          <w:szCs w:val="28"/>
        </w:rPr>
        <w:t>ией, на основании данных объективного обследования: при пальпации живот мягкий, болезненный в области эпигастрия, присутствует защитные напряжение мышц передней брюшной мышцы можно поставить диагноз: хронический гастрит (обострение).</w:t>
      </w:r>
    </w:p>
    <w:p w14:paraId="7C82C9A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обследования:</w:t>
      </w:r>
    </w:p>
    <w:p w14:paraId="407FEB3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</w:t>
      </w:r>
      <w:r>
        <w:rPr>
          <w:rFonts w:ascii="Times New Roman CYR" w:hAnsi="Times New Roman CYR" w:cs="Times New Roman CYR"/>
          <w:sz w:val="28"/>
          <w:szCs w:val="28"/>
        </w:rPr>
        <w:t>ий анализ крови.</w:t>
      </w:r>
    </w:p>
    <w:p w14:paraId="06701A2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мочи.</w:t>
      </w:r>
    </w:p>
    <w:p w14:paraId="15A88E0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Капрологическое исследование.</w:t>
      </w:r>
    </w:p>
    <w:p w14:paraId="7E5D9B6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Соскоб на энтеробиоз.</w:t>
      </w:r>
    </w:p>
    <w:p w14:paraId="681F97B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 на яйце глист.</w:t>
      </w:r>
    </w:p>
    <w:p w14:paraId="1F0CCE8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полости.</w:t>
      </w:r>
    </w:p>
    <w:p w14:paraId="495CED7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ВИЧ, RW.</w:t>
      </w:r>
    </w:p>
    <w:p w14:paraId="0D0E937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- сахар, билирубин, АЛТ, АСТ, общий белок и белковые фракци</w:t>
      </w:r>
      <w:r>
        <w:rPr>
          <w:rFonts w:ascii="Times New Roman CYR" w:hAnsi="Times New Roman CYR" w:cs="Times New Roman CYR"/>
          <w:sz w:val="28"/>
          <w:szCs w:val="28"/>
        </w:rPr>
        <w:t>и, общий холестерин, С-реактивный белок, сиаловые кислоты, тимол, серомукоиды, щелочная фосфатаза</w:t>
      </w:r>
    </w:p>
    <w:p w14:paraId="033C470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3A7C8DC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ФГС</w:t>
      </w:r>
    </w:p>
    <w:p w14:paraId="5757459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Дуоденальное зондирование</w:t>
      </w:r>
    </w:p>
    <w:p w14:paraId="4A16655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лабораторных, инструментальных методов исследования:</w:t>
      </w:r>
    </w:p>
    <w:p w14:paraId="583B65A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крови19.05.14 г.</w:t>
      </w:r>
    </w:p>
    <w:p w14:paraId="79B7420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5"/>
        <w:gridCol w:w="2229"/>
        <w:gridCol w:w="2977"/>
      </w:tblGrid>
      <w:tr w:rsidR="00000000" w14:paraId="71A73737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231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E80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1BD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251809F0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26E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глобин &lt;http://fundamed.ru/nphys/55-nphys-ds-hb.html&gt;, г/л150120-160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316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185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F144E2D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F13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Эритроциты, 10^12/л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7BB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EB0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3,5-4,7</w:t>
            </w:r>
          </w:p>
        </w:tc>
      </w:tr>
      <w:tr w:rsidR="00000000" w14:paraId="0D977BBD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093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Цветной показатель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2A6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531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0,85-1,05</w:t>
            </w:r>
          </w:p>
        </w:tc>
      </w:tr>
      <w:tr w:rsidR="00000000" w14:paraId="4B326095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C81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Тромбоциты, 10^9/л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10A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42B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180 - 320</w:t>
            </w:r>
          </w:p>
        </w:tc>
      </w:tr>
      <w:tr w:rsidR="00000000" w14:paraId="373CBBD3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1DA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Лейкоциты, 10^9/л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79B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0FB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4,5-10</w:t>
            </w:r>
          </w:p>
        </w:tc>
      </w:tr>
      <w:tr w:rsidR="00000000" w14:paraId="167D07AE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524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нейтрофилы, %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A30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C5C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40-65</w:t>
            </w:r>
          </w:p>
        </w:tc>
      </w:tr>
      <w:tr w:rsidR="00000000" w14:paraId="3E6A63A7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692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%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562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17D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1 - 4</w:t>
            </w:r>
          </w:p>
        </w:tc>
      </w:tr>
      <w:tr w:rsidR="00000000" w14:paraId="78644C83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E1A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Лимфоциты, %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767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932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23 - 42</w:t>
            </w:r>
          </w:p>
        </w:tc>
      </w:tr>
      <w:tr w:rsidR="00000000" w14:paraId="3ED2C1D4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37A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Моноциты,%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B11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E51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4 - 8</w:t>
            </w:r>
          </w:p>
        </w:tc>
      </w:tr>
      <w:tr w:rsidR="00000000" w14:paraId="449A90B9" w14:textId="77777777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C27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СОЭ, мм/ч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86D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213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6-12</w:t>
            </w:r>
          </w:p>
        </w:tc>
      </w:tr>
    </w:tbl>
    <w:p w14:paraId="78AED1F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B9B28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 19.05.14 г.</w:t>
      </w:r>
    </w:p>
    <w:p w14:paraId="20025E6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1"/>
        <w:gridCol w:w="2172"/>
        <w:gridCol w:w="3655"/>
      </w:tblGrid>
      <w:tr w:rsidR="00000000" w14:paraId="01637FF2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5C5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832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00D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08EDB099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105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115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Соломенно-желтый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B78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Соломенно-желтый</w:t>
            </w:r>
          </w:p>
        </w:tc>
      </w:tr>
      <w:tr w:rsidR="00000000" w14:paraId="5BF0AC99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A42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BD2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мут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FEC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</w:tr>
      <w:tr w:rsidR="00000000" w14:paraId="1FA8F408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4C0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E90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CA1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1009-1030</w:t>
            </w:r>
          </w:p>
        </w:tc>
      </w:tr>
      <w:tr w:rsidR="00000000" w14:paraId="07F0B76D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8D4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BE3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AF8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Кислая, слабокислая, нейтральная</w:t>
            </w:r>
          </w:p>
        </w:tc>
      </w:tr>
      <w:tr w:rsidR="00000000" w14:paraId="79B11D71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861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Белок, г/л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3B1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71D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0,002 г/л</w:t>
            </w:r>
          </w:p>
        </w:tc>
      </w:tr>
      <w:tr w:rsidR="00000000" w14:paraId="1C9DF0AC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7E2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Глюкоза, ммоль/л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3D3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620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Отсут.</w:t>
            </w:r>
          </w:p>
        </w:tc>
      </w:tr>
      <w:tr w:rsidR="00000000" w14:paraId="0797D6D9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B95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598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68A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Отсут.</w:t>
            </w:r>
          </w:p>
        </w:tc>
      </w:tr>
      <w:tr w:rsidR="00000000" w14:paraId="711B6522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EB3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Плоский эпителий &lt;http://fundamed.ru/gist/81-epit-type.html&gt;до 60-10 в п/зр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998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0C1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79F4C6B3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AB9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68F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A76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3</w:t>
            </w:r>
          </w:p>
        </w:tc>
      </w:tr>
      <w:tr w:rsidR="00000000" w14:paraId="37639A03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A84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Слизь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15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Незначит. кол-во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D55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Незначит.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ол-во</w:t>
            </w:r>
          </w:p>
        </w:tc>
      </w:tr>
      <w:tr w:rsidR="00000000" w14:paraId="51A9E42A" w14:textId="77777777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476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D38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696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</w:tr>
    </w:tbl>
    <w:p w14:paraId="7DA2F9F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D843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Капрологическое исследование 19.05.14 г.</w:t>
      </w:r>
    </w:p>
    <w:p w14:paraId="4EA58D5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2"/>
        <w:gridCol w:w="1798"/>
        <w:gridCol w:w="3260"/>
      </w:tblGrid>
      <w:tr w:rsidR="00000000" w14:paraId="06A5AC8F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235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872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1A5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3598AD0E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AB9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7D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коричневый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CDC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коричневый</w:t>
            </w:r>
          </w:p>
        </w:tc>
      </w:tr>
      <w:tr w:rsidR="00000000" w14:paraId="757164D0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B06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Консистенция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3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Мягкий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D51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EFBC36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7CC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592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Оформленный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E60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Оформленный</w:t>
            </w:r>
          </w:p>
        </w:tc>
      </w:tr>
      <w:tr w:rsidR="00000000" w14:paraId="0962DFB8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232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Слизь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909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найдена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FF1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найдена</w:t>
            </w:r>
          </w:p>
        </w:tc>
      </w:tr>
      <w:tr w:rsidR="00000000" w14:paraId="7C923AFE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43B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среды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0A2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Слабощелочная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A27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Слабощелочна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я, нейтральная</w:t>
            </w:r>
          </w:p>
        </w:tc>
      </w:tr>
      <w:tr w:rsidR="00000000" w14:paraId="29AFD5E7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0FF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на кровь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73F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85A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Отр.</w:t>
            </w:r>
          </w:p>
        </w:tc>
      </w:tr>
      <w:tr w:rsidR="00000000" w14:paraId="14FCCF8F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BE2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Микроскопически: слизь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EA0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найдена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200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найдена</w:t>
            </w:r>
          </w:p>
        </w:tc>
      </w:tr>
      <w:tr w:rsidR="00000000" w14:paraId="449BB65B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6AD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249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FCC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</w:tr>
      <w:tr w:rsidR="00000000" w14:paraId="6B82B55B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A20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4EF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451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</w:tr>
      <w:tr w:rsidR="00000000" w14:paraId="17D860E2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45F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Нейтральные жиры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E45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808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</w:tr>
      <w:tr w:rsidR="00000000" w14:paraId="0144EF21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8D8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Жирные кислоты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3C3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474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</w:t>
            </w:r>
          </w:p>
        </w:tc>
      </w:tr>
      <w:tr w:rsidR="00000000" w14:paraId="39EDDA1A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6CA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Мыла жирных кислот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135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Скудное кол-во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AE0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Скудное кол-во</w:t>
            </w:r>
          </w:p>
        </w:tc>
      </w:tr>
      <w:tr w:rsidR="00000000" w14:paraId="4D68EADF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E5D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Непереваренные мышечные волокна &lt;http://fundamed.ru/gist/86-mishechnie-tkani.html&gt;Не обнаруженыНе обнаружены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82F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AF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67656910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5CB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Крахмал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451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E81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</w:tr>
      <w:tr w:rsidR="00000000" w14:paraId="5F4780D5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846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Клетчатка перевариваемая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F58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40A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обнаружена</w:t>
            </w:r>
          </w:p>
        </w:tc>
      </w:tr>
      <w:tr w:rsidR="00000000" w14:paraId="43AA5F80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607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Клетчатка неперевариваемая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97F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CE0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Содержится</w:t>
            </w:r>
          </w:p>
        </w:tc>
      </w:tr>
      <w:tr w:rsidR="00000000" w14:paraId="73BFC2C0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93B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Простейшие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4BC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31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</w:tr>
      <w:tr w:rsidR="00000000" w14:paraId="421DCFFE" w14:textId="77777777">
        <w:tblPrEx>
          <w:tblCellMar>
            <w:top w:w="0" w:type="dxa"/>
            <w:bottom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35D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Яйца гельминтов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36C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103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обнаружены</w:t>
            </w:r>
          </w:p>
        </w:tc>
      </w:tr>
    </w:tbl>
    <w:p w14:paraId="0CC11E1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C118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соскоба на энтеробиоз 19.05.14 г.</w:t>
      </w:r>
    </w:p>
    <w:p w14:paraId="4F29323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остриц не найдены (N).</w:t>
      </w:r>
    </w:p>
    <w:p w14:paraId="7A7887C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 на яйца глистов19.05.14 г.</w:t>
      </w:r>
    </w:p>
    <w:p w14:paraId="7CFEAE2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глис</w:t>
      </w:r>
      <w:r>
        <w:rPr>
          <w:rFonts w:ascii="Times New Roman CYR" w:hAnsi="Times New Roman CYR" w:cs="Times New Roman CYR"/>
          <w:sz w:val="28"/>
          <w:szCs w:val="28"/>
        </w:rPr>
        <w:t>тов не обнаружены</w:t>
      </w:r>
    </w:p>
    <w:p w14:paraId="516C9AA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 20.05.14 г.</w:t>
      </w:r>
    </w:p>
    <w:p w14:paraId="4E75322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 размеры долей не изменены. Переднезадний размер правой доли 8,1 см, переднезадний размер левой доли 4,6 см. Контуры печени ровные, четкие. Структура паренхимы однородная, без признаков очаговых изменений. Эхогенн</w:t>
      </w:r>
      <w:r>
        <w:rPr>
          <w:rFonts w:ascii="Times New Roman CYR" w:hAnsi="Times New Roman CYR" w:cs="Times New Roman CYR"/>
          <w:sz w:val="28"/>
          <w:szCs w:val="28"/>
        </w:rPr>
        <w:t>ость умерено повышенная. Холедох 0,31 (N до 0.8) см. V. PORTAE 0,8 (N до 0,8 - 1,4) см. Ход основных сосудистых структур печени не нарушен. Внутрипеченочные желчные протоки не расширены. Дополнительных организованных включений в проекции печени не выявляет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14:paraId="01122BA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расположен обычно, размерами 5,7х2,0 см. Форма правильная. Стенка утолщена до 0,24 см, не уплотнена. Внутрипросветные и пристеночные образования не выявлены. Просвет свободен.</w:t>
      </w:r>
    </w:p>
    <w:p w14:paraId="3121A0E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железа: обычной формы, размеры сегментов: голов</w:t>
      </w:r>
      <w:r>
        <w:rPr>
          <w:rFonts w:ascii="Times New Roman CYR" w:hAnsi="Times New Roman CYR" w:cs="Times New Roman CYR"/>
          <w:sz w:val="28"/>
          <w:szCs w:val="28"/>
        </w:rPr>
        <w:t>ка 1,0 см., тело 0,8 см., хвост 1,1 см. Контуры ровные, четкие, структура однородная. Эхогенность нормальная. Вирсунгов проток: не расширен.</w:t>
      </w:r>
    </w:p>
    <w:p w14:paraId="72277638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Селезенка: топография не изменена, контуры ровные, четкие. Размеры: 9,8х3,1мм. Рисунок структур хорошо дифференциро</w:t>
      </w:r>
      <w:r>
        <w:rPr>
          <w:rFonts w:ascii="Times New Roman CYR" w:hAnsi="Times New Roman CYR" w:cs="Times New Roman CYR"/>
          <w:sz w:val="28"/>
          <w:szCs w:val="28"/>
        </w:rPr>
        <w:t>ван. Паренхима гомогенная, без очаговых изменений и дополнительных включений.</w:t>
      </w:r>
    </w:p>
    <w:p w14:paraId="6EEF2AA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Аорта (брюшной отдел) прослеживается полностью. Стенки аорты не изменены.</w:t>
      </w:r>
    </w:p>
    <w:p w14:paraId="68453FD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Свободной жидкости в брюшной полости не выявлено.</w:t>
      </w:r>
    </w:p>
    <w:p w14:paraId="43AEBA8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Эхопатологии на момент осмотра не выявлен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21359E7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крови на ВИЧ, RW20.05.14 г.</w:t>
      </w:r>
    </w:p>
    <w:p w14:paraId="210CE62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</w:t>
      </w:r>
    </w:p>
    <w:p w14:paraId="06E6B62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 - сахар, билирубин, АЛТ, АСТ, общий белок и белковые фракции, общий холестерин, С-реактивный белок, сиаловые кислоты, тимол, серомукоиды, щелочная фофатоза</w:t>
      </w:r>
    </w:p>
    <w:p w14:paraId="5BE77273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.05.14 г.</w:t>
      </w:r>
    </w:p>
    <w:p w14:paraId="591E960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3"/>
        <w:gridCol w:w="1301"/>
        <w:gridCol w:w="1284"/>
      </w:tblGrid>
      <w:tr w:rsidR="00000000" w14:paraId="782E9C17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1B6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133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D65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0D82677F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272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Глюкоза, ммоль/л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B6E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6F5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3,3-5,5</w:t>
            </w:r>
          </w:p>
        </w:tc>
      </w:tr>
      <w:tr w:rsidR="00000000" w14:paraId="2747FE9B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2A4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общий, ммоль/л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005E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0BC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2,9-6,2</w:t>
            </w:r>
          </w:p>
        </w:tc>
      </w:tr>
      <w:tr w:rsidR="00000000" w14:paraId="04DAE485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38F5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 &lt;http://fundamed.ru/bh/23-bh-sem4.html&gt; общий, г/л-65-85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CEC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252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3B940F97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814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Белковые &lt;http://fundamed.ru/bh/23-bh-sem4.html&gt; фракции: альбумины, г/л-37-55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8AA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318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6C72D54B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DDE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Белковые фракции: гл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обулины, г/л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12A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50B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15-35</w:t>
            </w:r>
          </w:p>
        </w:tc>
      </w:tr>
      <w:tr w:rsidR="00000000" w14:paraId="18CC3B2B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868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общий, ммоль/л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7CB4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E90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8,5-20,5</w:t>
            </w:r>
          </w:p>
        </w:tc>
      </w:tr>
      <w:tr w:rsidR="00000000" w14:paraId="4ECE0F3D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90D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АСТ, ммоль/л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BA5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8048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0,1 - 0,45</w:t>
            </w:r>
          </w:p>
        </w:tc>
      </w:tr>
      <w:tr w:rsidR="00000000" w14:paraId="227241AC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832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АЛТ, ммоль/л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7F5F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5F69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0,1-0,68</w:t>
            </w:r>
          </w:p>
        </w:tc>
      </w:tr>
      <w:tr w:rsidR="00000000" w14:paraId="7AC98A33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2726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ЩФ общая, ммоль/л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911C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8A67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210 - 900</w:t>
            </w:r>
          </w:p>
        </w:tc>
      </w:tr>
      <w:tr w:rsidR="00000000" w14:paraId="41EE4ADE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BF3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Сиаловые кислоты, ммоль/л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529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278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1,8 - 2,7</w:t>
            </w:r>
          </w:p>
        </w:tc>
      </w:tr>
      <w:tr w:rsidR="00000000" w14:paraId="2A1F4376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F9A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Серомукоиды, ед.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F8DA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940B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0,14 - 0,22</w:t>
            </w:r>
          </w:p>
        </w:tc>
      </w:tr>
      <w:tr w:rsidR="00000000" w14:paraId="6CC19590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DB1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С-реактивный белок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BC72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2DC3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7658B51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9BBD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Тимол, 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8731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1B00" w14:textId="77777777" w:rsidR="00000000" w:rsidRDefault="00E951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0 - 4,0</w:t>
            </w:r>
          </w:p>
        </w:tc>
      </w:tr>
    </w:tbl>
    <w:p w14:paraId="1D9E84B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6DFC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 20.04.14</w:t>
      </w:r>
    </w:p>
    <w:p w14:paraId="50D30FE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изменений</w:t>
      </w:r>
    </w:p>
    <w:p w14:paraId="4C162FD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ФГС 20.04.14</w:t>
      </w:r>
    </w:p>
    <w:p w14:paraId="0A362EE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Пищевод: свободно проходим, слизистая его не изменена, кардияне смыкается. Рефлюкс есть. Пролапс нет. Стриктур, дивертикул, опухолей и варикозного расширения нет.</w:t>
      </w:r>
    </w:p>
    <w:p w14:paraId="5BB2786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Желудок: локализация процесса в</w:t>
      </w:r>
      <w:r>
        <w:rPr>
          <w:rFonts w:ascii="Times New Roman CYR" w:hAnsi="Times New Roman CYR" w:cs="Times New Roman CYR"/>
          <w:sz w:val="28"/>
          <w:szCs w:val="28"/>
        </w:rPr>
        <w:t xml:space="preserve"> антальном отделе. Слизистая гиперемированна умеренно. Отечности и атрофии нет. Гиперплазия слизистой есть, умеренная. Складки не изменены. Перистатика сохранена. Язв и эрозий нет. Дуоденального рефлюкса нет. Слизеобразование нормальное. Привратник смыкает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14:paraId="68C13C5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ДПК: Слизистая бледная. Отечность, эрозий и язв нет. Деформации и стеноза луковицы нет.</w:t>
      </w:r>
    </w:p>
    <w:p w14:paraId="5834AF4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Эзофагит I, недостаточность кардии. Эрозивный поверхностный гастрит.</w:t>
      </w:r>
    </w:p>
    <w:p w14:paraId="7835BA5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диагностика.</w:t>
      </w:r>
    </w:p>
    <w:p w14:paraId="403AA39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Дифференциальную диагностику хронического гастрита т</w:t>
      </w:r>
      <w:r>
        <w:rPr>
          <w:rFonts w:ascii="Times New Roman CYR" w:hAnsi="Times New Roman CYR" w:cs="Times New Roman CYR"/>
          <w:sz w:val="28"/>
          <w:szCs w:val="28"/>
        </w:rPr>
        <w:t xml:space="preserve">ребуется проводить с язвенной болезнью, раком желудка и с функциональными расстройствами желудка. </w:t>
      </w:r>
    </w:p>
    <w:p w14:paraId="24A3188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хроническом гастрите в отличие от язвы желудка боли не столь интенсивны и регулярны, не типично их появление в ночное время; при пальпации болезненность </w:t>
      </w:r>
      <w:r>
        <w:rPr>
          <w:rFonts w:ascii="Times New Roman CYR" w:hAnsi="Times New Roman CYR" w:cs="Times New Roman CYR"/>
          <w:sz w:val="28"/>
          <w:szCs w:val="28"/>
        </w:rPr>
        <w:t>в эпигастральнойоболасти незначительная; отсутствует язвенная ниша при рентгенологическом и эндоскопическом исследовании.</w:t>
      </w:r>
    </w:p>
    <w:p w14:paraId="1FEF99E7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рака желудка хронический гастрит отличается слабо выраженным болевым синдромом, отсутствием быстрой прогрессирующей потери массы те</w:t>
      </w:r>
      <w:r>
        <w:rPr>
          <w:rFonts w:ascii="Times New Roman CYR" w:hAnsi="Times New Roman CYR" w:cs="Times New Roman CYR"/>
          <w:sz w:val="28"/>
          <w:szCs w:val="28"/>
        </w:rPr>
        <w:t>ла и изменений в анализе крови (анемии), отрицательной реакцией Грегерсена-Вебера (исследование кала на скрытую кровь), данными рентгенологического исследования.</w:t>
      </w:r>
    </w:p>
    <w:p w14:paraId="45EFFD9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расстройства желудка развиваются, сопровождаются вегетативными нарушениями, при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 желудочной секреции часто определяется гетерохилия (частые колебания секреции) и парадоксальная секреция (показатели кислотообразования после стимуляции ниже, чем натощак).</w:t>
      </w:r>
    </w:p>
    <w:p w14:paraId="22E19A4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рентгенологическом исследовании отмечается нарушение моторики жел</w:t>
      </w:r>
      <w:r>
        <w:rPr>
          <w:rFonts w:ascii="Times New Roman CYR" w:hAnsi="Times New Roman CYR" w:cs="Times New Roman CYR"/>
          <w:sz w:val="28"/>
          <w:szCs w:val="28"/>
        </w:rPr>
        <w:t>удка. Эндоскопически слизистая желудка не изменена</w:t>
      </w:r>
    </w:p>
    <w:p w14:paraId="43E83D48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лечения:</w:t>
      </w:r>
    </w:p>
    <w:p w14:paraId="3F83C26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Диетическое питание: стол № 1б.. Питание должно быть дробным, 5-6-разовым, пища - умеренно горячей, тщательно механически обработанной. Следует избегать продуктов, оказывающих раздражающее де</w:t>
      </w:r>
      <w:r>
        <w:rPr>
          <w:rFonts w:ascii="Times New Roman CYR" w:hAnsi="Times New Roman CYR" w:cs="Times New Roman CYR"/>
          <w:sz w:val="28"/>
          <w:szCs w:val="28"/>
        </w:rPr>
        <w:t>йствие на слизистую оболочку желудка: крепкие бульоны, копчености, консервы, приправы, специи (лук, чеснок, горчица, перец), кофе, крепкий чай, газированные фруктовые напитки.</w:t>
      </w:r>
    </w:p>
    <w:p w14:paraId="3CC6D68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 постельный режим, физический покой.</w:t>
      </w:r>
    </w:p>
    <w:p w14:paraId="33217182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протоновый помпы:: Om</w:t>
      </w:r>
      <w:r>
        <w:rPr>
          <w:rFonts w:ascii="Times New Roman CYR" w:hAnsi="Times New Roman CYR" w:cs="Times New Roman CYR"/>
          <w:sz w:val="28"/>
          <w:szCs w:val="28"/>
        </w:rPr>
        <w:t>eprazoli 0,02.t.d: №20 incaps.: Внутрь по 1 капсуле 1 раз в день до еды.</w:t>
      </w:r>
    </w:p>
    <w:p w14:paraId="250C47F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Ферменты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:: Pancreatini 0,15.t.d: №20 in dragee.</w:t>
      </w:r>
    </w:p>
    <w:p w14:paraId="6332A4D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S: Внутрь по 1 драже во время еды, запивая большим количеством воды.</w:t>
      </w:r>
    </w:p>
    <w:p w14:paraId="28EB2746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Антацидные препараты:.: Tabl. «Maalox» №20..S. Принимать внутрь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1 - 2 таблетки 4 раза в день.</w:t>
      </w:r>
    </w:p>
    <w:p w14:paraId="604E675E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Спазмолитики:</w:t>
      </w:r>
    </w:p>
    <w:p w14:paraId="3AE0712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0,04№ 20..S. Принимать внутрь по 1-2 таблетки 3 раза в день.</w:t>
      </w:r>
    </w:p>
    <w:p w14:paraId="4F62474D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Противорвотное:.:Tabl. Motilak 0,1№ 20..S. Принимать внутрь по 1 таблетке 3 раза в день за 30 минут до еды.</w:t>
      </w:r>
    </w:p>
    <w:p w14:paraId="0856362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курации:</w:t>
      </w:r>
    </w:p>
    <w:p w14:paraId="6E68668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.05.14</w:t>
      </w:r>
    </w:p>
    <w:p w14:paraId="3633677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остояние средней степени тяжести. Жалобы на головную боль. Кожа и видимые слизистые оболочки обычной окраски, умеренной влажности, без высыпаний. Зев спокоен, корень языка обложен белым налетом. Дыхание везикулярное, хрипов нет. Живот мягкий, болезненный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эпигастрии, стул был, оформленный, диурез сохранен.</w:t>
      </w:r>
    </w:p>
    <w:p w14:paraId="6D15599B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Этапный эпикриз:</w:t>
      </w:r>
    </w:p>
    <w:p w14:paraId="671B888A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 Анастасия Александровна 26.02.2002 года рождения поступила в детское соматическое отделение Институт Проблем Севера СО РАМН19.05.14 на лечение с диагнозом хронический гастрит (об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острение). Диагноз поставлен на основании жалоб больного на боли в животе вокруг пупка, тошнота, отрыжка, неустойчивый стул. На основании данных анамнеза: с рождения выставлен диагноз долихосигма, боли обострялись с периодичностью раз в несколько месяцев,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неоднократно родители вызывали скорую помощь с последующей госпитализацией. На основании данных объективного обследования: при пальпации живот мягкий, болезненный в области эпигастрия, присутствует защитные напряжение мышц передней брюшной мышцы можно пост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авить диагноз: хронический гастрит (обострение).На основание данных лабораторных, инструментальных методов исследования:</w:t>
      </w:r>
    </w:p>
    <w:p w14:paraId="26521271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 (увеличение процентного показателя лимфоцитов).</w:t>
      </w:r>
    </w:p>
    <w:p w14:paraId="359A39A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 (повышено содержание лейкоцитов).</w:t>
      </w:r>
    </w:p>
    <w:p w14:paraId="78A21214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Капрологическое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исследование.</w:t>
      </w:r>
    </w:p>
    <w:p w14:paraId="7C9C90B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Соскоб на энтеробиоз (без изменений).</w:t>
      </w:r>
    </w:p>
    <w:p w14:paraId="1D6965B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кала на яйце глист (не найдены).</w:t>
      </w:r>
    </w:p>
    <w:p w14:paraId="6F70338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органов брюшной полости (Умеренно выраженные диффузные и протоковые изменения в печени).</w:t>
      </w:r>
    </w:p>
    <w:p w14:paraId="3E76EE7C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крови на ВИЧ, RW (отрицательно).</w:t>
      </w:r>
    </w:p>
    <w:p w14:paraId="73A7D67F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(по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казатели в пределах нормы).</w:t>
      </w:r>
    </w:p>
    <w:p w14:paraId="08DCC2F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(без изменений).</w:t>
      </w:r>
    </w:p>
    <w:p w14:paraId="18306F40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ФГС (Эзофагит I, недостаточность кардии. Эрозивный поверхностный гастрит).</w:t>
      </w:r>
    </w:p>
    <w:p w14:paraId="1528A4D9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также учитывая дифференциальную диагностику.</w:t>
      </w:r>
    </w:p>
    <w:p w14:paraId="5348CDF5" w14:textId="77777777" w:rsidR="00000000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получает лечение следующими препаратами: Омепразол, Панкреатин, Маа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локс, НО-ШПА, Мотилак. Рекомендован постельный режим, физический покой. В ходе лечения наблюдается положительная динамика: снизилась частота и интенсивность болей в эпигастральной области, больной чувствует себя хорошо. Даны рекомендации по профилактике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цидива заболевания. Прогноз для жизни удовлетворительный.</w:t>
      </w:r>
    </w:p>
    <w:p w14:paraId="2B120187" w14:textId="77777777" w:rsidR="00E9514D" w:rsidRDefault="00E951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E951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E1"/>
    <w:rsid w:val="00BB56E1"/>
    <w:rsid w:val="00E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2D59B"/>
  <w14:defaultImageDpi w14:val="0"/>
  <w15:docId w15:val="{2F061F37-A6E4-4B7E-8185-AB5BC60D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2598</Words>
  <Characters>14815</Characters>
  <Application>Microsoft Office Word</Application>
  <DocSecurity>0</DocSecurity>
  <Lines>123</Lines>
  <Paragraphs>34</Paragraphs>
  <ScaleCrop>false</ScaleCrop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2025-01-06T08:24:00Z</dcterms:created>
  <dcterms:modified xsi:type="dcterms:W3CDTF">2025-01-06T08:24:00Z</dcterms:modified>
</cp:coreProperties>
</file>