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AF8A" w14:textId="77777777" w:rsidR="00000000" w:rsidRDefault="00B96540">
      <w:pPr>
        <w:suppressAutoHyphens/>
        <w:spacing w:line="360" w:lineRule="auto"/>
        <w:ind w:firstLine="709"/>
        <w:jc w:val="center"/>
        <w:rPr>
          <w:sz w:val="28"/>
          <w:szCs w:val="28"/>
          <w:lang w:val="ru-RU"/>
        </w:rPr>
      </w:pPr>
      <w:r>
        <w:rPr>
          <w:sz w:val="28"/>
          <w:szCs w:val="28"/>
          <w:lang w:val="ru-RU"/>
        </w:rPr>
        <w:t>Федеральное агентство железнодорожного транспорта</w:t>
      </w:r>
    </w:p>
    <w:p w14:paraId="55A8351F" w14:textId="77777777" w:rsidR="00000000" w:rsidRDefault="00B96540">
      <w:pPr>
        <w:suppressAutoHyphens/>
        <w:spacing w:line="360" w:lineRule="auto"/>
        <w:ind w:firstLine="709"/>
        <w:jc w:val="center"/>
        <w:rPr>
          <w:sz w:val="28"/>
          <w:szCs w:val="28"/>
          <w:lang w:val="ru-RU"/>
        </w:rPr>
      </w:pPr>
      <w:r>
        <w:rPr>
          <w:sz w:val="28"/>
          <w:szCs w:val="28"/>
          <w:lang w:val="ru-RU"/>
        </w:rPr>
        <w:t>Федеральное государственное бюджетное образовательное учреждение высшего профессионального образования</w:t>
      </w:r>
    </w:p>
    <w:p w14:paraId="310AC6FF" w14:textId="77777777" w:rsidR="00000000" w:rsidRDefault="00B96540">
      <w:pPr>
        <w:suppressAutoHyphens/>
        <w:spacing w:line="360" w:lineRule="auto"/>
        <w:ind w:firstLine="709"/>
        <w:jc w:val="center"/>
        <w:rPr>
          <w:sz w:val="28"/>
          <w:szCs w:val="28"/>
          <w:lang w:val="ru-RU"/>
        </w:rPr>
      </w:pPr>
      <w:r>
        <w:rPr>
          <w:sz w:val="28"/>
          <w:szCs w:val="28"/>
          <w:lang w:val="ru-RU"/>
        </w:rPr>
        <w:t>"Петербургский государственный университет путей сообщения"</w:t>
      </w:r>
    </w:p>
    <w:p w14:paraId="0580EB39" w14:textId="77777777" w:rsidR="00000000" w:rsidRDefault="00B96540">
      <w:pPr>
        <w:suppressAutoHyphens/>
        <w:spacing w:line="360" w:lineRule="auto"/>
        <w:ind w:firstLine="709"/>
        <w:jc w:val="center"/>
        <w:rPr>
          <w:sz w:val="28"/>
          <w:szCs w:val="28"/>
          <w:lang w:val="ru-RU"/>
        </w:rPr>
      </w:pPr>
      <w:r>
        <w:rPr>
          <w:sz w:val="28"/>
          <w:szCs w:val="28"/>
          <w:lang w:val="ru-RU"/>
        </w:rPr>
        <w:t>Санкт-Петербургский медицинский колледж</w:t>
      </w:r>
    </w:p>
    <w:p w14:paraId="3DCCA13B" w14:textId="77777777" w:rsidR="00000000" w:rsidRDefault="00B96540">
      <w:pPr>
        <w:suppressAutoHyphens/>
        <w:spacing w:line="360" w:lineRule="auto"/>
        <w:ind w:firstLine="709"/>
        <w:jc w:val="center"/>
        <w:rPr>
          <w:sz w:val="28"/>
          <w:szCs w:val="28"/>
          <w:lang w:val="ru-RU"/>
        </w:rPr>
      </w:pPr>
    </w:p>
    <w:p w14:paraId="6E521EC3" w14:textId="77777777" w:rsidR="00000000" w:rsidRDefault="00B96540">
      <w:pPr>
        <w:suppressAutoHyphens/>
        <w:spacing w:line="360" w:lineRule="auto"/>
        <w:ind w:firstLine="709"/>
        <w:jc w:val="center"/>
        <w:rPr>
          <w:sz w:val="28"/>
          <w:szCs w:val="28"/>
          <w:lang w:val="ru-RU"/>
        </w:rPr>
      </w:pPr>
    </w:p>
    <w:p w14:paraId="5F72FFDF" w14:textId="77777777" w:rsidR="00000000" w:rsidRDefault="00B96540">
      <w:pPr>
        <w:suppressAutoHyphens/>
        <w:spacing w:line="360" w:lineRule="auto"/>
        <w:ind w:firstLine="709"/>
        <w:jc w:val="center"/>
        <w:rPr>
          <w:sz w:val="28"/>
          <w:szCs w:val="28"/>
          <w:lang w:val="ru-RU"/>
        </w:rPr>
      </w:pPr>
    </w:p>
    <w:p w14:paraId="59CEF08B" w14:textId="77777777" w:rsidR="00000000" w:rsidRDefault="00B96540">
      <w:pPr>
        <w:suppressAutoHyphens/>
        <w:spacing w:line="360" w:lineRule="auto"/>
        <w:ind w:firstLine="709"/>
        <w:jc w:val="center"/>
        <w:rPr>
          <w:sz w:val="28"/>
          <w:szCs w:val="28"/>
          <w:lang w:val="ru-RU"/>
        </w:rPr>
      </w:pPr>
    </w:p>
    <w:p w14:paraId="72EED8DD" w14:textId="77777777" w:rsidR="00000000" w:rsidRDefault="00B96540">
      <w:pPr>
        <w:suppressAutoHyphens/>
        <w:spacing w:line="360" w:lineRule="auto"/>
        <w:ind w:firstLine="709"/>
        <w:jc w:val="center"/>
        <w:rPr>
          <w:sz w:val="28"/>
          <w:szCs w:val="28"/>
          <w:lang w:val="ru-RU"/>
        </w:rPr>
      </w:pPr>
    </w:p>
    <w:p w14:paraId="5002845B" w14:textId="77777777" w:rsidR="00000000" w:rsidRDefault="00B96540">
      <w:pPr>
        <w:suppressAutoHyphens/>
        <w:spacing w:line="360" w:lineRule="auto"/>
        <w:ind w:firstLine="709"/>
        <w:jc w:val="center"/>
        <w:rPr>
          <w:sz w:val="28"/>
          <w:szCs w:val="28"/>
          <w:lang w:val="ru-RU"/>
        </w:rPr>
      </w:pPr>
    </w:p>
    <w:p w14:paraId="0B9C6A75" w14:textId="77777777" w:rsidR="00000000" w:rsidRDefault="00B96540">
      <w:pPr>
        <w:suppressAutoHyphens/>
        <w:spacing w:line="360" w:lineRule="auto"/>
        <w:ind w:firstLine="709"/>
        <w:jc w:val="center"/>
        <w:rPr>
          <w:sz w:val="28"/>
          <w:szCs w:val="28"/>
          <w:lang w:val="ru-RU"/>
        </w:rPr>
      </w:pPr>
    </w:p>
    <w:p w14:paraId="0AACC45A" w14:textId="77777777" w:rsidR="00000000" w:rsidRDefault="00B96540">
      <w:pPr>
        <w:suppressAutoHyphens/>
        <w:spacing w:line="360" w:lineRule="auto"/>
        <w:ind w:firstLine="709"/>
        <w:jc w:val="center"/>
        <w:rPr>
          <w:sz w:val="28"/>
          <w:szCs w:val="28"/>
          <w:lang w:val="ru-RU"/>
        </w:rPr>
      </w:pPr>
    </w:p>
    <w:p w14:paraId="20F56CDD" w14:textId="77777777" w:rsidR="00000000" w:rsidRDefault="00B96540">
      <w:pPr>
        <w:suppressAutoHyphens/>
        <w:spacing w:line="360" w:lineRule="auto"/>
        <w:ind w:firstLine="709"/>
        <w:jc w:val="center"/>
        <w:rPr>
          <w:sz w:val="28"/>
          <w:szCs w:val="28"/>
          <w:lang w:val="ru-RU"/>
        </w:rPr>
      </w:pPr>
      <w:r>
        <w:rPr>
          <w:sz w:val="28"/>
          <w:szCs w:val="28"/>
          <w:lang w:val="ru-RU"/>
        </w:rPr>
        <w:t>Курсовая работа</w:t>
      </w:r>
    </w:p>
    <w:p w14:paraId="025E2EA9" w14:textId="77777777" w:rsidR="00000000" w:rsidRDefault="00B96540">
      <w:pPr>
        <w:suppressAutoHyphens/>
        <w:spacing w:line="360" w:lineRule="auto"/>
        <w:ind w:firstLine="709"/>
        <w:jc w:val="center"/>
        <w:rPr>
          <w:sz w:val="28"/>
          <w:szCs w:val="28"/>
          <w:lang w:val="ru-RU"/>
        </w:rPr>
      </w:pPr>
      <w:r>
        <w:rPr>
          <w:sz w:val="28"/>
          <w:szCs w:val="28"/>
          <w:lang w:val="ru-RU"/>
        </w:rPr>
        <w:t>Информационные технологии медицинской профилактики на примере артериальной гипертонии</w:t>
      </w:r>
    </w:p>
    <w:p w14:paraId="7230AABC" w14:textId="77777777" w:rsidR="00000000" w:rsidRDefault="00B96540">
      <w:pPr>
        <w:suppressAutoHyphens/>
        <w:spacing w:line="360" w:lineRule="auto"/>
        <w:ind w:firstLine="709"/>
        <w:jc w:val="center"/>
        <w:rPr>
          <w:sz w:val="28"/>
          <w:szCs w:val="28"/>
          <w:lang w:val="ru-RU"/>
        </w:rPr>
      </w:pPr>
    </w:p>
    <w:p w14:paraId="5012E7FB" w14:textId="77777777" w:rsidR="00000000" w:rsidRDefault="00B96540">
      <w:pPr>
        <w:suppressAutoHyphens/>
        <w:spacing w:line="360" w:lineRule="auto"/>
        <w:ind w:firstLine="709"/>
        <w:jc w:val="center"/>
        <w:rPr>
          <w:sz w:val="28"/>
          <w:szCs w:val="28"/>
          <w:lang w:val="ru-RU"/>
        </w:rPr>
      </w:pPr>
    </w:p>
    <w:p w14:paraId="005A7881" w14:textId="77777777" w:rsidR="00000000" w:rsidRDefault="00B96540">
      <w:pPr>
        <w:suppressAutoHyphens/>
        <w:spacing w:line="360" w:lineRule="auto"/>
        <w:ind w:firstLine="709"/>
        <w:jc w:val="center"/>
        <w:rPr>
          <w:sz w:val="28"/>
          <w:szCs w:val="28"/>
          <w:lang w:val="ru-RU"/>
        </w:rPr>
      </w:pPr>
    </w:p>
    <w:p w14:paraId="29CDAB0E" w14:textId="77777777" w:rsidR="00000000" w:rsidRDefault="00B96540">
      <w:pPr>
        <w:suppressAutoHyphens/>
        <w:spacing w:line="360" w:lineRule="auto"/>
        <w:ind w:firstLine="5103"/>
        <w:jc w:val="both"/>
        <w:rPr>
          <w:sz w:val="28"/>
          <w:szCs w:val="28"/>
          <w:lang w:val="ru-RU"/>
        </w:rPr>
      </w:pPr>
      <w:r>
        <w:rPr>
          <w:sz w:val="28"/>
          <w:szCs w:val="28"/>
          <w:lang w:val="ru-RU"/>
        </w:rPr>
        <w:t>студентки 321 группы</w:t>
      </w:r>
    </w:p>
    <w:p w14:paraId="522808C9" w14:textId="77777777" w:rsidR="00000000" w:rsidRDefault="00B96540">
      <w:pPr>
        <w:suppressAutoHyphens/>
        <w:spacing w:line="360" w:lineRule="auto"/>
        <w:ind w:firstLine="5103"/>
        <w:jc w:val="both"/>
        <w:rPr>
          <w:sz w:val="28"/>
          <w:szCs w:val="28"/>
          <w:lang w:val="ru-RU"/>
        </w:rPr>
      </w:pPr>
      <w:r>
        <w:rPr>
          <w:sz w:val="28"/>
          <w:szCs w:val="28"/>
          <w:lang w:val="ru-RU"/>
        </w:rPr>
        <w:t>Малой Елены Александровны</w:t>
      </w:r>
    </w:p>
    <w:p w14:paraId="64E5E0EE" w14:textId="77777777" w:rsidR="00000000" w:rsidRDefault="00B96540">
      <w:pPr>
        <w:suppressAutoHyphens/>
        <w:spacing w:line="360" w:lineRule="auto"/>
        <w:ind w:firstLine="5103"/>
        <w:jc w:val="both"/>
        <w:rPr>
          <w:sz w:val="28"/>
          <w:szCs w:val="28"/>
          <w:lang w:val="ru-RU"/>
        </w:rPr>
      </w:pPr>
      <w:r>
        <w:rPr>
          <w:sz w:val="28"/>
          <w:szCs w:val="28"/>
          <w:lang w:val="ru-RU"/>
        </w:rPr>
        <w:t>Специальность31.02.01</w:t>
      </w:r>
    </w:p>
    <w:p w14:paraId="61F30976" w14:textId="77777777" w:rsidR="00000000" w:rsidRDefault="00B96540">
      <w:pPr>
        <w:suppressAutoHyphens/>
        <w:spacing w:line="360" w:lineRule="auto"/>
        <w:ind w:firstLine="5103"/>
        <w:jc w:val="both"/>
        <w:rPr>
          <w:sz w:val="28"/>
          <w:szCs w:val="28"/>
          <w:lang w:val="ru-RU"/>
        </w:rPr>
      </w:pPr>
      <w:r>
        <w:rPr>
          <w:sz w:val="28"/>
          <w:szCs w:val="28"/>
          <w:lang w:val="ru-RU"/>
        </w:rPr>
        <w:t>"Лечебное дело"</w:t>
      </w:r>
    </w:p>
    <w:p w14:paraId="43BEEF80" w14:textId="77777777" w:rsidR="00000000" w:rsidRDefault="00B96540">
      <w:pPr>
        <w:suppressAutoHyphens/>
        <w:spacing w:line="360" w:lineRule="auto"/>
        <w:ind w:firstLine="5103"/>
        <w:jc w:val="both"/>
        <w:rPr>
          <w:sz w:val="28"/>
          <w:szCs w:val="28"/>
          <w:lang w:val="ru-RU"/>
        </w:rPr>
      </w:pPr>
      <w:r>
        <w:rPr>
          <w:sz w:val="28"/>
          <w:szCs w:val="28"/>
          <w:lang w:val="ru-RU"/>
        </w:rPr>
        <w:t>Руководитель</w:t>
      </w:r>
    </w:p>
    <w:p w14:paraId="0EF6D01A" w14:textId="77777777" w:rsidR="00000000" w:rsidRDefault="00B96540">
      <w:pPr>
        <w:suppressAutoHyphens/>
        <w:spacing w:line="360" w:lineRule="auto"/>
        <w:ind w:firstLine="5103"/>
        <w:jc w:val="both"/>
        <w:rPr>
          <w:sz w:val="28"/>
          <w:szCs w:val="28"/>
          <w:lang w:val="ru-RU"/>
        </w:rPr>
      </w:pPr>
      <w:r>
        <w:rPr>
          <w:sz w:val="28"/>
          <w:szCs w:val="28"/>
          <w:lang w:val="ru-RU"/>
        </w:rPr>
        <w:t>Дейнеко З.Г.</w:t>
      </w:r>
    </w:p>
    <w:p w14:paraId="2D9A3DAD" w14:textId="77777777" w:rsidR="00000000" w:rsidRDefault="00B96540">
      <w:pPr>
        <w:suppressAutoHyphens/>
        <w:spacing w:line="360" w:lineRule="auto"/>
        <w:ind w:firstLine="709"/>
        <w:jc w:val="center"/>
        <w:rPr>
          <w:sz w:val="28"/>
          <w:szCs w:val="28"/>
          <w:lang w:val="ru-RU"/>
        </w:rPr>
      </w:pPr>
    </w:p>
    <w:p w14:paraId="113CF396" w14:textId="77777777" w:rsidR="00000000" w:rsidRDefault="00B96540">
      <w:pPr>
        <w:suppressAutoHyphens/>
        <w:spacing w:line="360" w:lineRule="auto"/>
        <w:ind w:firstLine="709"/>
        <w:jc w:val="center"/>
        <w:rPr>
          <w:sz w:val="28"/>
          <w:szCs w:val="28"/>
          <w:lang w:val="ru-RU"/>
        </w:rPr>
      </w:pPr>
    </w:p>
    <w:p w14:paraId="6A597DE2" w14:textId="77777777" w:rsidR="00000000" w:rsidRDefault="00B96540">
      <w:pPr>
        <w:suppressAutoHyphens/>
        <w:spacing w:line="360" w:lineRule="auto"/>
        <w:ind w:firstLine="709"/>
        <w:jc w:val="center"/>
        <w:rPr>
          <w:sz w:val="28"/>
          <w:szCs w:val="28"/>
          <w:lang w:val="ru-RU"/>
        </w:rPr>
      </w:pPr>
      <w:r>
        <w:rPr>
          <w:sz w:val="28"/>
          <w:szCs w:val="28"/>
          <w:lang w:val="ru-RU"/>
        </w:rPr>
        <w:t>Санкт-Петербург</w:t>
      </w:r>
    </w:p>
    <w:p w14:paraId="063F3061" w14:textId="77777777" w:rsidR="00000000" w:rsidRDefault="00B96540">
      <w:pPr>
        <w:suppressAutoHyphens/>
        <w:spacing w:line="360" w:lineRule="auto"/>
        <w:ind w:firstLine="709"/>
        <w:jc w:val="center"/>
        <w:rPr>
          <w:sz w:val="28"/>
          <w:szCs w:val="28"/>
          <w:lang w:val="ru-RU"/>
        </w:rPr>
      </w:pPr>
      <w:r>
        <w:rPr>
          <w:sz w:val="28"/>
          <w:szCs w:val="28"/>
          <w:lang w:val="ru-RU"/>
        </w:rPr>
        <w:lastRenderedPageBreak/>
        <w:t>г.</w:t>
      </w:r>
    </w:p>
    <w:p w14:paraId="412FB495" w14:textId="77777777" w:rsidR="00000000" w:rsidRDefault="00B96540">
      <w:pPr>
        <w:spacing w:after="200" w:line="276" w:lineRule="auto"/>
        <w:jc w:val="center"/>
        <w:rPr>
          <w:sz w:val="28"/>
          <w:szCs w:val="28"/>
          <w:lang w:val="ru-RU"/>
        </w:rPr>
      </w:pPr>
      <w:r>
        <w:rPr>
          <w:sz w:val="28"/>
          <w:szCs w:val="28"/>
          <w:lang w:val="ru-RU"/>
        </w:rPr>
        <w:br w:type="page"/>
      </w:r>
    </w:p>
    <w:p w14:paraId="5E2F8C92" w14:textId="77777777" w:rsidR="00000000" w:rsidRDefault="00B96540">
      <w:pPr>
        <w:suppressAutoHyphens/>
        <w:spacing w:line="360" w:lineRule="auto"/>
        <w:ind w:firstLine="709"/>
        <w:jc w:val="both"/>
        <w:rPr>
          <w:sz w:val="28"/>
          <w:szCs w:val="28"/>
          <w:lang w:val="ru-RU"/>
        </w:rPr>
      </w:pPr>
      <w:r>
        <w:rPr>
          <w:sz w:val="28"/>
          <w:szCs w:val="28"/>
          <w:lang w:val="ru-RU"/>
        </w:rPr>
        <w:t>Оглавление</w:t>
      </w:r>
    </w:p>
    <w:p w14:paraId="6130B213" w14:textId="77777777" w:rsidR="00000000" w:rsidRDefault="00B96540">
      <w:pPr>
        <w:suppressAutoHyphens/>
        <w:spacing w:line="360" w:lineRule="auto"/>
        <w:ind w:firstLine="709"/>
        <w:jc w:val="both"/>
        <w:rPr>
          <w:sz w:val="28"/>
          <w:szCs w:val="28"/>
          <w:lang w:val="ru-RU"/>
        </w:rPr>
      </w:pPr>
    </w:p>
    <w:p w14:paraId="242C7878" w14:textId="77777777" w:rsidR="00000000" w:rsidRDefault="00B96540">
      <w:pPr>
        <w:suppressAutoHyphens/>
        <w:spacing w:line="360" w:lineRule="auto"/>
        <w:jc w:val="both"/>
        <w:rPr>
          <w:sz w:val="28"/>
          <w:szCs w:val="28"/>
          <w:lang w:val="ru-RU"/>
        </w:rPr>
      </w:pPr>
      <w:r>
        <w:rPr>
          <w:sz w:val="28"/>
          <w:szCs w:val="28"/>
          <w:lang w:val="ru-RU"/>
        </w:rPr>
        <w:t>Введение</w:t>
      </w:r>
    </w:p>
    <w:p w14:paraId="591646D8" w14:textId="77777777" w:rsidR="00000000" w:rsidRDefault="00B96540">
      <w:pPr>
        <w:suppressAutoHyphens/>
        <w:spacing w:line="360" w:lineRule="auto"/>
        <w:jc w:val="both"/>
        <w:rPr>
          <w:sz w:val="28"/>
          <w:szCs w:val="28"/>
          <w:lang w:val="ru-RU"/>
        </w:rPr>
      </w:pPr>
      <w:r>
        <w:rPr>
          <w:sz w:val="28"/>
          <w:szCs w:val="28"/>
          <w:lang w:val="ru-RU"/>
        </w:rPr>
        <w:t>. Определение артериальной гипертензии</w:t>
      </w:r>
    </w:p>
    <w:p w14:paraId="46A8AF99" w14:textId="77777777" w:rsidR="00000000" w:rsidRDefault="00B96540">
      <w:pPr>
        <w:suppressAutoHyphens/>
        <w:spacing w:line="360" w:lineRule="auto"/>
        <w:jc w:val="both"/>
        <w:rPr>
          <w:sz w:val="28"/>
          <w:szCs w:val="28"/>
          <w:lang w:val="ru-RU"/>
        </w:rPr>
      </w:pPr>
      <w:r>
        <w:rPr>
          <w:sz w:val="28"/>
          <w:szCs w:val="28"/>
          <w:lang w:val="ru-RU"/>
        </w:rPr>
        <w:t>. Международная классификация болезней</w:t>
      </w:r>
    </w:p>
    <w:p w14:paraId="50656655" w14:textId="77777777" w:rsidR="00000000" w:rsidRDefault="00B96540">
      <w:pPr>
        <w:suppressAutoHyphens/>
        <w:spacing w:line="360" w:lineRule="auto"/>
        <w:jc w:val="both"/>
        <w:rPr>
          <w:sz w:val="28"/>
          <w:szCs w:val="28"/>
          <w:lang w:val="ru-RU"/>
        </w:rPr>
      </w:pPr>
      <w:r>
        <w:rPr>
          <w:sz w:val="28"/>
          <w:szCs w:val="28"/>
          <w:lang w:val="ru-RU"/>
        </w:rPr>
        <w:t>. Основные факторы риска развития артериальной гипертензии</w:t>
      </w:r>
    </w:p>
    <w:p w14:paraId="5D13BE58" w14:textId="77777777" w:rsidR="00000000" w:rsidRDefault="00B96540">
      <w:pPr>
        <w:suppressAutoHyphens/>
        <w:spacing w:line="360" w:lineRule="auto"/>
        <w:jc w:val="both"/>
        <w:rPr>
          <w:sz w:val="28"/>
          <w:szCs w:val="28"/>
          <w:lang w:val="ru-RU"/>
        </w:rPr>
      </w:pPr>
      <w:r>
        <w:rPr>
          <w:sz w:val="28"/>
          <w:szCs w:val="28"/>
          <w:lang w:val="ru-RU"/>
        </w:rPr>
        <w:t>. Скрининг по выявлению факторов риска развития артериальной гипертензии у детей школьного возраста</w:t>
      </w:r>
    </w:p>
    <w:p w14:paraId="597A0C49" w14:textId="77777777" w:rsidR="00000000" w:rsidRDefault="00B96540">
      <w:pPr>
        <w:suppressAutoHyphens/>
        <w:spacing w:line="360" w:lineRule="auto"/>
        <w:jc w:val="both"/>
        <w:rPr>
          <w:sz w:val="28"/>
          <w:szCs w:val="28"/>
          <w:lang w:val="ru-RU"/>
        </w:rPr>
      </w:pPr>
      <w:r>
        <w:rPr>
          <w:sz w:val="28"/>
          <w:szCs w:val="28"/>
          <w:lang w:val="ru-RU"/>
        </w:rPr>
        <w:t>. Скрини</w:t>
      </w:r>
      <w:r>
        <w:rPr>
          <w:sz w:val="28"/>
          <w:szCs w:val="28"/>
          <w:lang w:val="ru-RU"/>
        </w:rPr>
        <w:t>нговое исследование по выявлению лиц с риском развития АГ среди взрослого населения</w:t>
      </w:r>
    </w:p>
    <w:p w14:paraId="3A362FF3" w14:textId="77777777" w:rsidR="00000000" w:rsidRDefault="00B96540">
      <w:pPr>
        <w:suppressAutoHyphens/>
        <w:spacing w:line="360" w:lineRule="auto"/>
        <w:jc w:val="both"/>
        <w:rPr>
          <w:sz w:val="28"/>
          <w:szCs w:val="28"/>
          <w:lang w:val="ru-RU"/>
        </w:rPr>
      </w:pPr>
      <w:r>
        <w:rPr>
          <w:sz w:val="28"/>
          <w:szCs w:val="28"/>
          <w:lang w:val="ru-RU"/>
        </w:rPr>
        <w:t>. Ориентировочные сроки временной нетрудоспособности при болезнях системы кровообращения (класс IX по МКБ-10)</w:t>
      </w:r>
    </w:p>
    <w:p w14:paraId="4BDA588A" w14:textId="77777777" w:rsidR="00000000" w:rsidRDefault="00B96540">
      <w:pPr>
        <w:suppressAutoHyphens/>
        <w:spacing w:line="360" w:lineRule="auto"/>
        <w:jc w:val="both"/>
        <w:rPr>
          <w:sz w:val="28"/>
          <w:szCs w:val="28"/>
          <w:lang w:val="ru-RU"/>
        </w:rPr>
      </w:pPr>
      <w:r>
        <w:rPr>
          <w:sz w:val="28"/>
          <w:szCs w:val="28"/>
          <w:lang w:val="ru-RU"/>
        </w:rPr>
        <w:t>. Стандарт медицинской помощи больным артериальной гипертонией</w:t>
      </w:r>
    </w:p>
    <w:p w14:paraId="1283891E" w14:textId="77777777" w:rsidR="00000000" w:rsidRDefault="00B96540">
      <w:pPr>
        <w:suppressAutoHyphens/>
        <w:spacing w:line="360" w:lineRule="auto"/>
        <w:jc w:val="both"/>
        <w:rPr>
          <w:sz w:val="28"/>
          <w:szCs w:val="28"/>
          <w:lang w:val="ru-RU"/>
        </w:rPr>
      </w:pPr>
      <w:r>
        <w:rPr>
          <w:sz w:val="28"/>
          <w:szCs w:val="28"/>
          <w:lang w:val="ru-RU"/>
        </w:rPr>
        <w:t>. Информационная профилактика артериальной гипертонии</w:t>
      </w:r>
    </w:p>
    <w:p w14:paraId="5B2FF55A" w14:textId="77777777" w:rsidR="00000000" w:rsidRDefault="00B96540">
      <w:pPr>
        <w:suppressAutoHyphens/>
        <w:spacing w:line="360" w:lineRule="auto"/>
        <w:jc w:val="both"/>
        <w:rPr>
          <w:sz w:val="28"/>
          <w:szCs w:val="28"/>
          <w:lang w:val="ru-RU"/>
        </w:rPr>
      </w:pPr>
      <w:r>
        <w:rPr>
          <w:sz w:val="28"/>
          <w:szCs w:val="28"/>
          <w:lang w:val="ru-RU"/>
        </w:rPr>
        <w:t>Заключение</w:t>
      </w:r>
    </w:p>
    <w:p w14:paraId="59E4530A" w14:textId="77777777" w:rsidR="00000000" w:rsidRDefault="00B96540">
      <w:pPr>
        <w:suppressAutoHyphens/>
        <w:spacing w:line="360" w:lineRule="auto"/>
        <w:jc w:val="both"/>
        <w:rPr>
          <w:sz w:val="28"/>
          <w:szCs w:val="28"/>
          <w:lang w:val="ru-RU"/>
        </w:rPr>
      </w:pPr>
      <w:r>
        <w:rPr>
          <w:sz w:val="28"/>
          <w:szCs w:val="28"/>
          <w:lang w:val="ru-RU"/>
        </w:rPr>
        <w:t>Литература</w:t>
      </w:r>
    </w:p>
    <w:p w14:paraId="27527C34" w14:textId="77777777" w:rsidR="00000000" w:rsidRDefault="00B96540">
      <w:pPr>
        <w:suppressAutoHyphens/>
        <w:spacing w:line="360" w:lineRule="auto"/>
        <w:jc w:val="both"/>
        <w:rPr>
          <w:sz w:val="28"/>
          <w:szCs w:val="28"/>
          <w:lang w:val="ru-RU"/>
        </w:rPr>
      </w:pPr>
      <w:r>
        <w:rPr>
          <w:sz w:val="28"/>
          <w:szCs w:val="28"/>
          <w:lang w:val="ru-RU"/>
        </w:rPr>
        <w:t>Приложение</w:t>
      </w:r>
    </w:p>
    <w:p w14:paraId="22739B01" w14:textId="77777777" w:rsidR="00000000" w:rsidRDefault="00B96540">
      <w:pPr>
        <w:suppressAutoHyphens/>
        <w:spacing w:line="360" w:lineRule="auto"/>
        <w:ind w:firstLine="709"/>
        <w:jc w:val="both"/>
        <w:rPr>
          <w:sz w:val="28"/>
          <w:szCs w:val="28"/>
          <w:lang w:val="ru-RU"/>
        </w:rPr>
      </w:pPr>
    </w:p>
    <w:p w14:paraId="480E2D1C" w14:textId="77777777" w:rsidR="00000000" w:rsidRDefault="00B96540">
      <w:pPr>
        <w:spacing w:after="200" w:line="276" w:lineRule="auto"/>
        <w:rPr>
          <w:sz w:val="28"/>
          <w:szCs w:val="28"/>
          <w:lang w:val="ru-RU"/>
        </w:rPr>
      </w:pPr>
      <w:r>
        <w:rPr>
          <w:sz w:val="28"/>
          <w:szCs w:val="28"/>
          <w:lang w:val="ru-RU"/>
        </w:rPr>
        <w:br w:type="page"/>
      </w:r>
    </w:p>
    <w:p w14:paraId="62E56A67" w14:textId="77777777" w:rsidR="00000000" w:rsidRDefault="00B96540">
      <w:pPr>
        <w:suppressAutoHyphens/>
        <w:spacing w:line="360" w:lineRule="auto"/>
        <w:ind w:firstLine="709"/>
        <w:jc w:val="both"/>
        <w:rPr>
          <w:sz w:val="28"/>
          <w:szCs w:val="28"/>
          <w:lang w:val="ru-RU"/>
        </w:rPr>
      </w:pPr>
      <w:r>
        <w:rPr>
          <w:sz w:val="28"/>
          <w:szCs w:val="28"/>
          <w:lang w:val="ru-RU"/>
        </w:rPr>
        <w:t>Введение</w:t>
      </w:r>
    </w:p>
    <w:p w14:paraId="162FEC74" w14:textId="77777777" w:rsidR="00000000" w:rsidRDefault="00B96540">
      <w:pPr>
        <w:suppressAutoHyphens/>
        <w:spacing w:line="360" w:lineRule="auto"/>
        <w:ind w:firstLine="709"/>
        <w:jc w:val="both"/>
        <w:rPr>
          <w:sz w:val="28"/>
          <w:szCs w:val="28"/>
          <w:lang w:val="ru-RU"/>
        </w:rPr>
      </w:pPr>
    </w:p>
    <w:p w14:paraId="478EDB5B" w14:textId="77777777" w:rsidR="00000000" w:rsidRDefault="00B96540">
      <w:pPr>
        <w:suppressAutoHyphens/>
        <w:spacing w:line="360" w:lineRule="auto"/>
        <w:ind w:firstLine="709"/>
        <w:jc w:val="both"/>
        <w:rPr>
          <w:sz w:val="28"/>
          <w:szCs w:val="28"/>
          <w:lang w:val="ru-RU"/>
        </w:rPr>
      </w:pPr>
      <w:r>
        <w:rPr>
          <w:sz w:val="28"/>
          <w:szCs w:val="28"/>
          <w:lang w:val="ru-RU"/>
        </w:rPr>
        <w:t>Для Российской Федерации проблема заболеваемости гипертонической болезнью является не только медицинской, но и социальной, так как артериальная гипертензия</w:t>
      </w:r>
      <w:r>
        <w:rPr>
          <w:sz w:val="28"/>
          <w:szCs w:val="28"/>
          <w:lang w:val="ru-RU"/>
        </w:rPr>
        <w:t xml:space="preserve"> (АГ) остается крайне высоким фактором риска сердечнососудистых заболеваний. АГ среди лиц трудоспособного возраста приводит к снижению продолжительности и качества жизни, временной и стойкой нетрудоспособности.</w:t>
      </w:r>
    </w:p>
    <w:p w14:paraId="4E821B42" w14:textId="77777777" w:rsidR="00000000" w:rsidRDefault="00B96540">
      <w:pPr>
        <w:suppressAutoHyphens/>
        <w:spacing w:line="360" w:lineRule="auto"/>
        <w:ind w:firstLine="709"/>
        <w:jc w:val="both"/>
        <w:rPr>
          <w:sz w:val="28"/>
          <w:szCs w:val="28"/>
          <w:lang w:val="ru-RU"/>
        </w:rPr>
      </w:pPr>
      <w:r>
        <w:rPr>
          <w:sz w:val="28"/>
          <w:szCs w:val="28"/>
          <w:lang w:val="ru-RU"/>
        </w:rPr>
        <w:t>По данным последнего эпидемиологического иссл</w:t>
      </w:r>
      <w:r>
        <w:rPr>
          <w:sz w:val="28"/>
          <w:szCs w:val="28"/>
          <w:lang w:val="ru-RU"/>
        </w:rPr>
        <w:t>едования, распространенность АГ в России составляет 41% среди женщин и 39,3% среди мужчин. Негативные тенденции отмечаются среди детей и подростков, по результатам различных исследований АГ страдают от 8 до 18% детей и подростков. Возможно, именно этот фак</w:t>
      </w:r>
      <w:r>
        <w:rPr>
          <w:sz w:val="28"/>
          <w:szCs w:val="28"/>
          <w:lang w:val="ru-RU"/>
        </w:rPr>
        <w:t>т способствует тому, что АГ является самым изучаемым заболеванием и предметом поиска новых диагностических, лечебных и профилактических программ.</w:t>
      </w:r>
    </w:p>
    <w:p w14:paraId="705C8DB6" w14:textId="77777777" w:rsidR="00000000" w:rsidRDefault="00B96540">
      <w:pPr>
        <w:suppressAutoHyphens/>
        <w:spacing w:line="360" w:lineRule="auto"/>
        <w:ind w:firstLine="709"/>
        <w:jc w:val="both"/>
        <w:rPr>
          <w:sz w:val="28"/>
          <w:szCs w:val="28"/>
          <w:lang w:val="ru-RU"/>
        </w:rPr>
      </w:pPr>
      <w:r>
        <w:rPr>
          <w:sz w:val="28"/>
          <w:szCs w:val="28"/>
          <w:lang w:val="ru-RU"/>
        </w:rPr>
        <w:t xml:space="preserve">Одним из важнейших достижений в области медицины явилось открытие факторов риска (ФР), влияющих на развитие и </w:t>
      </w:r>
      <w:r>
        <w:rPr>
          <w:sz w:val="28"/>
          <w:szCs w:val="28"/>
          <w:lang w:val="ru-RU"/>
        </w:rPr>
        <w:t>прогрессирование сердечнососудистых заболеваний (ССЗ). Малая эффективность профилактики ССЗ у детей часто объясняется тем, что ребенок живет в семье, где сложились свои традиции в отношении к вредным привычкам. В связи с этим, профилактические программы до</w:t>
      </w:r>
      <w:r>
        <w:rPr>
          <w:sz w:val="28"/>
          <w:szCs w:val="28"/>
          <w:lang w:val="ru-RU"/>
        </w:rPr>
        <w:t>лжны быть ориентированы на школу и семью, поскольку устранение неблагоприятных социальных и внутрисемейных факторов у лиц с предрасположенным генотипом способствовало бы замедлению времени развития заболевания, отодвигая его на более поздние сроки.</w:t>
      </w:r>
    </w:p>
    <w:p w14:paraId="29B57E0C" w14:textId="77777777" w:rsidR="00000000" w:rsidRDefault="00B96540">
      <w:pPr>
        <w:suppressAutoHyphens/>
        <w:spacing w:line="360" w:lineRule="auto"/>
        <w:ind w:firstLine="709"/>
        <w:jc w:val="both"/>
        <w:rPr>
          <w:sz w:val="28"/>
          <w:szCs w:val="28"/>
          <w:lang w:val="ru-RU"/>
        </w:rPr>
      </w:pPr>
      <w:r>
        <w:rPr>
          <w:sz w:val="28"/>
          <w:szCs w:val="28"/>
          <w:lang w:val="ru-RU"/>
        </w:rPr>
        <w:t>Таким о</w:t>
      </w:r>
      <w:r>
        <w:rPr>
          <w:sz w:val="28"/>
          <w:szCs w:val="28"/>
          <w:lang w:val="ru-RU"/>
        </w:rPr>
        <w:t xml:space="preserve">бразом, важнейшие мероприятия профилактического этапа является организация и проведение массовых исследований по выявлению ФР </w:t>
      </w:r>
      <w:r>
        <w:rPr>
          <w:sz w:val="28"/>
          <w:szCs w:val="28"/>
          <w:lang w:val="ru-RU"/>
        </w:rPr>
        <w:lastRenderedPageBreak/>
        <w:t>ССЗ, и АГ в том числе, на ранних стадиях среди населения, включая детей и подростков.</w:t>
      </w:r>
    </w:p>
    <w:p w14:paraId="32B160CF" w14:textId="77777777" w:rsidR="00000000" w:rsidRDefault="00B96540">
      <w:pPr>
        <w:suppressAutoHyphens/>
        <w:spacing w:line="360" w:lineRule="auto"/>
        <w:ind w:firstLine="709"/>
        <w:jc w:val="both"/>
        <w:rPr>
          <w:sz w:val="28"/>
          <w:szCs w:val="28"/>
          <w:lang w:val="ru-RU"/>
        </w:rPr>
      </w:pPr>
      <w:r>
        <w:rPr>
          <w:sz w:val="28"/>
          <w:szCs w:val="28"/>
          <w:lang w:val="ru-RU"/>
        </w:rPr>
        <w:t xml:space="preserve">Наиболее перспективным является проведение </w:t>
      </w:r>
      <w:r>
        <w:rPr>
          <w:sz w:val="28"/>
          <w:szCs w:val="28"/>
          <w:lang w:val="ru-RU"/>
        </w:rPr>
        <w:t>подобных обследований на уровне семьи. Использование новых информационных технологий для этих целей позволило бы охватить большой процент населения, повысить эффективность профилактических мероприятий, не увеличивая финансовых затрат.</w:t>
      </w:r>
    </w:p>
    <w:p w14:paraId="59DBC5DB" w14:textId="77777777" w:rsidR="00000000" w:rsidRDefault="00B96540">
      <w:pPr>
        <w:pStyle w:val="1"/>
        <w:suppressAutoHyphens/>
        <w:spacing w:line="360" w:lineRule="auto"/>
        <w:ind w:firstLine="709"/>
        <w:jc w:val="both"/>
        <w:rPr>
          <w:kern w:val="36"/>
          <w:sz w:val="28"/>
          <w:szCs w:val="28"/>
          <w:lang w:val="ru-RU"/>
        </w:rPr>
      </w:pPr>
    </w:p>
    <w:p w14:paraId="5F424889" w14:textId="77777777" w:rsidR="00000000" w:rsidRDefault="00B96540">
      <w:pPr>
        <w:spacing w:after="200" w:line="276" w:lineRule="auto"/>
        <w:rPr>
          <w:kern w:val="36"/>
          <w:sz w:val="28"/>
          <w:szCs w:val="28"/>
          <w:lang w:val="ru-RU"/>
        </w:rPr>
      </w:pPr>
      <w:r>
        <w:rPr>
          <w:rFonts w:ascii="Calibri" w:hAnsi="Calibri" w:cs="Calibri"/>
          <w:b/>
          <w:bCs/>
          <w:sz w:val="28"/>
          <w:szCs w:val="28"/>
          <w:lang w:val="ru-RU"/>
        </w:rPr>
        <w:br w:type="page"/>
      </w:r>
    </w:p>
    <w:p w14:paraId="0CE591C7" w14:textId="77777777" w:rsidR="00000000" w:rsidRDefault="00B96540">
      <w:pPr>
        <w:pStyle w:val="1"/>
        <w:suppressAutoHyphens/>
        <w:spacing w:line="360" w:lineRule="auto"/>
        <w:ind w:firstLine="709"/>
        <w:jc w:val="both"/>
        <w:rPr>
          <w:kern w:val="36"/>
          <w:sz w:val="28"/>
          <w:szCs w:val="28"/>
          <w:lang w:val="ru-RU"/>
        </w:rPr>
      </w:pPr>
      <w:r>
        <w:rPr>
          <w:kern w:val="36"/>
          <w:sz w:val="28"/>
          <w:szCs w:val="28"/>
          <w:lang w:val="ru-RU"/>
        </w:rPr>
        <w:t>1. Определение ар</w:t>
      </w:r>
      <w:r>
        <w:rPr>
          <w:kern w:val="36"/>
          <w:sz w:val="28"/>
          <w:szCs w:val="28"/>
          <w:lang w:val="ru-RU"/>
        </w:rPr>
        <w:t>териальной гипертензии</w:t>
      </w:r>
    </w:p>
    <w:p w14:paraId="5E16493F" w14:textId="77777777" w:rsidR="00000000" w:rsidRDefault="00B96540">
      <w:pPr>
        <w:pStyle w:val="1"/>
        <w:suppressAutoHyphens/>
        <w:spacing w:line="360" w:lineRule="auto"/>
        <w:ind w:firstLine="709"/>
        <w:jc w:val="both"/>
        <w:rPr>
          <w:kern w:val="36"/>
          <w:sz w:val="28"/>
          <w:szCs w:val="28"/>
          <w:lang w:val="ru-RU"/>
        </w:rPr>
      </w:pPr>
    </w:p>
    <w:p w14:paraId="1804DA71" w14:textId="77777777" w:rsidR="00000000" w:rsidRDefault="00B96540">
      <w:pPr>
        <w:pStyle w:val="1"/>
        <w:suppressAutoHyphens/>
        <w:spacing w:line="360" w:lineRule="auto"/>
        <w:ind w:firstLine="709"/>
        <w:jc w:val="both"/>
        <w:rPr>
          <w:kern w:val="36"/>
          <w:sz w:val="28"/>
          <w:szCs w:val="28"/>
          <w:lang w:val="ru-RU"/>
        </w:rPr>
      </w:pPr>
      <w:r>
        <w:rPr>
          <w:kern w:val="36"/>
          <w:sz w:val="28"/>
          <w:szCs w:val="28"/>
          <w:lang w:val="ru-RU"/>
        </w:rPr>
        <w:t>Рассмотрим что же такое артериальная гипертензия.</w:t>
      </w:r>
    </w:p>
    <w:p w14:paraId="0D3CF1C1"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Артериальная гипертензия (АГ) - это синдром, который диагностируется, если в покое у пациента, не получающего гипотензивную терапию, уровни систолического и/или диастолического артер</w:t>
      </w:r>
      <w:r>
        <w:rPr>
          <w:sz w:val="28"/>
          <w:szCs w:val="28"/>
          <w:lang w:val="ru-RU"/>
        </w:rPr>
        <w:t>иального давления (АД) превышают 140 и 90 мм.рт.ст соответственно.</w:t>
      </w:r>
    </w:p>
    <w:p w14:paraId="76131E46"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Более чем у 95% больных артериальной гипертензией наблюдается гипертоническая болезнь, или эссенциальная гипертензия. Это хроническое заболевание, основным проявлением которого является арт</w:t>
      </w:r>
      <w:r>
        <w:rPr>
          <w:sz w:val="28"/>
          <w:szCs w:val="28"/>
          <w:lang w:val="ru-RU"/>
        </w:rPr>
        <w:t>ериальная гипертензия, не связанная с патологическими процессами, при которых повышение АД обусловлено известными причинами (симптоматические артериальные гипертензии).</w:t>
      </w:r>
    </w:p>
    <w:p w14:paraId="567D673A"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Артериальная гипертензия может быть также симптоматической. Симптоматическая артериальн</w:t>
      </w:r>
      <w:r>
        <w:rPr>
          <w:sz w:val="28"/>
          <w:szCs w:val="28"/>
          <w:lang w:val="ru-RU"/>
        </w:rPr>
        <w:t>ая гипертензия - состояние, при котором повышение АД является лишь одним из синдромов при первичном заболевании некоторых органов (почек, крупных сосудов, эндокринных желез), а также на фоне приема некоторых лекарственных препаратов.</w:t>
      </w:r>
    </w:p>
    <w:p w14:paraId="23EE0965"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Течение артериальной г</w:t>
      </w:r>
      <w:r>
        <w:rPr>
          <w:sz w:val="28"/>
          <w:szCs w:val="28"/>
          <w:lang w:val="ru-RU"/>
        </w:rPr>
        <w:t>ипертензии может быть бессимптомным; однако в большинстве случаев АГ субъективно проявляется в виде головных болей, головокружений, расстройств зрения, одышки, болей в области сердца, а также других симптомов, связанных с поражением органов-мишеней. Органы</w:t>
      </w:r>
      <w:r>
        <w:rPr>
          <w:sz w:val="28"/>
          <w:szCs w:val="28"/>
          <w:lang w:val="ru-RU"/>
        </w:rPr>
        <w:t>-мишени - это те органы, которые наиболее часто поражаются при гипертонической болезни. К ним относятся: сердце, сосуды, почки, головной мозг, сетчатка глаз.</w:t>
      </w:r>
    </w:p>
    <w:p w14:paraId="7DEB1BB0"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В соответствии с распространенностью и тяжестью осложнений, основным критерием, определяющим страт</w:t>
      </w:r>
      <w:r>
        <w:rPr>
          <w:sz w:val="28"/>
          <w:szCs w:val="28"/>
          <w:lang w:val="ru-RU"/>
        </w:rPr>
        <w:t xml:space="preserve">егию и тактику лечения артериальной гипертензии является так называемый сердечнососудистый риск, </w:t>
      </w:r>
      <w:r>
        <w:rPr>
          <w:sz w:val="28"/>
          <w:szCs w:val="28"/>
          <w:lang w:val="ru-RU"/>
        </w:rPr>
        <w:lastRenderedPageBreak/>
        <w:t>то есть риск развития сердечнососудистых осложнений на протяжении 10-летнего периода.</w:t>
      </w:r>
    </w:p>
    <w:p w14:paraId="3F923163"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Определение сердечнососудистого риска и его минимизация является наиболее</w:t>
      </w:r>
      <w:r>
        <w:rPr>
          <w:sz w:val="28"/>
          <w:szCs w:val="28"/>
          <w:lang w:val="ru-RU"/>
        </w:rPr>
        <w:t xml:space="preserve"> принципиальным моментом работы с больным АГ.</w:t>
      </w:r>
    </w:p>
    <w:p w14:paraId="667D85F1" w14:textId="77777777" w:rsidR="00000000" w:rsidRDefault="00B96540">
      <w:pPr>
        <w:shd w:val="clear" w:color="auto" w:fill="FFFFFF"/>
        <w:suppressAutoHyphens/>
        <w:spacing w:line="360" w:lineRule="auto"/>
        <w:ind w:firstLine="709"/>
        <w:jc w:val="both"/>
        <w:rPr>
          <w:sz w:val="28"/>
          <w:szCs w:val="28"/>
          <w:lang w:val="ru-RU"/>
        </w:rPr>
      </w:pPr>
    </w:p>
    <w:p w14:paraId="78886CBA"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 Международная классификация болезней</w:t>
      </w:r>
    </w:p>
    <w:p w14:paraId="24C01747" w14:textId="77777777" w:rsidR="00000000" w:rsidRDefault="00B96540">
      <w:pPr>
        <w:suppressAutoHyphens/>
        <w:spacing w:line="360" w:lineRule="auto"/>
        <w:ind w:firstLine="709"/>
        <w:jc w:val="both"/>
        <w:rPr>
          <w:sz w:val="28"/>
          <w:szCs w:val="28"/>
          <w:lang w:val="ru-RU"/>
        </w:rPr>
      </w:pPr>
    </w:p>
    <w:p w14:paraId="7849D46F" w14:textId="77777777" w:rsidR="00000000" w:rsidRDefault="00B96540">
      <w:pPr>
        <w:suppressAutoHyphens/>
        <w:spacing w:line="360" w:lineRule="auto"/>
        <w:ind w:firstLine="709"/>
        <w:jc w:val="both"/>
        <w:rPr>
          <w:sz w:val="28"/>
          <w:szCs w:val="28"/>
          <w:lang w:val="ru-RU"/>
        </w:rPr>
      </w:pPr>
      <w:r>
        <w:rPr>
          <w:sz w:val="28"/>
          <w:szCs w:val="28"/>
          <w:lang w:val="ru-RU"/>
        </w:rPr>
        <w:t>Краткий вариант, основанный на Международной статистической классификации болезней и проблем, связанных со здоровьем, 10-го пересмотра, принятой 43-ей Всемирной Ассамбле</w:t>
      </w:r>
      <w:r>
        <w:rPr>
          <w:sz w:val="28"/>
          <w:szCs w:val="28"/>
          <w:lang w:val="ru-RU"/>
        </w:rPr>
        <w:t>ей Здравоохранения</w:t>
      </w:r>
    </w:p>
    <w:p w14:paraId="436797C4" w14:textId="77777777" w:rsidR="00000000" w:rsidRDefault="00B96540">
      <w:pPr>
        <w:suppressAutoHyphens/>
        <w:spacing w:line="360" w:lineRule="auto"/>
        <w:ind w:firstLine="709"/>
        <w:jc w:val="both"/>
        <w:rPr>
          <w:sz w:val="28"/>
          <w:szCs w:val="28"/>
          <w:lang w:val="ru-RU"/>
        </w:rPr>
      </w:pPr>
      <w:r>
        <w:rPr>
          <w:sz w:val="28"/>
          <w:szCs w:val="28"/>
          <w:lang w:val="ru-RU"/>
        </w:rPr>
        <w:t>МКБ-10 класс IX БОЛЕЗНИ СИСТЕМЫ КРОВООБРАЩЕНИЯ</w:t>
      </w:r>
    </w:p>
    <w:p w14:paraId="78361457" w14:textId="77777777" w:rsidR="00000000" w:rsidRDefault="00B96540">
      <w:pPr>
        <w:suppressAutoHyphens/>
        <w:spacing w:line="360" w:lineRule="auto"/>
        <w:ind w:firstLine="709"/>
        <w:jc w:val="both"/>
        <w:rPr>
          <w:sz w:val="28"/>
          <w:szCs w:val="28"/>
          <w:lang w:val="ru-RU"/>
        </w:rPr>
      </w:pPr>
      <w:r>
        <w:rPr>
          <w:sz w:val="28"/>
          <w:szCs w:val="28"/>
          <w:lang w:val="ru-RU"/>
        </w:rPr>
        <w:t>БОЛЕЗНИ, ХАРАКТЕРИЗУЮЩИЕСЯ ПОВЫШЕННЫМ КРОВЯНЫМ ДАВЛЕНИЕМ (I10-I15)Эссенциальная (первичная) гипертензияГипертензивная болезнь сердца [гипертоническая болезнь с преимущественным поражением се</w:t>
      </w:r>
      <w:r>
        <w:rPr>
          <w:sz w:val="28"/>
          <w:szCs w:val="28"/>
          <w:lang w:val="ru-RU"/>
        </w:rPr>
        <w:t>рдца].0 Гипертензивная [гипертоническая] болезнь с преимущественным поражением сердца с (застойной) сердечной недостаточностью.9 Гипертензивная [гипертоническая] болезнь с преимущественным поражением сердца без (застойной) сердечной недостаточностиГипертен</w:t>
      </w:r>
      <w:r>
        <w:rPr>
          <w:sz w:val="28"/>
          <w:szCs w:val="28"/>
          <w:lang w:val="ru-RU"/>
        </w:rPr>
        <w:t>зивная [гипертоническая] болезнь с преимущественным поражением почек.0 Гипертензивная [гипертоническая] болезнь с преимущественным поражением почек с почечной недостаточностью.9 Гипертензивная [гипертоническая] болезнь с преимущественным поражением почек б</w:t>
      </w:r>
      <w:r>
        <w:rPr>
          <w:sz w:val="28"/>
          <w:szCs w:val="28"/>
          <w:lang w:val="ru-RU"/>
        </w:rPr>
        <w:t>ез почечной недостаточностиГипертензивная [гипертоническая] болезнь с преимущественным поражением сердца и почек.0 Гипертензивная [гипертоническая] болезнь с преимущественным поражением сердца и почек с (застойной) сердечной недостаточностью.1 Гипертензивн</w:t>
      </w:r>
      <w:r>
        <w:rPr>
          <w:sz w:val="28"/>
          <w:szCs w:val="28"/>
          <w:lang w:val="ru-RU"/>
        </w:rPr>
        <w:t xml:space="preserve">ая [гипертоническая] болезнь с преимущественным поражением почек с почечной недостаточностью.2 Гипертензивная [гипертоническая] болезнь с </w:t>
      </w:r>
      <w:r>
        <w:rPr>
          <w:sz w:val="28"/>
          <w:szCs w:val="28"/>
          <w:lang w:val="ru-RU"/>
        </w:rPr>
        <w:lastRenderedPageBreak/>
        <w:t>преимущественным поражением сердца и почек с (застойной) сердечной недостаточностью и почечной недостаточностью.9 Гипе</w:t>
      </w:r>
      <w:r>
        <w:rPr>
          <w:sz w:val="28"/>
          <w:szCs w:val="28"/>
          <w:lang w:val="ru-RU"/>
        </w:rPr>
        <w:t>ртензивная [гипертоническая] болезнь с преимущественным поражением сердца и почек неуточнённаяВторичная гипертензия.0 Реноваскулярная гипертензия.1 Гипертензия вторичная по отношению к другим поражениям почек.2 Гипертензия вторичная по отношению к эндокрин</w:t>
      </w:r>
      <w:r>
        <w:rPr>
          <w:sz w:val="28"/>
          <w:szCs w:val="28"/>
          <w:lang w:val="ru-RU"/>
        </w:rPr>
        <w:t>ным нарушениям.8 Другая вторичная гипертензия.9 Вторичная гипертензия неуточнённая</w:t>
      </w:r>
    </w:p>
    <w:p w14:paraId="4DB73B26" w14:textId="77777777" w:rsidR="00000000" w:rsidRDefault="00B96540">
      <w:pPr>
        <w:shd w:val="clear" w:color="auto" w:fill="FFFFFF"/>
        <w:suppressAutoHyphens/>
        <w:spacing w:line="360" w:lineRule="auto"/>
        <w:ind w:firstLine="709"/>
        <w:jc w:val="both"/>
        <w:rPr>
          <w:sz w:val="28"/>
          <w:szCs w:val="28"/>
          <w:lang w:val="ru-RU"/>
        </w:rPr>
      </w:pPr>
    </w:p>
    <w:p w14:paraId="0965103A"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 Основные факторы риска развития артериальной гипертензии</w:t>
      </w:r>
    </w:p>
    <w:p w14:paraId="052C385F" w14:textId="77777777" w:rsidR="00000000" w:rsidRDefault="00B96540">
      <w:pPr>
        <w:shd w:val="clear" w:color="auto" w:fill="FFFFFF"/>
        <w:suppressAutoHyphens/>
        <w:spacing w:line="360" w:lineRule="auto"/>
        <w:ind w:firstLine="709"/>
        <w:jc w:val="both"/>
        <w:rPr>
          <w:sz w:val="28"/>
          <w:szCs w:val="28"/>
          <w:lang w:val="ru-RU"/>
        </w:rPr>
      </w:pPr>
    </w:p>
    <w:p w14:paraId="0C7B49F0" w14:textId="77777777" w:rsidR="00000000" w:rsidRDefault="00B96540">
      <w:pPr>
        <w:shd w:val="clear" w:color="auto" w:fill="FFFFFF"/>
        <w:tabs>
          <w:tab w:val="left" w:pos="720"/>
        </w:tabs>
        <w:suppressAutoHyphens/>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Наследственная отягощенность по АГ, сердечно-сосудистым заболеваниям, дислипидемии, сахарному диабету</w:t>
      </w:r>
    </w:p>
    <w:p w14:paraId="70D04338" w14:textId="77777777" w:rsidR="00000000" w:rsidRDefault="00B96540">
      <w:pPr>
        <w:shd w:val="clear" w:color="auto" w:fill="FFFFFF"/>
        <w:suppressAutoHyphens/>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Налич</w:t>
      </w:r>
      <w:r>
        <w:rPr>
          <w:sz w:val="28"/>
          <w:szCs w:val="28"/>
          <w:lang w:val="ru-RU"/>
        </w:rPr>
        <w:t>ие в анамнезе у пациента сердечно-сосудистых заболеваний, дислипидемии, сахарного диабета или нарушения толерантности к глюкозе</w:t>
      </w:r>
    </w:p>
    <w:p w14:paraId="00AF9CAE" w14:textId="77777777" w:rsidR="00000000" w:rsidRDefault="00B96540">
      <w:pPr>
        <w:shd w:val="clear" w:color="auto" w:fill="FFFFFF"/>
        <w:suppressAutoHyphens/>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Курение, злоупотребление алкоголем</w:t>
      </w:r>
    </w:p>
    <w:p w14:paraId="6C1A70E3" w14:textId="77777777" w:rsidR="00000000" w:rsidRDefault="00B96540">
      <w:pPr>
        <w:shd w:val="clear" w:color="auto" w:fill="FFFFFF"/>
        <w:suppressAutoHyphens/>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Абдоминальное ожирение</w:t>
      </w:r>
    </w:p>
    <w:p w14:paraId="4D699EB7" w14:textId="77777777" w:rsidR="00000000" w:rsidRDefault="00B96540">
      <w:pPr>
        <w:shd w:val="clear" w:color="auto" w:fill="FFFFFF"/>
        <w:suppressAutoHyphens/>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Физическая активность</w:t>
      </w:r>
    </w:p>
    <w:p w14:paraId="67FAA739" w14:textId="77777777" w:rsidR="00000000" w:rsidRDefault="00B96540">
      <w:pPr>
        <w:shd w:val="clear" w:color="auto" w:fill="FFFFFF"/>
        <w:suppressAutoHyphens/>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Личностные особенности пациента</w:t>
      </w:r>
    </w:p>
    <w:p w14:paraId="15EE2042" w14:textId="77777777" w:rsidR="00000000" w:rsidRDefault="00B96540">
      <w:pPr>
        <w:suppressAutoHyphens/>
        <w:spacing w:line="360" w:lineRule="auto"/>
        <w:ind w:firstLine="709"/>
        <w:jc w:val="both"/>
        <w:rPr>
          <w:sz w:val="28"/>
          <w:szCs w:val="28"/>
          <w:lang w:val="ru-RU"/>
        </w:rPr>
      </w:pPr>
    </w:p>
    <w:p w14:paraId="6B5842B0" w14:textId="77777777" w:rsidR="00000000" w:rsidRDefault="00B96540">
      <w:pPr>
        <w:spacing w:after="200" w:line="276" w:lineRule="auto"/>
        <w:rPr>
          <w:sz w:val="28"/>
          <w:szCs w:val="28"/>
          <w:lang w:val="ru-RU"/>
        </w:rPr>
      </w:pPr>
      <w:r>
        <w:rPr>
          <w:sz w:val="28"/>
          <w:szCs w:val="28"/>
          <w:lang w:val="ru-RU"/>
        </w:rPr>
        <w:br w:type="page"/>
      </w:r>
    </w:p>
    <w:p w14:paraId="34035B6A" w14:textId="77777777" w:rsidR="00000000" w:rsidRDefault="00B96540">
      <w:pPr>
        <w:suppressAutoHyphens/>
        <w:spacing w:line="360" w:lineRule="auto"/>
        <w:ind w:firstLine="709"/>
        <w:jc w:val="both"/>
        <w:rPr>
          <w:sz w:val="28"/>
          <w:szCs w:val="28"/>
          <w:lang w:val="ru-RU"/>
        </w:rPr>
      </w:pPr>
      <w:r>
        <w:rPr>
          <w:sz w:val="28"/>
          <w:szCs w:val="28"/>
          <w:lang w:val="ru-RU"/>
        </w:rPr>
        <w:t>4. Ск</w:t>
      </w:r>
      <w:r>
        <w:rPr>
          <w:sz w:val="28"/>
          <w:szCs w:val="28"/>
          <w:lang w:val="ru-RU"/>
        </w:rPr>
        <w:t>рининг по выявлению факторов риска развития артериальной гипертензии у детей школьного возраста</w:t>
      </w:r>
    </w:p>
    <w:p w14:paraId="7FD6C68C" w14:textId="77777777" w:rsidR="00000000" w:rsidRDefault="00B96540">
      <w:pPr>
        <w:shd w:val="clear" w:color="auto" w:fill="FFFFFF"/>
        <w:suppressAutoHyphens/>
        <w:spacing w:line="360" w:lineRule="auto"/>
        <w:ind w:firstLine="709"/>
        <w:jc w:val="both"/>
        <w:rPr>
          <w:sz w:val="28"/>
          <w:szCs w:val="28"/>
          <w:lang w:val="ru-RU"/>
        </w:rPr>
      </w:pPr>
    </w:p>
    <w:p w14:paraId="6D8BEF47"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Эффективность профилактики, выявления и лечения артериальной гипертензии выше на ранних этапах ее становления, т.е. в детстве, а не на стадии стабилизации и ор</w:t>
      </w:r>
      <w:r>
        <w:rPr>
          <w:sz w:val="28"/>
          <w:szCs w:val="28"/>
          <w:lang w:val="ru-RU"/>
        </w:rPr>
        <w:t>ганных повреждений. Мероприятиями по профилактике, диагностике и лечению АГ являются организация и проведение массовых профилактических осмотров по выявлению повышенного артериального давления у населения, включая детей и подростков.</w:t>
      </w:r>
    </w:p>
    <w:p w14:paraId="2C6771E7"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Нами проведено обследо</w:t>
      </w:r>
      <w:r>
        <w:rPr>
          <w:sz w:val="28"/>
          <w:szCs w:val="28"/>
          <w:lang w:val="ru-RU"/>
        </w:rPr>
        <w:t xml:space="preserve">вание 563 учащихся 6-7 классов в г. Волгограде, г. Астрахани и г. Саратове. Индекс массы тела (ИМТ) и половое развитие у обследованных школьников оценивали в соответствии с рекомендациями экспертов Всероссийского научного общества кардиологов и Ассоциации </w:t>
      </w:r>
      <w:r>
        <w:rPr>
          <w:sz w:val="28"/>
          <w:szCs w:val="28"/>
          <w:lang w:val="ru-RU"/>
        </w:rPr>
        <w:t>детских кардиологов России. Артериальное давление измеряли в положении сидя аускультативным методом (по Н. С. Короткову) на правой руке, используя стандартный клинический сфигмоманометр и стетоскоп. Верификацию АД проводили в соответствии с рекомендациями,</w:t>
      </w:r>
      <w:r>
        <w:rPr>
          <w:sz w:val="28"/>
          <w:szCs w:val="28"/>
          <w:lang w:val="ru-RU"/>
        </w:rPr>
        <w:t xml:space="preserve"> изложенными в руководстве "Диагностика, лечение и профилактика артериальной гипертензии у детей и подростков", 2009.</w:t>
      </w:r>
    </w:p>
    <w:p w14:paraId="17896F2E"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Анкетный опрос для выявления факторов риска развития артериальной гипертензии у подростков проводили по разработанной нами анкете приложен</w:t>
      </w:r>
      <w:r>
        <w:rPr>
          <w:sz w:val="28"/>
          <w:szCs w:val="28"/>
          <w:lang w:val="ru-RU"/>
        </w:rPr>
        <w:t>ие 1.</w:t>
      </w:r>
    </w:p>
    <w:p w14:paraId="0E7AFD66" w14:textId="77777777" w:rsidR="00000000" w:rsidRDefault="00B96540">
      <w:pPr>
        <w:pStyle w:val="3"/>
        <w:shd w:val="clear" w:color="auto" w:fill="FFFFFF"/>
        <w:suppressAutoHyphens/>
        <w:spacing w:line="360" w:lineRule="auto"/>
        <w:ind w:firstLine="709"/>
        <w:jc w:val="both"/>
        <w:rPr>
          <w:sz w:val="28"/>
          <w:szCs w:val="28"/>
          <w:lang w:val="ru-RU"/>
        </w:rPr>
      </w:pPr>
      <w:r>
        <w:rPr>
          <w:sz w:val="28"/>
          <w:szCs w:val="28"/>
          <w:lang w:val="ru-RU"/>
        </w:rPr>
        <w:t>Результаты</w:t>
      </w:r>
    </w:p>
    <w:p w14:paraId="1F57E2AF"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Проведенный анализ данных показал, что средние антропометрические параметры обследованных мальчиков и девочек достоверно не различались (табл. 1).</w:t>
      </w:r>
    </w:p>
    <w:p w14:paraId="09A028FF"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 xml:space="preserve">Отставаний или опережения полового развития, оцениваемого по </w:t>
      </w:r>
      <w:r>
        <w:rPr>
          <w:sz w:val="28"/>
          <w:szCs w:val="28"/>
          <w:lang w:val="ru-RU"/>
        </w:rPr>
        <w:lastRenderedPageBreak/>
        <w:t>внешним половым признакам, в об</w:t>
      </w:r>
      <w:r>
        <w:rPr>
          <w:sz w:val="28"/>
          <w:szCs w:val="28"/>
          <w:lang w:val="ru-RU"/>
        </w:rPr>
        <w:t>следуемой группе не выявлено.</w:t>
      </w:r>
    </w:p>
    <w:p w14:paraId="605174CF"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Число детей с ожирением среди девочек и мальчиков практически не различалось (6,67% и 5,95% соответственно). В то же время мальчиков с избыточной массой тела было почти в 2 раза (в 1,92 раза) больше, чем девочек.</w:t>
      </w:r>
    </w:p>
    <w:p w14:paraId="2FFB0F8D" w14:textId="77777777" w:rsidR="00000000" w:rsidRDefault="00B96540">
      <w:pPr>
        <w:shd w:val="clear" w:color="auto" w:fill="FFFFFF"/>
        <w:suppressAutoHyphens/>
        <w:spacing w:line="360" w:lineRule="auto"/>
        <w:ind w:firstLine="709"/>
        <w:jc w:val="both"/>
        <w:rPr>
          <w:sz w:val="28"/>
          <w:szCs w:val="28"/>
          <w:lang w:val="ru-RU"/>
        </w:rPr>
      </w:pPr>
    </w:p>
    <w:p w14:paraId="4D9072B5" w14:textId="6B5A8ED6" w:rsidR="00000000" w:rsidRDefault="00276E4B">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301F3B8F" wp14:editId="04B6940E">
            <wp:extent cx="3514725" cy="2962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14725" cy="2962275"/>
                    </a:xfrm>
                    <a:prstGeom prst="rect">
                      <a:avLst/>
                    </a:prstGeom>
                    <a:noFill/>
                    <a:ln>
                      <a:noFill/>
                    </a:ln>
                  </pic:spPr>
                </pic:pic>
              </a:graphicData>
            </a:graphic>
          </wp:inline>
        </w:drawing>
      </w:r>
    </w:p>
    <w:p w14:paraId="398D6578" w14:textId="77777777" w:rsidR="00000000" w:rsidRDefault="00B96540">
      <w:pPr>
        <w:shd w:val="clear" w:color="auto" w:fill="FFFFFF"/>
        <w:suppressAutoHyphens/>
        <w:spacing w:line="360" w:lineRule="auto"/>
        <w:ind w:firstLine="709"/>
        <w:jc w:val="both"/>
        <w:rPr>
          <w:sz w:val="28"/>
          <w:szCs w:val="28"/>
          <w:lang w:val="ru-RU"/>
        </w:rPr>
      </w:pPr>
    </w:p>
    <w:p w14:paraId="007A6CA9"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В табл. 2 представлены средние значения АД у обследованных учащихся 6-7 классов, а также результаты верификации уровня АД.</w:t>
      </w:r>
    </w:p>
    <w:p w14:paraId="73A74E7B"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Проведенный анализ показал, что среднее систолическое артериальное давление (САД) достоверно выше у мальчик</w:t>
      </w:r>
      <w:r>
        <w:rPr>
          <w:sz w:val="28"/>
          <w:szCs w:val="28"/>
          <w:lang w:val="ru-RU"/>
        </w:rPr>
        <w:t>ов, чем у девочек (на 3,3%). Диастолическое АД (ДАД) достоверно не различалось. Нормальное артериальное давление имели 86% девочек и 74% мальчиков.</w:t>
      </w:r>
    </w:p>
    <w:p w14:paraId="747AC2A3"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Проведенные исследования подтвердили достаточно высокую распространенность "предгипертензии" у подростков, о</w:t>
      </w:r>
      <w:r>
        <w:rPr>
          <w:sz w:val="28"/>
          <w:szCs w:val="28"/>
          <w:lang w:val="ru-RU"/>
        </w:rPr>
        <w:t>на составила 7,9% среди девочек и в 2 раза больше среди мальчиков - 16%.</w:t>
      </w:r>
    </w:p>
    <w:p w14:paraId="2489D9A2"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Артериальная гипертензия первой степени также чаще наблюдалось у мальчиков учащихся 6-7 классов - в 1,6 раза (8,6%), чем у девочек (5,3%). Были выявлены дети с АГ второй степени: маль</w:t>
      </w:r>
      <w:r>
        <w:rPr>
          <w:sz w:val="28"/>
          <w:szCs w:val="28"/>
          <w:lang w:val="ru-RU"/>
        </w:rPr>
        <w:t>чиков 3 человека, а девочек - 1.</w:t>
      </w:r>
    </w:p>
    <w:p w14:paraId="576EDD6A" w14:textId="77777777" w:rsidR="00000000" w:rsidRDefault="00B96540">
      <w:pPr>
        <w:shd w:val="clear" w:color="auto" w:fill="FFFFFF"/>
        <w:suppressAutoHyphens/>
        <w:spacing w:line="360" w:lineRule="auto"/>
        <w:ind w:firstLine="709"/>
        <w:jc w:val="both"/>
        <w:rPr>
          <w:sz w:val="28"/>
          <w:szCs w:val="28"/>
          <w:lang w:val="ru-RU"/>
        </w:rPr>
      </w:pPr>
    </w:p>
    <w:p w14:paraId="533102E0" w14:textId="77777777" w:rsidR="00000000" w:rsidRDefault="00B96540">
      <w:pPr>
        <w:spacing w:after="200" w:line="276" w:lineRule="auto"/>
        <w:rPr>
          <w:sz w:val="28"/>
          <w:szCs w:val="28"/>
          <w:lang w:val="ru-RU"/>
        </w:rPr>
      </w:pPr>
      <w:r>
        <w:rPr>
          <w:rFonts w:ascii="Calibri" w:hAnsi="Calibri" w:cs="Calibri"/>
          <w:sz w:val="28"/>
          <w:szCs w:val="28"/>
          <w:lang w:val="ru-RU"/>
        </w:rPr>
        <w:br w:type="page"/>
      </w:r>
    </w:p>
    <w:p w14:paraId="1A481D46" w14:textId="77777777" w:rsidR="00000000" w:rsidRDefault="00B96540">
      <w:pPr>
        <w:pStyle w:val="3"/>
        <w:shd w:val="clear" w:color="auto" w:fill="FFFFFF"/>
        <w:suppressAutoHyphens/>
        <w:spacing w:line="360" w:lineRule="auto"/>
        <w:ind w:firstLine="709"/>
        <w:jc w:val="both"/>
        <w:rPr>
          <w:sz w:val="28"/>
          <w:szCs w:val="28"/>
          <w:lang w:val="ru-RU"/>
        </w:rPr>
      </w:pPr>
      <w:r>
        <w:rPr>
          <w:sz w:val="28"/>
          <w:szCs w:val="28"/>
          <w:lang w:val="ru-RU"/>
        </w:rPr>
        <w:t>Оценка факторов риска развития сердечнососудистых заболеваний</w:t>
      </w:r>
    </w:p>
    <w:p w14:paraId="5B97CE5C" w14:textId="77777777" w:rsidR="00000000" w:rsidRDefault="00B96540">
      <w:pPr>
        <w:suppressAutoHyphens/>
        <w:spacing w:line="360" w:lineRule="auto"/>
        <w:ind w:firstLine="709"/>
        <w:jc w:val="both"/>
        <w:rPr>
          <w:noProof/>
          <w:sz w:val="28"/>
          <w:szCs w:val="28"/>
          <w:lang w:val="ru-RU"/>
        </w:rPr>
      </w:pPr>
    </w:p>
    <w:p w14:paraId="69D487A5" w14:textId="2220CCEB" w:rsidR="00000000" w:rsidRDefault="00276E4B">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393CB763" wp14:editId="3BE6D908">
            <wp:extent cx="3609975" cy="3886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9975" cy="3886200"/>
                    </a:xfrm>
                    <a:prstGeom prst="rect">
                      <a:avLst/>
                    </a:prstGeom>
                    <a:noFill/>
                    <a:ln>
                      <a:noFill/>
                    </a:ln>
                  </pic:spPr>
                </pic:pic>
              </a:graphicData>
            </a:graphic>
          </wp:inline>
        </w:drawing>
      </w:r>
    </w:p>
    <w:p w14:paraId="1964B82F" w14:textId="77777777" w:rsidR="00000000" w:rsidRDefault="00B96540">
      <w:pPr>
        <w:shd w:val="clear" w:color="auto" w:fill="FFFFFF"/>
        <w:suppressAutoHyphens/>
        <w:spacing w:line="360" w:lineRule="auto"/>
        <w:ind w:firstLine="709"/>
        <w:jc w:val="both"/>
        <w:rPr>
          <w:sz w:val="28"/>
          <w:szCs w:val="28"/>
          <w:lang w:val="ru-RU"/>
        </w:rPr>
      </w:pPr>
    </w:p>
    <w:p w14:paraId="47FAA47D"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В табл. 3 представлены результаты анкетирования школьников и их родителей с целью выявления факторов риска развития сер</w:t>
      </w:r>
      <w:r>
        <w:rPr>
          <w:sz w:val="28"/>
          <w:szCs w:val="28"/>
          <w:lang w:val="ru-RU"/>
        </w:rPr>
        <w:t>дечнососудистых заболеваний в семье.</w:t>
      </w:r>
    </w:p>
    <w:p w14:paraId="758518D6"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Случаи инфаркта миокарда у родителей девочек отмечены в 2,6% случаев, в семьях мальчиков - в 3,3%. Инфаркт миокарда у дедушек или бабушек девочек отмечен в 26,6%, а в семьях мальчиков - в 28,3%. Случаи внезапной, необъя</w:t>
      </w:r>
      <w:r>
        <w:rPr>
          <w:sz w:val="28"/>
          <w:szCs w:val="28"/>
          <w:lang w:val="ru-RU"/>
        </w:rPr>
        <w:t>снимой смерти в семьях девочек и мальчиков отмечены в 14,3% и 10,3%. Высокое артериальное давление у членов семьи девочек отмечено в 36,5%, а в семьях мальчиков в 51,3%. Сахарный диабет в 2 раза чаще отмечен в семьях мальчиков - 23%, чем в семьях девочек -</w:t>
      </w:r>
      <w:r>
        <w:rPr>
          <w:sz w:val="28"/>
          <w:szCs w:val="28"/>
          <w:lang w:val="ru-RU"/>
        </w:rPr>
        <w:t xml:space="preserve"> 11,7%.</w:t>
      </w:r>
    </w:p>
    <w:p w14:paraId="0E16CA3F"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 xml:space="preserve">В семьях девочек оба родителя курят почти в 2 раза чаще - 15,2%, чем в </w:t>
      </w:r>
      <w:r>
        <w:rPr>
          <w:sz w:val="28"/>
          <w:szCs w:val="28"/>
          <w:lang w:val="ru-RU"/>
        </w:rPr>
        <w:lastRenderedPageBreak/>
        <w:t>семьях мальчиков - 9,6%. Практически в половине обследованных семей курят отцы: 52,8% в семьях девочек и 44,3% в семьях мальчиков. Примерно в каждой пятой семье курит мать: 21,6</w:t>
      </w:r>
      <w:r>
        <w:rPr>
          <w:sz w:val="28"/>
          <w:szCs w:val="28"/>
          <w:lang w:val="ru-RU"/>
        </w:rPr>
        <w:t>% в семьях девочек и 17% в семьях мальчиков. Проведенный опрос выявил, что в обследованной группе учащихся 6-7 классов курят 8,3% девочек и 10% мальчиков.</w:t>
      </w:r>
    </w:p>
    <w:p w14:paraId="1B599A25"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При оценке индекса массы тела родителей обследованных детей (табл. 4, 5) обнаружено, что в семьях дев</w:t>
      </w:r>
      <w:r>
        <w:rPr>
          <w:sz w:val="28"/>
          <w:szCs w:val="28"/>
          <w:lang w:val="ru-RU"/>
        </w:rPr>
        <w:t>очек у отцов в 39% наблюдается избыток массы тела и в 9% - ожирение, а у матерей избыток массы тела наблюдается в 23% и ожирение в 6%. В 16% семей девочек избыток массы тела или ожирение имеют оба родителя.</w:t>
      </w:r>
    </w:p>
    <w:p w14:paraId="577B4D50"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В семьях мальчиков наблюдалась аналогичная картин</w:t>
      </w:r>
      <w:r>
        <w:rPr>
          <w:sz w:val="28"/>
          <w:szCs w:val="28"/>
          <w:lang w:val="ru-RU"/>
        </w:rPr>
        <w:t>а: у 51% отцов - избыточная масса тела и у 9% ожирение, у 22% матерей - избыточная масса тела и у 4% ожирение. В 19% семей мальчиков избыток массы тела или ожирение имеют оба родителя.</w:t>
      </w:r>
    </w:p>
    <w:p w14:paraId="3051E808"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Уровень холестерина определялся и известен у 35% матерей, 25,8% отцов и</w:t>
      </w:r>
      <w:r>
        <w:rPr>
          <w:sz w:val="28"/>
          <w:szCs w:val="28"/>
          <w:lang w:val="ru-RU"/>
        </w:rPr>
        <w:t xml:space="preserve"> у 13,6% обоих родителей в семьях девочек. Примерно такая же картина в семьях мальчиков: уровень холестерина определялся и известен у 38,3% матерей, 33,3% отцов и у 14,3% обоих родителей. Дата последнего определения холестерина указана от 1 месяца до 1 год</w:t>
      </w:r>
      <w:r>
        <w:rPr>
          <w:sz w:val="28"/>
          <w:szCs w:val="28"/>
          <w:lang w:val="ru-RU"/>
        </w:rPr>
        <w:t>а назад. Повышенный уровень холестерина (&gt; 5 ммоль/л) обнаружен у 68% отцов и 25% матерей.</w:t>
      </w:r>
    </w:p>
    <w:p w14:paraId="513F38F2"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 xml:space="preserve">Уровень холестерина известен у 18,6% девочек и 23,3% мальчиков. Повышенный уровень холестерина (&gt; 5,2 ммоль/л) обнаружен у 9,4% детей. Следует отметить, что в нашем </w:t>
      </w:r>
      <w:r>
        <w:rPr>
          <w:sz w:val="28"/>
          <w:szCs w:val="28"/>
          <w:lang w:val="ru-RU"/>
        </w:rPr>
        <w:t>исследовании практически у всех детей с повышенным артериальным давлением и артериальной гипертензией определялся и известен родителям уровень общего холестерина крови.</w:t>
      </w:r>
    </w:p>
    <w:p w14:paraId="0178850B"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Примерно половина родителей регулярно принимают лекарственные препараты (анальгетики, а</w:t>
      </w:r>
      <w:r>
        <w:rPr>
          <w:sz w:val="28"/>
          <w:szCs w:val="28"/>
          <w:lang w:val="ru-RU"/>
        </w:rPr>
        <w:t xml:space="preserve">нтигипертензивные, противодиабетические, гипохолестеринемические, витаминные препараты): 47,5% в семьях девочек и </w:t>
      </w:r>
      <w:r>
        <w:rPr>
          <w:sz w:val="28"/>
          <w:szCs w:val="28"/>
          <w:lang w:val="ru-RU"/>
        </w:rPr>
        <w:lastRenderedPageBreak/>
        <w:t>42,3% в семьях мальчиков.</w:t>
      </w:r>
    </w:p>
    <w:p w14:paraId="0794A468"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Только примерно одна треть родителей девочек (39,5%) и мальчиков (32%) регулярно - не менее трех раз в неделю - зани</w:t>
      </w:r>
      <w:r>
        <w:rPr>
          <w:sz w:val="28"/>
          <w:szCs w:val="28"/>
          <w:lang w:val="ru-RU"/>
        </w:rPr>
        <w:t>маются физическими упражнениями. Наиболее часто упоминается бег, утренняя зарядка, фитнес, тренажерный зал, футбол, волейбол, плавание.</w:t>
      </w:r>
    </w:p>
    <w:p w14:paraId="6C73E01A"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В связи с низкой приверженностью родителей к регулярным дозированным физическим нагрузкам отмечена и недостаточная физич</w:t>
      </w:r>
      <w:r>
        <w:rPr>
          <w:sz w:val="28"/>
          <w:szCs w:val="28"/>
          <w:lang w:val="ru-RU"/>
        </w:rPr>
        <w:t>еская нагрузка у детей: только 36,8% девочек и 45,6% мальчиков регулярно - не менее трех раз в неделю - занимаются физическими упражнениями.</w:t>
      </w:r>
    </w:p>
    <w:p w14:paraId="3469453D"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Таким образом, к наиболее значимым факторам риска можно отнести: отягощенный семейный анамнез по ранним сердечно-со</w:t>
      </w:r>
      <w:r>
        <w:rPr>
          <w:sz w:val="28"/>
          <w:szCs w:val="28"/>
          <w:lang w:val="ru-RU"/>
        </w:rPr>
        <w:t>судистым заболеваниям в семье, курение, избыточную массу тела или ожирение, гиперхолестеринемию. Формирование группы риска у учащихся проводится в соответствии с уровнем артериального давления и наличием факторов риска.</w:t>
      </w:r>
    </w:p>
    <w:p w14:paraId="4591F3BA" w14:textId="77777777" w:rsidR="00000000" w:rsidRDefault="00B96540">
      <w:pPr>
        <w:shd w:val="clear" w:color="auto" w:fill="FFFFFF"/>
        <w:suppressAutoHyphens/>
        <w:spacing w:line="360" w:lineRule="auto"/>
        <w:ind w:firstLine="709"/>
        <w:jc w:val="both"/>
        <w:rPr>
          <w:sz w:val="28"/>
          <w:szCs w:val="28"/>
          <w:lang w:val="ru-RU"/>
        </w:rPr>
      </w:pPr>
    </w:p>
    <w:p w14:paraId="0B3FF3C0" w14:textId="2E214506" w:rsidR="00000000" w:rsidRDefault="00276E4B">
      <w:pPr>
        <w:shd w:val="clear" w:color="auto" w:fill="FFFFFF"/>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69543405" wp14:editId="2BCB379D">
            <wp:extent cx="3448050" cy="2114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0" cy="2114550"/>
                    </a:xfrm>
                    <a:prstGeom prst="rect">
                      <a:avLst/>
                    </a:prstGeom>
                    <a:noFill/>
                    <a:ln>
                      <a:noFill/>
                    </a:ln>
                  </pic:spPr>
                </pic:pic>
              </a:graphicData>
            </a:graphic>
          </wp:inline>
        </w:drawing>
      </w:r>
    </w:p>
    <w:p w14:paraId="2F76C3AC" w14:textId="77777777" w:rsidR="00000000" w:rsidRDefault="00B96540">
      <w:pPr>
        <w:shd w:val="clear" w:color="auto" w:fill="FFFFFF"/>
        <w:suppressAutoHyphens/>
        <w:spacing w:line="360" w:lineRule="auto"/>
        <w:ind w:firstLine="709"/>
        <w:jc w:val="both"/>
        <w:rPr>
          <w:sz w:val="28"/>
          <w:szCs w:val="28"/>
          <w:lang w:val="ru-RU"/>
        </w:rPr>
      </w:pPr>
    </w:p>
    <w:p w14:paraId="7A3D7CCA"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Группы риска:</w:t>
      </w:r>
    </w:p>
    <w:p w14:paraId="23E95363"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 нет риска - нормальное АД у ребенка + менее 3 факторов риска.</w:t>
      </w:r>
    </w:p>
    <w:p w14:paraId="4930B623"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 низкий риск - нормальное АД у ребенка + более 3 факторов риска.</w:t>
      </w:r>
    </w:p>
    <w:p w14:paraId="6CC826E4"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 средний риск - повышенное АД у ребенка + менее 3 факторов риска.</w:t>
      </w:r>
    </w:p>
    <w:p w14:paraId="5588F249"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 высоки</w:t>
      </w:r>
      <w:r>
        <w:rPr>
          <w:sz w:val="28"/>
          <w:szCs w:val="28"/>
          <w:lang w:val="ru-RU"/>
        </w:rPr>
        <w:t>й риск - повышенное АД у ребенка + 3 и более факторов риска.</w:t>
      </w:r>
    </w:p>
    <w:p w14:paraId="01C3C54C"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lastRenderedPageBreak/>
        <w:t>Пациентов с АГ II степени относят к группе высокого риска независимо от наличия или отсутствия факторов риска.</w:t>
      </w:r>
    </w:p>
    <w:p w14:paraId="4E74A1DE" w14:textId="77777777" w:rsidR="00000000" w:rsidRDefault="00B96540">
      <w:pPr>
        <w:spacing w:after="200" w:line="276" w:lineRule="auto"/>
        <w:rPr>
          <w:sz w:val="28"/>
          <w:szCs w:val="28"/>
          <w:lang w:val="ru-RU"/>
        </w:rPr>
      </w:pPr>
      <w:r>
        <w:rPr>
          <w:rFonts w:ascii="Calibri" w:hAnsi="Calibri" w:cs="Calibri"/>
          <w:sz w:val="28"/>
          <w:szCs w:val="28"/>
          <w:lang w:val="ru-RU"/>
        </w:rPr>
        <w:br w:type="page"/>
      </w:r>
    </w:p>
    <w:p w14:paraId="6B729066"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5. Скрининговое исследование по выявлению лиц с риском развития АГ среди взрослого</w:t>
      </w:r>
      <w:r>
        <w:rPr>
          <w:sz w:val="28"/>
          <w:szCs w:val="28"/>
          <w:lang w:val="ru-RU"/>
        </w:rPr>
        <w:t xml:space="preserve"> населения</w:t>
      </w:r>
    </w:p>
    <w:p w14:paraId="251A863A" w14:textId="77777777" w:rsidR="00000000" w:rsidRDefault="00B96540">
      <w:pPr>
        <w:suppressAutoHyphens/>
        <w:spacing w:line="360" w:lineRule="auto"/>
        <w:ind w:firstLine="709"/>
        <w:jc w:val="both"/>
        <w:rPr>
          <w:sz w:val="28"/>
          <w:szCs w:val="28"/>
          <w:lang w:val="ru-RU"/>
        </w:rPr>
      </w:pPr>
    </w:p>
    <w:p w14:paraId="059C2B93" w14:textId="77777777" w:rsidR="00000000" w:rsidRDefault="00B96540">
      <w:pPr>
        <w:suppressAutoHyphens/>
        <w:spacing w:line="360" w:lineRule="auto"/>
        <w:ind w:firstLine="709"/>
        <w:jc w:val="both"/>
        <w:rPr>
          <w:sz w:val="28"/>
          <w:szCs w:val="28"/>
          <w:lang w:val="ru-RU"/>
        </w:rPr>
      </w:pPr>
      <w:r>
        <w:rPr>
          <w:sz w:val="28"/>
          <w:szCs w:val="28"/>
          <w:lang w:val="ru-RU"/>
        </w:rPr>
        <w:t>Обследование проводилось в центре здоровья СПб государственного учреждения здравоохранения "Городская поликлиника №109".</w:t>
      </w:r>
    </w:p>
    <w:p w14:paraId="53406B56"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Обследованы 1583 человека средний возраст, которых составил 51,79 ±</w:t>
      </w:r>
    </w:p>
    <w:p w14:paraId="6962A046"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,75 лет, 84,08% женщин (n=1331) и 15,92% (n=252) мужчин</w:t>
      </w:r>
      <w:r>
        <w:rPr>
          <w:sz w:val="28"/>
          <w:szCs w:val="28"/>
          <w:lang w:val="ru-RU"/>
        </w:rPr>
        <w:t xml:space="preserve">. В зависимости от степени АГ все обследованные разделены на 3 группы:гр.- лица с высоким нормальным АД130-139 и/или 85-89 мм рт.ст.гр.- лица с впервые зарегистрированным уровнем АД </w:t>
      </w:r>
      <w:r>
        <w:rPr>
          <w:rFonts w:ascii="Times New Roman" w:hAnsi="Times New Roman" w:cs="Times New Roman"/>
          <w:sz w:val="28"/>
          <w:szCs w:val="28"/>
          <w:lang w:val="ru-RU"/>
        </w:rPr>
        <w:t>≥</w:t>
      </w:r>
      <w:r>
        <w:rPr>
          <w:sz w:val="28"/>
          <w:szCs w:val="28"/>
          <w:lang w:val="ru-RU"/>
        </w:rPr>
        <w:t xml:space="preserve"> 140/90 мм рт.ст.гр.- лица с эссенциальной АГ в анамнезе.</w:t>
      </w:r>
    </w:p>
    <w:p w14:paraId="07AB9C10"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АД измерялось в</w:t>
      </w:r>
      <w:r>
        <w:rPr>
          <w:sz w:val="28"/>
          <w:szCs w:val="28"/>
          <w:lang w:val="ru-RU"/>
        </w:rPr>
        <w:t xml:space="preserve"> положении сидя после 10-минутного отдыха на правой руке 3 раза с интервалом в 1 минуту. Также комплексное обследование включало оценку психологического и соматического здоровья, состояние сердца, общего холестерина и глюкозы в крови.</w:t>
      </w:r>
    </w:p>
    <w:p w14:paraId="5D8EC43D"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Средний уровень соста</w:t>
      </w:r>
      <w:r>
        <w:rPr>
          <w:sz w:val="28"/>
          <w:szCs w:val="28"/>
          <w:lang w:val="ru-RU"/>
        </w:rPr>
        <w:t xml:space="preserve">вил для систолического АД 130,07±22,91 мм.рт.ст.; для диастолического АД 83,99±12,64 мм рт.ст. Общее количество лиц с АД </w:t>
      </w:r>
      <w:r>
        <w:rPr>
          <w:rFonts w:ascii="Times New Roman" w:hAnsi="Times New Roman" w:cs="Times New Roman"/>
          <w:sz w:val="28"/>
          <w:szCs w:val="28"/>
          <w:lang w:val="ru-RU"/>
        </w:rPr>
        <w:t>≥</w:t>
      </w:r>
      <w:r>
        <w:rPr>
          <w:sz w:val="28"/>
          <w:szCs w:val="28"/>
          <w:lang w:val="ru-RU"/>
        </w:rPr>
        <w:t>130 и/или 85 мм рт.ст. составило 53,13% (n=841).</w:t>
      </w:r>
    </w:p>
    <w:p w14:paraId="490B3B5D" w14:textId="77777777" w:rsidR="00000000" w:rsidRDefault="00B96540">
      <w:pPr>
        <w:suppressAutoHyphens/>
        <w:spacing w:line="360" w:lineRule="auto"/>
        <w:ind w:firstLine="709"/>
        <w:jc w:val="both"/>
        <w:rPr>
          <w:sz w:val="28"/>
          <w:szCs w:val="28"/>
          <w:lang w:val="ru-RU"/>
        </w:rPr>
      </w:pPr>
      <w:r>
        <w:rPr>
          <w:sz w:val="28"/>
          <w:szCs w:val="28"/>
          <w:lang w:val="ru-RU"/>
        </w:rPr>
        <w:t>Распространенность АГ в зависимости от степени повышения АД и информированности пацие</w:t>
      </w:r>
      <w:r>
        <w:rPr>
          <w:sz w:val="28"/>
          <w:szCs w:val="28"/>
          <w:lang w:val="ru-RU"/>
        </w:rPr>
        <w:t>нтов о его повышении оказалась следующей: у 10,87% (n=172) зарегестрировано высокое нормальное АД; у 10,3% (n=163) - впервые выявленная АГ; у 38,03% (n=602) - эссенциальная АГ (см.таблица №7).</w:t>
      </w:r>
    </w:p>
    <w:p w14:paraId="4EF14B81" w14:textId="77777777" w:rsidR="00000000" w:rsidRDefault="00B96540">
      <w:pPr>
        <w:suppressAutoHyphens/>
        <w:spacing w:line="360" w:lineRule="auto"/>
        <w:ind w:firstLine="709"/>
        <w:jc w:val="both"/>
        <w:rPr>
          <w:sz w:val="28"/>
          <w:szCs w:val="28"/>
          <w:lang w:val="ru-RU"/>
        </w:rPr>
      </w:pPr>
    </w:p>
    <w:p w14:paraId="19EA8336" w14:textId="77777777" w:rsidR="00000000" w:rsidRDefault="00B96540">
      <w:pPr>
        <w:suppressAutoHyphens/>
        <w:spacing w:line="360" w:lineRule="auto"/>
        <w:ind w:firstLine="709"/>
        <w:jc w:val="both"/>
        <w:rPr>
          <w:sz w:val="28"/>
          <w:szCs w:val="28"/>
          <w:lang w:val="ru-RU"/>
        </w:rPr>
      </w:pPr>
      <w:r>
        <w:rPr>
          <w:sz w:val="28"/>
          <w:szCs w:val="28"/>
          <w:lang w:val="ru-RU"/>
        </w:rPr>
        <w:t>Таблица №7</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6"/>
        <w:gridCol w:w="2349"/>
        <w:gridCol w:w="2322"/>
        <w:gridCol w:w="1559"/>
      </w:tblGrid>
      <w:tr w:rsidR="00000000" w14:paraId="0B5FEA50" w14:textId="77777777">
        <w:tblPrEx>
          <w:tblCellMar>
            <w:top w:w="0" w:type="dxa"/>
            <w:bottom w:w="0" w:type="dxa"/>
          </w:tblCellMar>
        </w:tblPrEx>
        <w:tc>
          <w:tcPr>
            <w:tcW w:w="1816" w:type="dxa"/>
            <w:tcBorders>
              <w:top w:val="single" w:sz="6" w:space="0" w:color="auto"/>
              <w:left w:val="single" w:sz="6" w:space="0" w:color="auto"/>
              <w:bottom w:val="single" w:sz="6" w:space="0" w:color="auto"/>
              <w:right w:val="single" w:sz="6" w:space="0" w:color="auto"/>
            </w:tcBorders>
          </w:tcPr>
          <w:p w14:paraId="54B85EF2" w14:textId="77777777" w:rsidR="00000000" w:rsidRDefault="00B96540">
            <w:pPr>
              <w:spacing w:line="276" w:lineRule="auto"/>
              <w:rPr>
                <w:sz w:val="20"/>
                <w:szCs w:val="20"/>
                <w:lang w:val="ru-RU"/>
              </w:rPr>
            </w:pPr>
            <w:r>
              <w:rPr>
                <w:sz w:val="20"/>
                <w:szCs w:val="20"/>
                <w:lang w:val="ru-RU"/>
              </w:rPr>
              <w:t>Возрастная группа</w:t>
            </w:r>
          </w:p>
        </w:tc>
        <w:tc>
          <w:tcPr>
            <w:tcW w:w="6230" w:type="dxa"/>
            <w:gridSpan w:val="3"/>
            <w:tcBorders>
              <w:top w:val="single" w:sz="6" w:space="0" w:color="auto"/>
              <w:left w:val="single" w:sz="6" w:space="0" w:color="auto"/>
              <w:bottom w:val="single" w:sz="6" w:space="0" w:color="auto"/>
              <w:right w:val="single" w:sz="6" w:space="0" w:color="auto"/>
            </w:tcBorders>
          </w:tcPr>
          <w:p w14:paraId="401F49D3" w14:textId="77777777" w:rsidR="00000000" w:rsidRDefault="00B96540">
            <w:pPr>
              <w:spacing w:line="276" w:lineRule="auto"/>
              <w:rPr>
                <w:sz w:val="20"/>
                <w:szCs w:val="20"/>
                <w:lang w:val="ru-RU"/>
              </w:rPr>
            </w:pPr>
            <w:r>
              <w:rPr>
                <w:sz w:val="20"/>
                <w:szCs w:val="20"/>
                <w:lang w:val="ru-RU"/>
              </w:rPr>
              <w:t>Категория АГ</w:t>
            </w:r>
          </w:p>
        </w:tc>
      </w:tr>
      <w:tr w:rsidR="00000000" w14:paraId="350C8C5E" w14:textId="77777777">
        <w:tblPrEx>
          <w:tblCellMar>
            <w:top w:w="0" w:type="dxa"/>
            <w:bottom w:w="0" w:type="dxa"/>
          </w:tblCellMar>
        </w:tblPrEx>
        <w:tc>
          <w:tcPr>
            <w:tcW w:w="1816" w:type="dxa"/>
            <w:tcBorders>
              <w:top w:val="single" w:sz="6" w:space="0" w:color="auto"/>
              <w:left w:val="single" w:sz="6" w:space="0" w:color="auto"/>
              <w:bottom w:val="single" w:sz="6" w:space="0" w:color="auto"/>
              <w:right w:val="single" w:sz="6" w:space="0" w:color="auto"/>
            </w:tcBorders>
          </w:tcPr>
          <w:p w14:paraId="79ACBD8D" w14:textId="77777777" w:rsidR="00000000" w:rsidRDefault="00B96540">
            <w:pPr>
              <w:spacing w:line="276" w:lineRule="auto"/>
              <w:rPr>
                <w:sz w:val="20"/>
                <w:szCs w:val="20"/>
                <w:lang w:val="ru-RU"/>
              </w:rPr>
            </w:pPr>
          </w:p>
        </w:tc>
        <w:tc>
          <w:tcPr>
            <w:tcW w:w="2349" w:type="dxa"/>
            <w:tcBorders>
              <w:top w:val="single" w:sz="6" w:space="0" w:color="auto"/>
              <w:left w:val="single" w:sz="6" w:space="0" w:color="auto"/>
              <w:bottom w:val="single" w:sz="6" w:space="0" w:color="auto"/>
              <w:right w:val="single" w:sz="6" w:space="0" w:color="auto"/>
            </w:tcBorders>
          </w:tcPr>
          <w:p w14:paraId="72F0B6CA" w14:textId="77777777" w:rsidR="00000000" w:rsidRDefault="00B96540">
            <w:pPr>
              <w:spacing w:line="276" w:lineRule="auto"/>
              <w:rPr>
                <w:sz w:val="20"/>
                <w:szCs w:val="20"/>
                <w:lang w:val="ru-RU"/>
              </w:rPr>
            </w:pPr>
            <w:r>
              <w:rPr>
                <w:sz w:val="20"/>
                <w:szCs w:val="20"/>
                <w:lang w:val="ru-RU"/>
              </w:rPr>
              <w:t>Высокое нормально</w:t>
            </w:r>
            <w:r>
              <w:rPr>
                <w:sz w:val="20"/>
                <w:szCs w:val="20"/>
                <w:lang w:val="ru-RU"/>
              </w:rPr>
              <w:t>е АД</w:t>
            </w:r>
          </w:p>
        </w:tc>
        <w:tc>
          <w:tcPr>
            <w:tcW w:w="2322" w:type="dxa"/>
            <w:tcBorders>
              <w:top w:val="single" w:sz="6" w:space="0" w:color="auto"/>
              <w:left w:val="single" w:sz="6" w:space="0" w:color="auto"/>
              <w:bottom w:val="single" w:sz="6" w:space="0" w:color="auto"/>
              <w:right w:val="single" w:sz="6" w:space="0" w:color="auto"/>
            </w:tcBorders>
          </w:tcPr>
          <w:p w14:paraId="17A16B3B" w14:textId="77777777" w:rsidR="00000000" w:rsidRDefault="00B96540">
            <w:pPr>
              <w:spacing w:line="276" w:lineRule="auto"/>
              <w:rPr>
                <w:sz w:val="20"/>
                <w:szCs w:val="20"/>
                <w:lang w:val="ru-RU"/>
              </w:rPr>
            </w:pPr>
            <w:r>
              <w:rPr>
                <w:sz w:val="20"/>
                <w:szCs w:val="20"/>
                <w:lang w:val="ru-RU"/>
              </w:rPr>
              <w:t>Впервые выявленная АГ</w:t>
            </w:r>
          </w:p>
        </w:tc>
        <w:tc>
          <w:tcPr>
            <w:tcW w:w="1559" w:type="dxa"/>
            <w:tcBorders>
              <w:top w:val="single" w:sz="6" w:space="0" w:color="auto"/>
              <w:left w:val="single" w:sz="6" w:space="0" w:color="auto"/>
              <w:bottom w:val="single" w:sz="6" w:space="0" w:color="auto"/>
              <w:right w:val="single" w:sz="6" w:space="0" w:color="auto"/>
            </w:tcBorders>
          </w:tcPr>
          <w:p w14:paraId="269B760D" w14:textId="77777777" w:rsidR="00000000" w:rsidRDefault="00B96540">
            <w:pPr>
              <w:spacing w:line="276" w:lineRule="auto"/>
              <w:rPr>
                <w:sz w:val="20"/>
                <w:szCs w:val="20"/>
                <w:lang w:val="ru-RU"/>
              </w:rPr>
            </w:pPr>
            <w:r>
              <w:rPr>
                <w:sz w:val="20"/>
                <w:szCs w:val="20"/>
                <w:lang w:val="ru-RU"/>
              </w:rPr>
              <w:t>Эссенциальная АГ</w:t>
            </w:r>
          </w:p>
        </w:tc>
      </w:tr>
      <w:tr w:rsidR="00000000" w14:paraId="4C3C4905" w14:textId="77777777">
        <w:tblPrEx>
          <w:tblCellMar>
            <w:top w:w="0" w:type="dxa"/>
            <w:bottom w:w="0" w:type="dxa"/>
          </w:tblCellMar>
        </w:tblPrEx>
        <w:tc>
          <w:tcPr>
            <w:tcW w:w="1816" w:type="dxa"/>
            <w:tcBorders>
              <w:top w:val="single" w:sz="6" w:space="0" w:color="auto"/>
              <w:left w:val="single" w:sz="6" w:space="0" w:color="auto"/>
              <w:bottom w:val="single" w:sz="6" w:space="0" w:color="auto"/>
              <w:right w:val="single" w:sz="6" w:space="0" w:color="auto"/>
            </w:tcBorders>
          </w:tcPr>
          <w:p w14:paraId="3D71BC1A" w14:textId="77777777" w:rsidR="00000000" w:rsidRDefault="00B96540">
            <w:pPr>
              <w:spacing w:line="276" w:lineRule="auto"/>
              <w:rPr>
                <w:sz w:val="20"/>
                <w:szCs w:val="20"/>
                <w:lang w:val="ru-RU"/>
              </w:rPr>
            </w:pPr>
            <w:r>
              <w:rPr>
                <w:sz w:val="20"/>
                <w:szCs w:val="20"/>
                <w:lang w:val="ru-RU"/>
              </w:rPr>
              <w:t>15-20 лет</w:t>
            </w:r>
          </w:p>
        </w:tc>
        <w:tc>
          <w:tcPr>
            <w:tcW w:w="2349" w:type="dxa"/>
            <w:tcBorders>
              <w:top w:val="single" w:sz="6" w:space="0" w:color="auto"/>
              <w:left w:val="single" w:sz="6" w:space="0" w:color="auto"/>
              <w:bottom w:val="single" w:sz="6" w:space="0" w:color="auto"/>
              <w:right w:val="single" w:sz="6" w:space="0" w:color="auto"/>
            </w:tcBorders>
          </w:tcPr>
          <w:p w14:paraId="4F4A1600" w14:textId="77777777" w:rsidR="00000000" w:rsidRDefault="00B96540">
            <w:pPr>
              <w:spacing w:line="276" w:lineRule="auto"/>
              <w:rPr>
                <w:sz w:val="20"/>
                <w:szCs w:val="20"/>
                <w:lang w:val="ru-RU"/>
              </w:rPr>
            </w:pPr>
            <w:r>
              <w:rPr>
                <w:sz w:val="20"/>
                <w:szCs w:val="20"/>
                <w:lang w:val="ru-RU"/>
              </w:rPr>
              <w:t>7,69% (n=1)</w:t>
            </w:r>
          </w:p>
        </w:tc>
        <w:tc>
          <w:tcPr>
            <w:tcW w:w="2322" w:type="dxa"/>
            <w:tcBorders>
              <w:top w:val="single" w:sz="6" w:space="0" w:color="auto"/>
              <w:left w:val="single" w:sz="6" w:space="0" w:color="auto"/>
              <w:bottom w:val="single" w:sz="6" w:space="0" w:color="auto"/>
              <w:right w:val="single" w:sz="6" w:space="0" w:color="auto"/>
            </w:tcBorders>
          </w:tcPr>
          <w:p w14:paraId="683ACEB2" w14:textId="77777777" w:rsidR="00000000" w:rsidRDefault="00B96540">
            <w:pPr>
              <w:spacing w:line="276" w:lineRule="auto"/>
              <w:rPr>
                <w:sz w:val="20"/>
                <w:szCs w:val="20"/>
                <w:lang w:val="ru-RU"/>
              </w:rPr>
            </w:pPr>
            <w:r>
              <w:rPr>
                <w:sz w:val="20"/>
                <w:szCs w:val="20"/>
                <w:lang w:val="ru-RU"/>
              </w:rPr>
              <w:t>-</w:t>
            </w:r>
          </w:p>
        </w:tc>
        <w:tc>
          <w:tcPr>
            <w:tcW w:w="1559" w:type="dxa"/>
            <w:tcBorders>
              <w:top w:val="single" w:sz="6" w:space="0" w:color="auto"/>
              <w:left w:val="single" w:sz="6" w:space="0" w:color="auto"/>
              <w:bottom w:val="single" w:sz="6" w:space="0" w:color="auto"/>
              <w:right w:val="single" w:sz="6" w:space="0" w:color="auto"/>
            </w:tcBorders>
          </w:tcPr>
          <w:p w14:paraId="3318748E" w14:textId="77777777" w:rsidR="00000000" w:rsidRDefault="00B96540">
            <w:pPr>
              <w:spacing w:line="276" w:lineRule="auto"/>
              <w:rPr>
                <w:sz w:val="20"/>
                <w:szCs w:val="20"/>
                <w:lang w:val="ru-RU"/>
              </w:rPr>
            </w:pPr>
            <w:r>
              <w:rPr>
                <w:sz w:val="20"/>
                <w:szCs w:val="20"/>
                <w:lang w:val="ru-RU"/>
              </w:rPr>
              <w:t>-</w:t>
            </w:r>
          </w:p>
        </w:tc>
      </w:tr>
      <w:tr w:rsidR="00000000" w14:paraId="2466D26D" w14:textId="77777777">
        <w:tblPrEx>
          <w:tblCellMar>
            <w:top w:w="0" w:type="dxa"/>
            <w:bottom w:w="0" w:type="dxa"/>
          </w:tblCellMar>
        </w:tblPrEx>
        <w:tc>
          <w:tcPr>
            <w:tcW w:w="1816" w:type="dxa"/>
            <w:tcBorders>
              <w:top w:val="single" w:sz="6" w:space="0" w:color="auto"/>
              <w:left w:val="single" w:sz="6" w:space="0" w:color="auto"/>
              <w:bottom w:val="single" w:sz="6" w:space="0" w:color="auto"/>
              <w:right w:val="single" w:sz="6" w:space="0" w:color="auto"/>
            </w:tcBorders>
          </w:tcPr>
          <w:p w14:paraId="3FCA3210" w14:textId="77777777" w:rsidR="00000000" w:rsidRDefault="00B96540">
            <w:pPr>
              <w:spacing w:line="276" w:lineRule="auto"/>
              <w:rPr>
                <w:sz w:val="20"/>
                <w:szCs w:val="20"/>
                <w:lang w:val="ru-RU"/>
              </w:rPr>
            </w:pPr>
            <w:r>
              <w:rPr>
                <w:sz w:val="20"/>
                <w:szCs w:val="20"/>
                <w:lang w:val="ru-RU"/>
              </w:rPr>
              <w:t>21-35 лет</w:t>
            </w:r>
          </w:p>
        </w:tc>
        <w:tc>
          <w:tcPr>
            <w:tcW w:w="2349" w:type="dxa"/>
            <w:tcBorders>
              <w:top w:val="single" w:sz="6" w:space="0" w:color="auto"/>
              <w:left w:val="single" w:sz="6" w:space="0" w:color="auto"/>
              <w:bottom w:val="single" w:sz="6" w:space="0" w:color="auto"/>
              <w:right w:val="single" w:sz="6" w:space="0" w:color="auto"/>
            </w:tcBorders>
          </w:tcPr>
          <w:p w14:paraId="4AEF6335" w14:textId="77777777" w:rsidR="00000000" w:rsidRDefault="00B96540">
            <w:pPr>
              <w:spacing w:line="276" w:lineRule="auto"/>
              <w:rPr>
                <w:sz w:val="20"/>
                <w:szCs w:val="20"/>
                <w:lang w:val="ru-RU"/>
              </w:rPr>
            </w:pPr>
            <w:r>
              <w:rPr>
                <w:sz w:val="20"/>
                <w:szCs w:val="20"/>
                <w:lang w:val="ru-RU"/>
              </w:rPr>
              <w:t>11,72% (n=30)</w:t>
            </w:r>
          </w:p>
        </w:tc>
        <w:tc>
          <w:tcPr>
            <w:tcW w:w="2322" w:type="dxa"/>
            <w:tcBorders>
              <w:top w:val="single" w:sz="6" w:space="0" w:color="auto"/>
              <w:left w:val="single" w:sz="6" w:space="0" w:color="auto"/>
              <w:bottom w:val="single" w:sz="6" w:space="0" w:color="auto"/>
              <w:right w:val="single" w:sz="6" w:space="0" w:color="auto"/>
            </w:tcBorders>
          </w:tcPr>
          <w:p w14:paraId="5CBDC876" w14:textId="77777777" w:rsidR="00000000" w:rsidRDefault="00B96540">
            <w:pPr>
              <w:spacing w:line="276" w:lineRule="auto"/>
              <w:rPr>
                <w:sz w:val="20"/>
                <w:szCs w:val="20"/>
                <w:lang w:val="ru-RU"/>
              </w:rPr>
            </w:pPr>
            <w:r>
              <w:rPr>
                <w:sz w:val="20"/>
                <w:szCs w:val="20"/>
                <w:lang w:val="ru-RU"/>
              </w:rPr>
              <w:t>9,77% (n=25)</w:t>
            </w:r>
          </w:p>
        </w:tc>
        <w:tc>
          <w:tcPr>
            <w:tcW w:w="1559" w:type="dxa"/>
            <w:tcBorders>
              <w:top w:val="single" w:sz="6" w:space="0" w:color="auto"/>
              <w:left w:val="single" w:sz="6" w:space="0" w:color="auto"/>
              <w:bottom w:val="single" w:sz="6" w:space="0" w:color="auto"/>
              <w:right w:val="single" w:sz="6" w:space="0" w:color="auto"/>
            </w:tcBorders>
          </w:tcPr>
          <w:p w14:paraId="77C03965" w14:textId="77777777" w:rsidR="00000000" w:rsidRDefault="00B96540">
            <w:pPr>
              <w:spacing w:line="276" w:lineRule="auto"/>
              <w:rPr>
                <w:sz w:val="20"/>
                <w:szCs w:val="20"/>
                <w:lang w:val="ru-RU"/>
              </w:rPr>
            </w:pPr>
            <w:r>
              <w:rPr>
                <w:sz w:val="20"/>
                <w:szCs w:val="20"/>
                <w:lang w:val="ru-RU"/>
              </w:rPr>
              <w:t>0,78% (n=2)</w:t>
            </w:r>
          </w:p>
        </w:tc>
      </w:tr>
      <w:tr w:rsidR="00000000" w14:paraId="61DF7A85" w14:textId="77777777">
        <w:tblPrEx>
          <w:tblCellMar>
            <w:top w:w="0" w:type="dxa"/>
            <w:bottom w:w="0" w:type="dxa"/>
          </w:tblCellMar>
        </w:tblPrEx>
        <w:tc>
          <w:tcPr>
            <w:tcW w:w="1816" w:type="dxa"/>
            <w:tcBorders>
              <w:top w:val="single" w:sz="6" w:space="0" w:color="auto"/>
              <w:left w:val="single" w:sz="6" w:space="0" w:color="auto"/>
              <w:bottom w:val="single" w:sz="6" w:space="0" w:color="auto"/>
              <w:right w:val="single" w:sz="6" w:space="0" w:color="auto"/>
            </w:tcBorders>
          </w:tcPr>
          <w:p w14:paraId="17A36775" w14:textId="77777777" w:rsidR="00000000" w:rsidRDefault="00B96540">
            <w:pPr>
              <w:spacing w:line="276" w:lineRule="auto"/>
              <w:rPr>
                <w:sz w:val="20"/>
                <w:szCs w:val="20"/>
                <w:lang w:val="ru-RU"/>
              </w:rPr>
            </w:pPr>
            <w:r>
              <w:rPr>
                <w:sz w:val="20"/>
                <w:szCs w:val="20"/>
                <w:lang w:val="ru-RU"/>
              </w:rPr>
              <w:t>36-50 лет</w:t>
            </w:r>
          </w:p>
        </w:tc>
        <w:tc>
          <w:tcPr>
            <w:tcW w:w="2349" w:type="dxa"/>
            <w:tcBorders>
              <w:top w:val="single" w:sz="6" w:space="0" w:color="auto"/>
              <w:left w:val="single" w:sz="6" w:space="0" w:color="auto"/>
              <w:bottom w:val="single" w:sz="6" w:space="0" w:color="auto"/>
              <w:right w:val="single" w:sz="6" w:space="0" w:color="auto"/>
            </w:tcBorders>
          </w:tcPr>
          <w:p w14:paraId="72C4AE65" w14:textId="77777777" w:rsidR="00000000" w:rsidRDefault="00B96540">
            <w:pPr>
              <w:spacing w:line="276" w:lineRule="auto"/>
              <w:rPr>
                <w:sz w:val="20"/>
                <w:szCs w:val="20"/>
                <w:lang w:val="ru-RU"/>
              </w:rPr>
            </w:pPr>
            <w:r>
              <w:rPr>
                <w:sz w:val="20"/>
                <w:szCs w:val="20"/>
                <w:lang w:val="ru-RU"/>
              </w:rPr>
              <w:t>16,50% (n=65)</w:t>
            </w:r>
          </w:p>
        </w:tc>
        <w:tc>
          <w:tcPr>
            <w:tcW w:w="2322" w:type="dxa"/>
            <w:tcBorders>
              <w:top w:val="single" w:sz="6" w:space="0" w:color="auto"/>
              <w:left w:val="single" w:sz="6" w:space="0" w:color="auto"/>
              <w:bottom w:val="single" w:sz="6" w:space="0" w:color="auto"/>
              <w:right w:val="single" w:sz="6" w:space="0" w:color="auto"/>
            </w:tcBorders>
          </w:tcPr>
          <w:p w14:paraId="7E63500C" w14:textId="77777777" w:rsidR="00000000" w:rsidRDefault="00B96540">
            <w:pPr>
              <w:spacing w:line="276" w:lineRule="auto"/>
              <w:rPr>
                <w:sz w:val="20"/>
                <w:szCs w:val="20"/>
                <w:lang w:val="ru-RU"/>
              </w:rPr>
            </w:pPr>
            <w:r>
              <w:rPr>
                <w:sz w:val="20"/>
                <w:szCs w:val="20"/>
                <w:lang w:val="ru-RU"/>
              </w:rPr>
              <w:t>13,45% (n=53)</w:t>
            </w:r>
          </w:p>
        </w:tc>
        <w:tc>
          <w:tcPr>
            <w:tcW w:w="1559" w:type="dxa"/>
            <w:tcBorders>
              <w:top w:val="single" w:sz="6" w:space="0" w:color="auto"/>
              <w:left w:val="single" w:sz="6" w:space="0" w:color="auto"/>
              <w:bottom w:val="single" w:sz="6" w:space="0" w:color="auto"/>
              <w:right w:val="single" w:sz="6" w:space="0" w:color="auto"/>
            </w:tcBorders>
          </w:tcPr>
          <w:p w14:paraId="4302EA33" w14:textId="77777777" w:rsidR="00000000" w:rsidRDefault="00B96540">
            <w:pPr>
              <w:spacing w:line="276" w:lineRule="auto"/>
              <w:rPr>
                <w:sz w:val="20"/>
                <w:szCs w:val="20"/>
                <w:lang w:val="ru-RU"/>
              </w:rPr>
            </w:pPr>
            <w:r>
              <w:rPr>
                <w:sz w:val="20"/>
                <w:szCs w:val="20"/>
                <w:lang w:val="ru-RU"/>
              </w:rPr>
              <w:t>16,24% (n=64)</w:t>
            </w:r>
          </w:p>
        </w:tc>
      </w:tr>
      <w:tr w:rsidR="00000000" w14:paraId="2A467154" w14:textId="77777777">
        <w:tblPrEx>
          <w:tblCellMar>
            <w:top w:w="0" w:type="dxa"/>
            <w:bottom w:w="0" w:type="dxa"/>
          </w:tblCellMar>
        </w:tblPrEx>
        <w:tc>
          <w:tcPr>
            <w:tcW w:w="1816" w:type="dxa"/>
            <w:tcBorders>
              <w:top w:val="single" w:sz="6" w:space="0" w:color="auto"/>
              <w:left w:val="single" w:sz="6" w:space="0" w:color="auto"/>
              <w:bottom w:val="single" w:sz="6" w:space="0" w:color="auto"/>
              <w:right w:val="single" w:sz="6" w:space="0" w:color="auto"/>
            </w:tcBorders>
          </w:tcPr>
          <w:p w14:paraId="556C31E8" w14:textId="77777777" w:rsidR="00000000" w:rsidRDefault="00B96540">
            <w:pPr>
              <w:spacing w:line="276" w:lineRule="auto"/>
              <w:rPr>
                <w:sz w:val="20"/>
                <w:szCs w:val="20"/>
                <w:lang w:val="ru-RU"/>
              </w:rPr>
            </w:pPr>
            <w:r>
              <w:rPr>
                <w:sz w:val="20"/>
                <w:szCs w:val="20"/>
                <w:lang w:val="ru-RU"/>
              </w:rPr>
              <w:t>51-65 лет</w:t>
            </w:r>
          </w:p>
        </w:tc>
        <w:tc>
          <w:tcPr>
            <w:tcW w:w="2349" w:type="dxa"/>
            <w:tcBorders>
              <w:top w:val="single" w:sz="6" w:space="0" w:color="auto"/>
              <w:left w:val="single" w:sz="6" w:space="0" w:color="auto"/>
              <w:bottom w:val="single" w:sz="6" w:space="0" w:color="auto"/>
              <w:right w:val="single" w:sz="6" w:space="0" w:color="auto"/>
            </w:tcBorders>
          </w:tcPr>
          <w:p w14:paraId="32C37935" w14:textId="77777777" w:rsidR="00000000" w:rsidRDefault="00B96540">
            <w:pPr>
              <w:spacing w:line="276" w:lineRule="auto"/>
              <w:rPr>
                <w:sz w:val="20"/>
                <w:szCs w:val="20"/>
                <w:lang w:val="ru-RU"/>
              </w:rPr>
            </w:pPr>
            <w:r>
              <w:rPr>
                <w:sz w:val="20"/>
                <w:szCs w:val="20"/>
                <w:lang w:val="ru-RU"/>
              </w:rPr>
              <w:t>9,90% (n=66)</w:t>
            </w:r>
          </w:p>
        </w:tc>
        <w:tc>
          <w:tcPr>
            <w:tcW w:w="2322" w:type="dxa"/>
            <w:tcBorders>
              <w:top w:val="single" w:sz="6" w:space="0" w:color="auto"/>
              <w:left w:val="single" w:sz="6" w:space="0" w:color="auto"/>
              <w:bottom w:val="single" w:sz="6" w:space="0" w:color="auto"/>
              <w:right w:val="single" w:sz="6" w:space="0" w:color="auto"/>
            </w:tcBorders>
          </w:tcPr>
          <w:p w14:paraId="100DBDA0" w14:textId="77777777" w:rsidR="00000000" w:rsidRDefault="00B96540">
            <w:pPr>
              <w:spacing w:line="276" w:lineRule="auto"/>
              <w:rPr>
                <w:sz w:val="20"/>
                <w:szCs w:val="20"/>
                <w:lang w:val="ru-RU"/>
              </w:rPr>
            </w:pPr>
            <w:r>
              <w:rPr>
                <w:sz w:val="20"/>
                <w:szCs w:val="20"/>
                <w:lang w:val="ru-RU"/>
              </w:rPr>
              <w:t>10,94% (n=73)</w:t>
            </w:r>
          </w:p>
        </w:tc>
        <w:tc>
          <w:tcPr>
            <w:tcW w:w="1559" w:type="dxa"/>
            <w:tcBorders>
              <w:top w:val="single" w:sz="6" w:space="0" w:color="auto"/>
              <w:left w:val="single" w:sz="6" w:space="0" w:color="auto"/>
              <w:bottom w:val="single" w:sz="6" w:space="0" w:color="auto"/>
              <w:right w:val="single" w:sz="6" w:space="0" w:color="auto"/>
            </w:tcBorders>
          </w:tcPr>
          <w:p w14:paraId="7A304EA8" w14:textId="77777777" w:rsidR="00000000" w:rsidRDefault="00B96540">
            <w:pPr>
              <w:spacing w:line="276" w:lineRule="auto"/>
              <w:rPr>
                <w:sz w:val="20"/>
                <w:szCs w:val="20"/>
                <w:lang w:val="ru-RU"/>
              </w:rPr>
            </w:pPr>
            <w:r>
              <w:rPr>
                <w:sz w:val="20"/>
                <w:szCs w:val="20"/>
                <w:lang w:val="ru-RU"/>
              </w:rPr>
              <w:t>49,48% (n=330)</w:t>
            </w:r>
          </w:p>
        </w:tc>
      </w:tr>
      <w:tr w:rsidR="00000000" w14:paraId="7CDFE0B1" w14:textId="77777777">
        <w:tblPrEx>
          <w:tblCellMar>
            <w:top w:w="0" w:type="dxa"/>
            <w:bottom w:w="0" w:type="dxa"/>
          </w:tblCellMar>
        </w:tblPrEx>
        <w:tc>
          <w:tcPr>
            <w:tcW w:w="1816" w:type="dxa"/>
            <w:tcBorders>
              <w:top w:val="single" w:sz="6" w:space="0" w:color="auto"/>
              <w:left w:val="single" w:sz="6" w:space="0" w:color="auto"/>
              <w:bottom w:val="single" w:sz="6" w:space="0" w:color="auto"/>
              <w:right w:val="single" w:sz="6" w:space="0" w:color="auto"/>
            </w:tcBorders>
          </w:tcPr>
          <w:p w14:paraId="6B766560" w14:textId="77777777" w:rsidR="00000000" w:rsidRDefault="00B96540">
            <w:pPr>
              <w:spacing w:line="276" w:lineRule="auto"/>
              <w:rPr>
                <w:sz w:val="20"/>
                <w:szCs w:val="20"/>
                <w:lang w:val="ru-RU"/>
              </w:rPr>
            </w:pPr>
            <w:r>
              <w:rPr>
                <w:sz w:val="20"/>
                <w:szCs w:val="20"/>
                <w:lang w:val="ru-RU"/>
              </w:rPr>
              <w:t>66-80 лет</w:t>
            </w:r>
          </w:p>
        </w:tc>
        <w:tc>
          <w:tcPr>
            <w:tcW w:w="2349" w:type="dxa"/>
            <w:tcBorders>
              <w:top w:val="single" w:sz="6" w:space="0" w:color="auto"/>
              <w:left w:val="single" w:sz="6" w:space="0" w:color="auto"/>
              <w:bottom w:val="single" w:sz="6" w:space="0" w:color="auto"/>
              <w:right w:val="single" w:sz="6" w:space="0" w:color="auto"/>
            </w:tcBorders>
          </w:tcPr>
          <w:p w14:paraId="381C071E" w14:textId="77777777" w:rsidR="00000000" w:rsidRDefault="00B96540">
            <w:pPr>
              <w:spacing w:line="276" w:lineRule="auto"/>
              <w:rPr>
                <w:sz w:val="20"/>
                <w:szCs w:val="20"/>
                <w:lang w:val="ru-RU"/>
              </w:rPr>
            </w:pPr>
            <w:r>
              <w:rPr>
                <w:sz w:val="20"/>
                <w:szCs w:val="20"/>
                <w:lang w:val="ru-RU"/>
              </w:rPr>
              <w:t>4,02% (n=9)</w:t>
            </w:r>
          </w:p>
        </w:tc>
        <w:tc>
          <w:tcPr>
            <w:tcW w:w="2322" w:type="dxa"/>
            <w:tcBorders>
              <w:top w:val="single" w:sz="6" w:space="0" w:color="auto"/>
              <w:left w:val="single" w:sz="6" w:space="0" w:color="auto"/>
              <w:bottom w:val="single" w:sz="6" w:space="0" w:color="auto"/>
              <w:right w:val="single" w:sz="6" w:space="0" w:color="auto"/>
            </w:tcBorders>
          </w:tcPr>
          <w:p w14:paraId="2649CB76" w14:textId="77777777" w:rsidR="00000000" w:rsidRDefault="00B96540">
            <w:pPr>
              <w:spacing w:line="276" w:lineRule="auto"/>
              <w:rPr>
                <w:sz w:val="20"/>
                <w:szCs w:val="20"/>
                <w:lang w:val="ru-RU"/>
              </w:rPr>
            </w:pPr>
            <w:r>
              <w:rPr>
                <w:sz w:val="20"/>
                <w:szCs w:val="20"/>
                <w:lang w:val="ru-RU"/>
              </w:rPr>
              <w:t>4,91% (n=11)</w:t>
            </w:r>
          </w:p>
        </w:tc>
        <w:tc>
          <w:tcPr>
            <w:tcW w:w="1559" w:type="dxa"/>
            <w:tcBorders>
              <w:top w:val="single" w:sz="6" w:space="0" w:color="auto"/>
              <w:left w:val="single" w:sz="6" w:space="0" w:color="auto"/>
              <w:bottom w:val="single" w:sz="6" w:space="0" w:color="auto"/>
              <w:right w:val="single" w:sz="6" w:space="0" w:color="auto"/>
            </w:tcBorders>
          </w:tcPr>
          <w:p w14:paraId="780F453B" w14:textId="77777777" w:rsidR="00000000" w:rsidRDefault="00B96540">
            <w:pPr>
              <w:spacing w:line="276" w:lineRule="auto"/>
              <w:rPr>
                <w:sz w:val="20"/>
                <w:szCs w:val="20"/>
                <w:lang w:val="ru-RU"/>
              </w:rPr>
            </w:pPr>
            <w:r>
              <w:rPr>
                <w:sz w:val="20"/>
                <w:szCs w:val="20"/>
                <w:lang w:val="ru-RU"/>
              </w:rPr>
              <w:t>80,80% (n=181)</w:t>
            </w:r>
          </w:p>
        </w:tc>
      </w:tr>
      <w:tr w:rsidR="00000000" w14:paraId="78DD7B65" w14:textId="77777777">
        <w:tblPrEx>
          <w:tblCellMar>
            <w:top w:w="0" w:type="dxa"/>
            <w:bottom w:w="0" w:type="dxa"/>
          </w:tblCellMar>
        </w:tblPrEx>
        <w:tc>
          <w:tcPr>
            <w:tcW w:w="1816" w:type="dxa"/>
            <w:tcBorders>
              <w:top w:val="single" w:sz="6" w:space="0" w:color="auto"/>
              <w:left w:val="single" w:sz="6" w:space="0" w:color="auto"/>
              <w:bottom w:val="single" w:sz="6" w:space="0" w:color="auto"/>
              <w:right w:val="single" w:sz="6" w:space="0" w:color="auto"/>
            </w:tcBorders>
          </w:tcPr>
          <w:p w14:paraId="33BBD4AC" w14:textId="77777777" w:rsidR="00000000" w:rsidRDefault="00B96540">
            <w:pPr>
              <w:spacing w:line="276" w:lineRule="auto"/>
              <w:rPr>
                <w:sz w:val="20"/>
                <w:szCs w:val="20"/>
                <w:lang w:val="ru-RU"/>
              </w:rPr>
            </w:pPr>
            <w:r>
              <w:rPr>
                <w:sz w:val="20"/>
                <w:szCs w:val="20"/>
                <w:lang w:val="ru-RU"/>
              </w:rPr>
              <w:t>91-95 лет</w:t>
            </w:r>
          </w:p>
        </w:tc>
        <w:tc>
          <w:tcPr>
            <w:tcW w:w="2349" w:type="dxa"/>
            <w:tcBorders>
              <w:top w:val="single" w:sz="6" w:space="0" w:color="auto"/>
              <w:left w:val="single" w:sz="6" w:space="0" w:color="auto"/>
              <w:bottom w:val="single" w:sz="6" w:space="0" w:color="auto"/>
              <w:right w:val="single" w:sz="6" w:space="0" w:color="auto"/>
            </w:tcBorders>
          </w:tcPr>
          <w:p w14:paraId="47DA9364" w14:textId="77777777" w:rsidR="00000000" w:rsidRDefault="00B96540">
            <w:pPr>
              <w:spacing w:line="276" w:lineRule="auto"/>
              <w:rPr>
                <w:sz w:val="20"/>
                <w:szCs w:val="20"/>
                <w:lang w:val="ru-RU"/>
              </w:rPr>
            </w:pPr>
            <w:r>
              <w:rPr>
                <w:sz w:val="20"/>
                <w:szCs w:val="20"/>
                <w:lang w:val="ru-RU"/>
              </w:rPr>
              <w:t>3,45% (n=1)</w:t>
            </w:r>
          </w:p>
        </w:tc>
        <w:tc>
          <w:tcPr>
            <w:tcW w:w="2322" w:type="dxa"/>
            <w:tcBorders>
              <w:top w:val="single" w:sz="6" w:space="0" w:color="auto"/>
              <w:left w:val="single" w:sz="6" w:space="0" w:color="auto"/>
              <w:bottom w:val="single" w:sz="6" w:space="0" w:color="auto"/>
              <w:right w:val="single" w:sz="6" w:space="0" w:color="auto"/>
            </w:tcBorders>
          </w:tcPr>
          <w:p w14:paraId="2755330E" w14:textId="77777777" w:rsidR="00000000" w:rsidRDefault="00B96540">
            <w:pPr>
              <w:spacing w:line="276" w:lineRule="auto"/>
              <w:rPr>
                <w:sz w:val="20"/>
                <w:szCs w:val="20"/>
                <w:lang w:val="ru-RU"/>
              </w:rPr>
            </w:pPr>
            <w:r>
              <w:rPr>
                <w:sz w:val="20"/>
                <w:szCs w:val="20"/>
                <w:lang w:val="ru-RU"/>
              </w:rPr>
              <w:t>3,45% (n=1)</w:t>
            </w:r>
          </w:p>
        </w:tc>
        <w:tc>
          <w:tcPr>
            <w:tcW w:w="1559" w:type="dxa"/>
            <w:tcBorders>
              <w:top w:val="single" w:sz="6" w:space="0" w:color="auto"/>
              <w:left w:val="single" w:sz="6" w:space="0" w:color="auto"/>
              <w:bottom w:val="single" w:sz="6" w:space="0" w:color="auto"/>
              <w:right w:val="single" w:sz="6" w:space="0" w:color="auto"/>
            </w:tcBorders>
          </w:tcPr>
          <w:p w14:paraId="0A945DC1" w14:textId="77777777" w:rsidR="00000000" w:rsidRDefault="00B96540">
            <w:pPr>
              <w:spacing w:line="276" w:lineRule="auto"/>
              <w:rPr>
                <w:sz w:val="20"/>
                <w:szCs w:val="20"/>
                <w:lang w:val="ru-RU"/>
              </w:rPr>
            </w:pPr>
            <w:r>
              <w:rPr>
                <w:sz w:val="20"/>
                <w:szCs w:val="20"/>
                <w:lang w:val="ru-RU"/>
              </w:rPr>
              <w:t>86,21% (n=25)</w:t>
            </w:r>
          </w:p>
        </w:tc>
      </w:tr>
    </w:tbl>
    <w:p w14:paraId="63D3BA11" w14:textId="77777777" w:rsidR="00000000" w:rsidRDefault="00B96540">
      <w:pPr>
        <w:shd w:val="clear" w:color="auto" w:fill="FFFFFF"/>
        <w:suppressAutoHyphens/>
        <w:spacing w:line="360" w:lineRule="auto"/>
        <w:ind w:firstLine="709"/>
        <w:jc w:val="both"/>
        <w:rPr>
          <w:sz w:val="28"/>
          <w:szCs w:val="28"/>
          <w:lang w:val="ru-RU"/>
        </w:rPr>
      </w:pPr>
    </w:p>
    <w:p w14:paraId="4C95F910"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При изучении распространенности АГ установлено, что даже среди лиц очень молодого возраста (15-20 лет) в 7,69% случаев выявляется высокое нормальное АД (таблица №</w:t>
      </w:r>
      <w:r>
        <w:rPr>
          <w:sz w:val="28"/>
          <w:szCs w:val="28"/>
          <w:lang w:val="ru-RU"/>
        </w:rPr>
        <w:t>7). Эти лица являются потенциальными кандидатами для развития эссенциальной АГ, поэтому требуют динамического контроля уровня АД и снижения факторов риска. В возрастной группе 21-35 лет также часто встречаются пациенты с высоким нормальным АД (11,72%) и кр</w:t>
      </w:r>
      <w:r>
        <w:rPr>
          <w:sz w:val="28"/>
          <w:szCs w:val="28"/>
          <w:lang w:val="ru-RU"/>
        </w:rPr>
        <w:t>оме того, лица с впервые выявленной АГ (9,77%). В возрастной группе 35-50 лет по сравнению с другими группами наиболее часто встречаются лица с впервые выявленной АГ (13,45%) и с высоким нормальным АД (16,50%). В возрастных группах 51-65 лет, 66-66-80 лет,</w:t>
      </w:r>
      <w:r>
        <w:rPr>
          <w:sz w:val="28"/>
          <w:szCs w:val="28"/>
          <w:lang w:val="ru-RU"/>
        </w:rPr>
        <w:t xml:space="preserve"> 81-95 лет более половины пациентов - это лица с эссенциальной АГ (49,48%; 80,80%; 86,21%), распространенность которой растет пропорционально возрасту пациентов.</w:t>
      </w:r>
    </w:p>
    <w:p w14:paraId="3080C151"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Результаты исследования наглядно показали, что наиболее выявляемость пациентов с риском развит</w:t>
      </w:r>
      <w:r>
        <w:rPr>
          <w:sz w:val="28"/>
          <w:szCs w:val="28"/>
          <w:lang w:val="ru-RU"/>
        </w:rPr>
        <w:t>ия эссенциальной АГ имеется среди трудоспособного населения в возрасте 36-50 лет.</w:t>
      </w:r>
    </w:p>
    <w:p w14:paraId="5685067C"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Во всех трех группах имела место высокая распространенность факторов риска (см.таблица 8).</w:t>
      </w:r>
    </w:p>
    <w:p w14:paraId="48569684"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Так, у лиц с высоким нормальным АД отмечалось высокая распространенность избыточног</w:t>
      </w:r>
      <w:r>
        <w:rPr>
          <w:sz w:val="28"/>
          <w:szCs w:val="28"/>
          <w:lang w:val="ru-RU"/>
        </w:rPr>
        <w:t>о веса или ожирения (64,54%), гиперхолестеринемии (44,19%), гиподинамии (49,41%), нерационального питания (56,98%), курения (18,6%).</w:t>
      </w:r>
    </w:p>
    <w:p w14:paraId="3CD92D21" w14:textId="77777777" w:rsidR="00000000" w:rsidRDefault="00B96540">
      <w:pPr>
        <w:shd w:val="clear" w:color="auto" w:fill="FFFFFF"/>
        <w:suppressAutoHyphens/>
        <w:spacing w:line="360" w:lineRule="auto"/>
        <w:ind w:firstLine="709"/>
        <w:jc w:val="both"/>
        <w:rPr>
          <w:sz w:val="28"/>
          <w:szCs w:val="28"/>
          <w:lang w:val="ru-RU"/>
        </w:rPr>
      </w:pPr>
    </w:p>
    <w:p w14:paraId="72A52965" w14:textId="77777777" w:rsidR="00000000" w:rsidRDefault="00B96540">
      <w:pPr>
        <w:spacing w:after="200" w:line="276" w:lineRule="auto"/>
        <w:rPr>
          <w:sz w:val="28"/>
          <w:szCs w:val="28"/>
          <w:lang w:val="ru-RU"/>
        </w:rPr>
      </w:pPr>
      <w:r>
        <w:rPr>
          <w:rFonts w:ascii="Calibri" w:hAnsi="Calibri" w:cs="Calibri"/>
          <w:sz w:val="28"/>
          <w:szCs w:val="28"/>
          <w:lang w:val="ru-RU"/>
        </w:rPr>
        <w:br w:type="page"/>
      </w:r>
    </w:p>
    <w:p w14:paraId="453202CC"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 xml:space="preserve">Таблица №8 </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1984"/>
        <w:gridCol w:w="2126"/>
        <w:gridCol w:w="1843"/>
      </w:tblGrid>
      <w:tr w:rsidR="00000000" w14:paraId="1212672E"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2AA236BC" w14:textId="77777777" w:rsidR="00000000" w:rsidRDefault="00B96540">
            <w:pPr>
              <w:spacing w:line="276" w:lineRule="auto"/>
              <w:rPr>
                <w:sz w:val="20"/>
                <w:szCs w:val="20"/>
                <w:lang w:val="ru-RU"/>
              </w:rPr>
            </w:pPr>
            <w:r>
              <w:rPr>
                <w:sz w:val="20"/>
                <w:szCs w:val="20"/>
                <w:lang w:val="ru-RU"/>
              </w:rPr>
              <w:t>Показатель</w:t>
            </w:r>
          </w:p>
        </w:tc>
        <w:tc>
          <w:tcPr>
            <w:tcW w:w="5953" w:type="dxa"/>
            <w:gridSpan w:val="3"/>
            <w:tcBorders>
              <w:top w:val="single" w:sz="6" w:space="0" w:color="auto"/>
              <w:left w:val="single" w:sz="6" w:space="0" w:color="auto"/>
              <w:bottom w:val="single" w:sz="6" w:space="0" w:color="auto"/>
              <w:right w:val="single" w:sz="6" w:space="0" w:color="auto"/>
            </w:tcBorders>
          </w:tcPr>
          <w:p w14:paraId="2C1A8FFB" w14:textId="77777777" w:rsidR="00000000" w:rsidRDefault="00B96540">
            <w:pPr>
              <w:spacing w:line="276" w:lineRule="auto"/>
              <w:rPr>
                <w:sz w:val="20"/>
                <w:szCs w:val="20"/>
                <w:lang w:val="ru-RU"/>
              </w:rPr>
            </w:pPr>
            <w:r>
              <w:rPr>
                <w:sz w:val="20"/>
                <w:szCs w:val="20"/>
                <w:lang w:val="ru-RU"/>
              </w:rPr>
              <w:t>Категория АГ</w:t>
            </w:r>
          </w:p>
        </w:tc>
      </w:tr>
      <w:tr w:rsidR="00000000" w14:paraId="753055DA"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670CFEC4" w14:textId="77777777" w:rsidR="00000000" w:rsidRDefault="00B96540">
            <w:pPr>
              <w:spacing w:line="276" w:lineRule="auto"/>
              <w:rPr>
                <w:sz w:val="20"/>
                <w:szCs w:val="20"/>
                <w:lang w:val="ru-RU"/>
              </w:rPr>
            </w:pPr>
          </w:p>
        </w:tc>
        <w:tc>
          <w:tcPr>
            <w:tcW w:w="1984" w:type="dxa"/>
            <w:tcBorders>
              <w:top w:val="single" w:sz="6" w:space="0" w:color="auto"/>
              <w:left w:val="single" w:sz="6" w:space="0" w:color="auto"/>
              <w:bottom w:val="single" w:sz="6" w:space="0" w:color="auto"/>
              <w:right w:val="single" w:sz="6" w:space="0" w:color="auto"/>
            </w:tcBorders>
          </w:tcPr>
          <w:p w14:paraId="789681BD" w14:textId="77777777" w:rsidR="00000000" w:rsidRDefault="00B96540">
            <w:pPr>
              <w:spacing w:line="276" w:lineRule="auto"/>
              <w:rPr>
                <w:sz w:val="20"/>
                <w:szCs w:val="20"/>
                <w:lang w:val="ru-RU"/>
              </w:rPr>
            </w:pPr>
            <w:r>
              <w:rPr>
                <w:sz w:val="20"/>
                <w:szCs w:val="20"/>
                <w:lang w:val="ru-RU"/>
              </w:rPr>
              <w:t>Высокое нормальное АД</w:t>
            </w:r>
          </w:p>
        </w:tc>
        <w:tc>
          <w:tcPr>
            <w:tcW w:w="2126" w:type="dxa"/>
            <w:tcBorders>
              <w:top w:val="single" w:sz="6" w:space="0" w:color="auto"/>
              <w:left w:val="single" w:sz="6" w:space="0" w:color="auto"/>
              <w:bottom w:val="single" w:sz="6" w:space="0" w:color="auto"/>
              <w:right w:val="single" w:sz="6" w:space="0" w:color="auto"/>
            </w:tcBorders>
          </w:tcPr>
          <w:p w14:paraId="40FC1603" w14:textId="77777777" w:rsidR="00000000" w:rsidRDefault="00B96540">
            <w:pPr>
              <w:spacing w:line="276" w:lineRule="auto"/>
              <w:rPr>
                <w:sz w:val="20"/>
                <w:szCs w:val="20"/>
                <w:lang w:val="ru-RU"/>
              </w:rPr>
            </w:pPr>
            <w:r>
              <w:rPr>
                <w:sz w:val="20"/>
                <w:szCs w:val="20"/>
                <w:lang w:val="ru-RU"/>
              </w:rPr>
              <w:t>Впервые выявленная АГ</w:t>
            </w:r>
          </w:p>
        </w:tc>
        <w:tc>
          <w:tcPr>
            <w:tcW w:w="1843" w:type="dxa"/>
            <w:tcBorders>
              <w:top w:val="single" w:sz="6" w:space="0" w:color="auto"/>
              <w:left w:val="single" w:sz="6" w:space="0" w:color="auto"/>
              <w:bottom w:val="single" w:sz="6" w:space="0" w:color="auto"/>
              <w:right w:val="single" w:sz="6" w:space="0" w:color="auto"/>
            </w:tcBorders>
          </w:tcPr>
          <w:p w14:paraId="21E54FBA" w14:textId="77777777" w:rsidR="00000000" w:rsidRDefault="00B96540">
            <w:pPr>
              <w:spacing w:line="276" w:lineRule="auto"/>
              <w:rPr>
                <w:sz w:val="20"/>
                <w:szCs w:val="20"/>
                <w:lang w:val="ru-RU"/>
              </w:rPr>
            </w:pPr>
            <w:r>
              <w:rPr>
                <w:sz w:val="20"/>
                <w:szCs w:val="20"/>
                <w:lang w:val="ru-RU"/>
              </w:rPr>
              <w:t>Эссенциальная АГ</w:t>
            </w:r>
          </w:p>
        </w:tc>
      </w:tr>
      <w:tr w:rsidR="00000000" w14:paraId="263B1394"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5A5A90BE" w14:textId="77777777" w:rsidR="00000000" w:rsidRDefault="00B96540">
            <w:pPr>
              <w:spacing w:line="276" w:lineRule="auto"/>
              <w:rPr>
                <w:sz w:val="20"/>
                <w:szCs w:val="20"/>
                <w:lang w:val="ru-RU"/>
              </w:rPr>
            </w:pPr>
            <w:r>
              <w:rPr>
                <w:sz w:val="20"/>
                <w:szCs w:val="20"/>
                <w:lang w:val="ru-RU"/>
              </w:rPr>
              <w:t xml:space="preserve">ИМТ </w:t>
            </w:r>
            <w:r>
              <w:rPr>
                <w:rFonts w:ascii="Times New Roman" w:hAnsi="Times New Roman" w:cs="Times New Roman"/>
                <w:sz w:val="20"/>
                <w:szCs w:val="20"/>
                <w:lang w:val="ru-RU"/>
              </w:rPr>
              <w:t>≥</w:t>
            </w:r>
            <w:r>
              <w:rPr>
                <w:sz w:val="20"/>
                <w:szCs w:val="20"/>
                <w:lang w:val="ru-RU"/>
              </w:rPr>
              <w:t xml:space="preserve"> 25</w:t>
            </w:r>
          </w:p>
        </w:tc>
        <w:tc>
          <w:tcPr>
            <w:tcW w:w="1984" w:type="dxa"/>
            <w:tcBorders>
              <w:top w:val="single" w:sz="6" w:space="0" w:color="auto"/>
              <w:left w:val="single" w:sz="6" w:space="0" w:color="auto"/>
              <w:bottom w:val="single" w:sz="6" w:space="0" w:color="auto"/>
              <w:right w:val="single" w:sz="6" w:space="0" w:color="auto"/>
            </w:tcBorders>
          </w:tcPr>
          <w:p w14:paraId="5F6FAF4D" w14:textId="77777777" w:rsidR="00000000" w:rsidRDefault="00B96540">
            <w:pPr>
              <w:spacing w:line="276" w:lineRule="auto"/>
              <w:rPr>
                <w:sz w:val="20"/>
                <w:szCs w:val="20"/>
                <w:lang w:val="ru-RU"/>
              </w:rPr>
            </w:pPr>
            <w:r>
              <w:rPr>
                <w:sz w:val="20"/>
                <w:szCs w:val="20"/>
                <w:lang w:val="ru-RU"/>
              </w:rPr>
              <w:t>64,54% (n=111)</w:t>
            </w:r>
          </w:p>
        </w:tc>
        <w:tc>
          <w:tcPr>
            <w:tcW w:w="2126" w:type="dxa"/>
            <w:tcBorders>
              <w:top w:val="single" w:sz="6" w:space="0" w:color="auto"/>
              <w:left w:val="single" w:sz="6" w:space="0" w:color="auto"/>
              <w:bottom w:val="single" w:sz="6" w:space="0" w:color="auto"/>
              <w:right w:val="single" w:sz="6" w:space="0" w:color="auto"/>
            </w:tcBorders>
          </w:tcPr>
          <w:p w14:paraId="5AA4F47D" w14:textId="77777777" w:rsidR="00000000" w:rsidRDefault="00B96540">
            <w:pPr>
              <w:spacing w:line="276" w:lineRule="auto"/>
              <w:rPr>
                <w:sz w:val="20"/>
                <w:szCs w:val="20"/>
                <w:lang w:val="ru-RU"/>
              </w:rPr>
            </w:pPr>
            <w:r>
              <w:rPr>
                <w:sz w:val="20"/>
                <w:szCs w:val="20"/>
                <w:lang w:val="ru-RU"/>
              </w:rPr>
              <w:t>76,68% (n=125)</w:t>
            </w:r>
          </w:p>
        </w:tc>
        <w:tc>
          <w:tcPr>
            <w:tcW w:w="1843" w:type="dxa"/>
            <w:tcBorders>
              <w:top w:val="single" w:sz="6" w:space="0" w:color="auto"/>
              <w:left w:val="single" w:sz="6" w:space="0" w:color="auto"/>
              <w:bottom w:val="single" w:sz="6" w:space="0" w:color="auto"/>
              <w:right w:val="single" w:sz="6" w:space="0" w:color="auto"/>
            </w:tcBorders>
          </w:tcPr>
          <w:p w14:paraId="05443F3F" w14:textId="77777777" w:rsidR="00000000" w:rsidRDefault="00B96540">
            <w:pPr>
              <w:spacing w:line="276" w:lineRule="auto"/>
              <w:rPr>
                <w:sz w:val="20"/>
                <w:szCs w:val="20"/>
                <w:lang w:val="ru-RU"/>
              </w:rPr>
            </w:pPr>
            <w:r>
              <w:rPr>
                <w:sz w:val="20"/>
                <w:szCs w:val="20"/>
                <w:lang w:val="ru-RU"/>
              </w:rPr>
              <w:t>82,56% (n=497)</w:t>
            </w:r>
          </w:p>
        </w:tc>
      </w:tr>
      <w:tr w:rsidR="00000000" w14:paraId="52BF8BB9"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436AD761" w14:textId="77777777" w:rsidR="00000000" w:rsidRDefault="00B96540">
            <w:pPr>
              <w:spacing w:line="276" w:lineRule="auto"/>
              <w:rPr>
                <w:sz w:val="20"/>
                <w:szCs w:val="20"/>
                <w:lang w:val="ru-RU"/>
              </w:rPr>
            </w:pPr>
            <w:r>
              <w:rPr>
                <w:sz w:val="20"/>
                <w:szCs w:val="20"/>
                <w:lang w:val="ru-RU"/>
              </w:rPr>
              <w:t>гипергликемия</w:t>
            </w:r>
          </w:p>
        </w:tc>
        <w:tc>
          <w:tcPr>
            <w:tcW w:w="1984" w:type="dxa"/>
            <w:tcBorders>
              <w:top w:val="single" w:sz="6" w:space="0" w:color="auto"/>
              <w:left w:val="single" w:sz="6" w:space="0" w:color="auto"/>
              <w:bottom w:val="single" w:sz="6" w:space="0" w:color="auto"/>
              <w:right w:val="single" w:sz="6" w:space="0" w:color="auto"/>
            </w:tcBorders>
          </w:tcPr>
          <w:p w14:paraId="74D56A12" w14:textId="77777777" w:rsidR="00000000" w:rsidRDefault="00B96540">
            <w:pPr>
              <w:spacing w:line="276" w:lineRule="auto"/>
              <w:rPr>
                <w:sz w:val="20"/>
                <w:szCs w:val="20"/>
                <w:lang w:val="ru-RU"/>
              </w:rPr>
            </w:pPr>
            <w:r>
              <w:rPr>
                <w:sz w:val="20"/>
                <w:szCs w:val="20"/>
                <w:lang w:val="ru-RU"/>
              </w:rPr>
              <w:t>16,28% (n=28)</w:t>
            </w:r>
          </w:p>
        </w:tc>
        <w:tc>
          <w:tcPr>
            <w:tcW w:w="2126" w:type="dxa"/>
            <w:tcBorders>
              <w:top w:val="single" w:sz="6" w:space="0" w:color="auto"/>
              <w:left w:val="single" w:sz="6" w:space="0" w:color="auto"/>
              <w:bottom w:val="single" w:sz="6" w:space="0" w:color="auto"/>
              <w:right w:val="single" w:sz="6" w:space="0" w:color="auto"/>
            </w:tcBorders>
          </w:tcPr>
          <w:p w14:paraId="3A531978" w14:textId="77777777" w:rsidR="00000000" w:rsidRDefault="00B96540">
            <w:pPr>
              <w:spacing w:line="276" w:lineRule="auto"/>
              <w:rPr>
                <w:sz w:val="20"/>
                <w:szCs w:val="20"/>
                <w:lang w:val="ru-RU"/>
              </w:rPr>
            </w:pPr>
            <w:r>
              <w:rPr>
                <w:sz w:val="20"/>
                <w:szCs w:val="20"/>
                <w:lang w:val="ru-RU"/>
              </w:rPr>
              <w:t>14,11% (n=23)</w:t>
            </w:r>
          </w:p>
        </w:tc>
        <w:tc>
          <w:tcPr>
            <w:tcW w:w="1843" w:type="dxa"/>
            <w:tcBorders>
              <w:top w:val="single" w:sz="6" w:space="0" w:color="auto"/>
              <w:left w:val="single" w:sz="6" w:space="0" w:color="auto"/>
              <w:bottom w:val="single" w:sz="6" w:space="0" w:color="auto"/>
              <w:right w:val="single" w:sz="6" w:space="0" w:color="auto"/>
            </w:tcBorders>
          </w:tcPr>
          <w:p w14:paraId="2104DDD9" w14:textId="77777777" w:rsidR="00000000" w:rsidRDefault="00B96540">
            <w:pPr>
              <w:spacing w:line="276" w:lineRule="auto"/>
              <w:rPr>
                <w:sz w:val="20"/>
                <w:szCs w:val="20"/>
                <w:lang w:val="ru-RU"/>
              </w:rPr>
            </w:pPr>
            <w:r>
              <w:rPr>
                <w:sz w:val="20"/>
                <w:szCs w:val="20"/>
                <w:lang w:val="ru-RU"/>
              </w:rPr>
              <w:t>28,90% (n=174)</w:t>
            </w:r>
          </w:p>
        </w:tc>
      </w:tr>
      <w:tr w:rsidR="00000000" w14:paraId="5DD50323"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19601366" w14:textId="77777777" w:rsidR="00000000" w:rsidRDefault="00B96540">
            <w:pPr>
              <w:spacing w:line="276" w:lineRule="auto"/>
              <w:rPr>
                <w:sz w:val="20"/>
                <w:szCs w:val="20"/>
                <w:lang w:val="ru-RU"/>
              </w:rPr>
            </w:pPr>
            <w:r>
              <w:rPr>
                <w:sz w:val="20"/>
                <w:szCs w:val="20"/>
                <w:lang w:val="ru-RU"/>
              </w:rPr>
              <w:t>гиперхолестеринемия</w:t>
            </w:r>
          </w:p>
        </w:tc>
        <w:tc>
          <w:tcPr>
            <w:tcW w:w="1984" w:type="dxa"/>
            <w:tcBorders>
              <w:top w:val="single" w:sz="6" w:space="0" w:color="auto"/>
              <w:left w:val="single" w:sz="6" w:space="0" w:color="auto"/>
              <w:bottom w:val="single" w:sz="6" w:space="0" w:color="auto"/>
              <w:right w:val="single" w:sz="6" w:space="0" w:color="auto"/>
            </w:tcBorders>
          </w:tcPr>
          <w:p w14:paraId="15D4E5B5" w14:textId="77777777" w:rsidR="00000000" w:rsidRDefault="00B96540">
            <w:pPr>
              <w:spacing w:line="276" w:lineRule="auto"/>
              <w:rPr>
                <w:sz w:val="20"/>
                <w:szCs w:val="20"/>
                <w:lang w:val="ru-RU"/>
              </w:rPr>
            </w:pPr>
            <w:r>
              <w:rPr>
                <w:sz w:val="20"/>
                <w:szCs w:val="20"/>
                <w:lang w:val="ru-RU"/>
              </w:rPr>
              <w:t>44,19% (n=76)</w:t>
            </w:r>
          </w:p>
        </w:tc>
        <w:tc>
          <w:tcPr>
            <w:tcW w:w="2126" w:type="dxa"/>
            <w:tcBorders>
              <w:top w:val="single" w:sz="6" w:space="0" w:color="auto"/>
              <w:left w:val="single" w:sz="6" w:space="0" w:color="auto"/>
              <w:bottom w:val="single" w:sz="6" w:space="0" w:color="auto"/>
              <w:right w:val="single" w:sz="6" w:space="0" w:color="auto"/>
            </w:tcBorders>
          </w:tcPr>
          <w:p w14:paraId="237D0654" w14:textId="77777777" w:rsidR="00000000" w:rsidRDefault="00B96540">
            <w:pPr>
              <w:spacing w:line="276" w:lineRule="auto"/>
              <w:rPr>
                <w:sz w:val="20"/>
                <w:szCs w:val="20"/>
                <w:lang w:val="ru-RU"/>
              </w:rPr>
            </w:pPr>
            <w:r>
              <w:rPr>
                <w:sz w:val="20"/>
                <w:szCs w:val="20"/>
                <w:lang w:val="ru-RU"/>
              </w:rPr>
              <w:t>46,63% (n=76)</w:t>
            </w:r>
          </w:p>
        </w:tc>
        <w:tc>
          <w:tcPr>
            <w:tcW w:w="1843" w:type="dxa"/>
            <w:tcBorders>
              <w:top w:val="single" w:sz="6" w:space="0" w:color="auto"/>
              <w:left w:val="single" w:sz="6" w:space="0" w:color="auto"/>
              <w:bottom w:val="single" w:sz="6" w:space="0" w:color="auto"/>
              <w:right w:val="single" w:sz="6" w:space="0" w:color="auto"/>
            </w:tcBorders>
          </w:tcPr>
          <w:p w14:paraId="0E68997D" w14:textId="77777777" w:rsidR="00000000" w:rsidRDefault="00B96540">
            <w:pPr>
              <w:spacing w:line="276" w:lineRule="auto"/>
              <w:rPr>
                <w:sz w:val="20"/>
                <w:szCs w:val="20"/>
                <w:lang w:val="ru-RU"/>
              </w:rPr>
            </w:pPr>
            <w:r>
              <w:rPr>
                <w:sz w:val="20"/>
                <w:szCs w:val="20"/>
                <w:lang w:val="ru-RU"/>
              </w:rPr>
              <w:t>63,46% (n=382)</w:t>
            </w:r>
          </w:p>
        </w:tc>
      </w:tr>
      <w:tr w:rsidR="00000000" w14:paraId="1DB6A518"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4FE62E6E" w14:textId="77777777" w:rsidR="00000000" w:rsidRDefault="00B96540">
            <w:pPr>
              <w:spacing w:line="276" w:lineRule="auto"/>
              <w:rPr>
                <w:sz w:val="20"/>
                <w:szCs w:val="20"/>
                <w:lang w:val="ru-RU"/>
              </w:rPr>
            </w:pPr>
            <w:r>
              <w:rPr>
                <w:sz w:val="20"/>
                <w:szCs w:val="20"/>
                <w:lang w:val="ru-RU"/>
              </w:rPr>
              <w:t>нарушение ВСР</w:t>
            </w:r>
          </w:p>
        </w:tc>
        <w:tc>
          <w:tcPr>
            <w:tcW w:w="1984" w:type="dxa"/>
            <w:tcBorders>
              <w:top w:val="single" w:sz="6" w:space="0" w:color="auto"/>
              <w:left w:val="single" w:sz="6" w:space="0" w:color="auto"/>
              <w:bottom w:val="single" w:sz="6" w:space="0" w:color="auto"/>
              <w:right w:val="single" w:sz="6" w:space="0" w:color="auto"/>
            </w:tcBorders>
          </w:tcPr>
          <w:p w14:paraId="4C900E32" w14:textId="77777777" w:rsidR="00000000" w:rsidRDefault="00B96540">
            <w:pPr>
              <w:spacing w:line="276" w:lineRule="auto"/>
              <w:rPr>
                <w:sz w:val="20"/>
                <w:szCs w:val="20"/>
                <w:lang w:val="ru-RU"/>
              </w:rPr>
            </w:pPr>
            <w:r>
              <w:rPr>
                <w:sz w:val="20"/>
                <w:szCs w:val="20"/>
                <w:lang w:val="ru-RU"/>
              </w:rPr>
              <w:t>63,63% (n=106)</w:t>
            </w:r>
          </w:p>
        </w:tc>
        <w:tc>
          <w:tcPr>
            <w:tcW w:w="2126" w:type="dxa"/>
            <w:tcBorders>
              <w:top w:val="single" w:sz="6" w:space="0" w:color="auto"/>
              <w:left w:val="single" w:sz="6" w:space="0" w:color="auto"/>
              <w:bottom w:val="single" w:sz="6" w:space="0" w:color="auto"/>
              <w:right w:val="single" w:sz="6" w:space="0" w:color="auto"/>
            </w:tcBorders>
          </w:tcPr>
          <w:p w14:paraId="4D7D8501" w14:textId="77777777" w:rsidR="00000000" w:rsidRDefault="00B96540">
            <w:pPr>
              <w:spacing w:line="276" w:lineRule="auto"/>
              <w:rPr>
                <w:sz w:val="20"/>
                <w:szCs w:val="20"/>
                <w:lang w:val="ru-RU"/>
              </w:rPr>
            </w:pPr>
            <w:r>
              <w:rPr>
                <w:sz w:val="20"/>
                <w:szCs w:val="20"/>
                <w:lang w:val="ru-RU"/>
              </w:rPr>
              <w:t>63,19% (n=103)</w:t>
            </w:r>
          </w:p>
        </w:tc>
        <w:tc>
          <w:tcPr>
            <w:tcW w:w="1843" w:type="dxa"/>
            <w:tcBorders>
              <w:top w:val="single" w:sz="6" w:space="0" w:color="auto"/>
              <w:left w:val="single" w:sz="6" w:space="0" w:color="auto"/>
              <w:bottom w:val="single" w:sz="6" w:space="0" w:color="auto"/>
              <w:right w:val="single" w:sz="6" w:space="0" w:color="auto"/>
            </w:tcBorders>
          </w:tcPr>
          <w:p w14:paraId="63646655" w14:textId="77777777" w:rsidR="00000000" w:rsidRDefault="00B96540">
            <w:pPr>
              <w:spacing w:line="276" w:lineRule="auto"/>
              <w:rPr>
                <w:sz w:val="20"/>
                <w:szCs w:val="20"/>
                <w:lang w:val="ru-RU"/>
              </w:rPr>
            </w:pPr>
            <w:r>
              <w:rPr>
                <w:sz w:val="20"/>
                <w:szCs w:val="20"/>
                <w:lang w:val="ru-RU"/>
              </w:rPr>
              <w:t>77,41 (n=466)</w:t>
            </w:r>
          </w:p>
        </w:tc>
      </w:tr>
      <w:tr w:rsidR="00000000" w14:paraId="1AEB5A2E"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02E857DF" w14:textId="77777777" w:rsidR="00000000" w:rsidRDefault="00B96540">
            <w:pPr>
              <w:spacing w:line="276" w:lineRule="auto"/>
              <w:rPr>
                <w:sz w:val="20"/>
                <w:szCs w:val="20"/>
                <w:lang w:val="ru-RU"/>
              </w:rPr>
            </w:pPr>
            <w:r>
              <w:rPr>
                <w:sz w:val="20"/>
                <w:szCs w:val="20"/>
                <w:lang w:val="ru-RU"/>
              </w:rPr>
              <w:t>курение</w:t>
            </w:r>
          </w:p>
        </w:tc>
        <w:tc>
          <w:tcPr>
            <w:tcW w:w="1984" w:type="dxa"/>
            <w:tcBorders>
              <w:top w:val="single" w:sz="6" w:space="0" w:color="auto"/>
              <w:left w:val="single" w:sz="6" w:space="0" w:color="auto"/>
              <w:bottom w:val="single" w:sz="6" w:space="0" w:color="auto"/>
              <w:right w:val="single" w:sz="6" w:space="0" w:color="auto"/>
            </w:tcBorders>
          </w:tcPr>
          <w:p w14:paraId="267FCACC" w14:textId="77777777" w:rsidR="00000000" w:rsidRDefault="00B96540">
            <w:pPr>
              <w:spacing w:line="276" w:lineRule="auto"/>
              <w:rPr>
                <w:sz w:val="20"/>
                <w:szCs w:val="20"/>
                <w:lang w:val="ru-RU"/>
              </w:rPr>
            </w:pPr>
            <w:r>
              <w:rPr>
                <w:sz w:val="20"/>
                <w:szCs w:val="20"/>
                <w:lang w:val="ru-RU"/>
              </w:rPr>
              <w:t>18,60% (n=32)</w:t>
            </w:r>
          </w:p>
        </w:tc>
        <w:tc>
          <w:tcPr>
            <w:tcW w:w="2126" w:type="dxa"/>
            <w:tcBorders>
              <w:top w:val="single" w:sz="6" w:space="0" w:color="auto"/>
              <w:left w:val="single" w:sz="6" w:space="0" w:color="auto"/>
              <w:bottom w:val="single" w:sz="6" w:space="0" w:color="auto"/>
              <w:right w:val="single" w:sz="6" w:space="0" w:color="auto"/>
            </w:tcBorders>
          </w:tcPr>
          <w:p w14:paraId="0F93C437" w14:textId="77777777" w:rsidR="00000000" w:rsidRDefault="00B96540">
            <w:pPr>
              <w:spacing w:line="276" w:lineRule="auto"/>
              <w:rPr>
                <w:sz w:val="20"/>
                <w:szCs w:val="20"/>
                <w:lang w:val="ru-RU"/>
              </w:rPr>
            </w:pPr>
            <w:r>
              <w:rPr>
                <w:sz w:val="20"/>
                <w:szCs w:val="20"/>
                <w:lang w:val="ru-RU"/>
              </w:rPr>
              <w:t>22,09% (n=36)</w:t>
            </w:r>
          </w:p>
        </w:tc>
        <w:tc>
          <w:tcPr>
            <w:tcW w:w="1843" w:type="dxa"/>
            <w:tcBorders>
              <w:top w:val="single" w:sz="6" w:space="0" w:color="auto"/>
              <w:left w:val="single" w:sz="6" w:space="0" w:color="auto"/>
              <w:bottom w:val="single" w:sz="6" w:space="0" w:color="auto"/>
              <w:right w:val="single" w:sz="6" w:space="0" w:color="auto"/>
            </w:tcBorders>
          </w:tcPr>
          <w:p w14:paraId="32DB1CC4" w14:textId="77777777" w:rsidR="00000000" w:rsidRDefault="00B96540">
            <w:pPr>
              <w:spacing w:line="276" w:lineRule="auto"/>
              <w:rPr>
                <w:sz w:val="20"/>
                <w:szCs w:val="20"/>
                <w:lang w:val="ru-RU"/>
              </w:rPr>
            </w:pPr>
            <w:r>
              <w:rPr>
                <w:sz w:val="20"/>
                <w:szCs w:val="20"/>
                <w:lang w:val="ru-RU"/>
              </w:rPr>
              <w:t>12,79% (n=77)</w:t>
            </w:r>
          </w:p>
        </w:tc>
      </w:tr>
      <w:tr w:rsidR="00000000" w14:paraId="1E0AAEC2"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51EF5B6B" w14:textId="77777777" w:rsidR="00000000" w:rsidRDefault="00B96540">
            <w:pPr>
              <w:spacing w:line="276" w:lineRule="auto"/>
              <w:rPr>
                <w:sz w:val="20"/>
                <w:szCs w:val="20"/>
                <w:lang w:val="ru-RU"/>
              </w:rPr>
            </w:pPr>
            <w:r>
              <w:rPr>
                <w:sz w:val="20"/>
                <w:szCs w:val="20"/>
                <w:lang w:val="ru-RU"/>
              </w:rPr>
              <w:t>гиподинамия</w:t>
            </w:r>
          </w:p>
        </w:tc>
        <w:tc>
          <w:tcPr>
            <w:tcW w:w="1984" w:type="dxa"/>
            <w:tcBorders>
              <w:top w:val="single" w:sz="6" w:space="0" w:color="auto"/>
              <w:left w:val="single" w:sz="6" w:space="0" w:color="auto"/>
              <w:bottom w:val="single" w:sz="6" w:space="0" w:color="auto"/>
              <w:right w:val="single" w:sz="6" w:space="0" w:color="auto"/>
            </w:tcBorders>
          </w:tcPr>
          <w:p w14:paraId="6693075D" w14:textId="77777777" w:rsidR="00000000" w:rsidRDefault="00B96540">
            <w:pPr>
              <w:spacing w:line="276" w:lineRule="auto"/>
              <w:rPr>
                <w:sz w:val="20"/>
                <w:szCs w:val="20"/>
                <w:lang w:val="ru-RU"/>
              </w:rPr>
            </w:pPr>
            <w:r>
              <w:rPr>
                <w:sz w:val="20"/>
                <w:szCs w:val="20"/>
                <w:lang w:val="ru-RU"/>
              </w:rPr>
              <w:t>49,41% (n=85)</w:t>
            </w:r>
          </w:p>
        </w:tc>
        <w:tc>
          <w:tcPr>
            <w:tcW w:w="2126" w:type="dxa"/>
            <w:tcBorders>
              <w:top w:val="single" w:sz="6" w:space="0" w:color="auto"/>
              <w:left w:val="single" w:sz="6" w:space="0" w:color="auto"/>
              <w:bottom w:val="single" w:sz="6" w:space="0" w:color="auto"/>
              <w:right w:val="single" w:sz="6" w:space="0" w:color="auto"/>
            </w:tcBorders>
          </w:tcPr>
          <w:p w14:paraId="318E5F6A" w14:textId="77777777" w:rsidR="00000000" w:rsidRDefault="00B96540">
            <w:pPr>
              <w:spacing w:line="276" w:lineRule="auto"/>
              <w:rPr>
                <w:sz w:val="20"/>
                <w:szCs w:val="20"/>
                <w:lang w:val="ru-RU"/>
              </w:rPr>
            </w:pPr>
            <w:r>
              <w:rPr>
                <w:sz w:val="20"/>
                <w:szCs w:val="20"/>
                <w:lang w:val="ru-RU"/>
              </w:rPr>
              <w:t>58,27% (n=95)</w:t>
            </w:r>
          </w:p>
        </w:tc>
        <w:tc>
          <w:tcPr>
            <w:tcW w:w="1843" w:type="dxa"/>
            <w:tcBorders>
              <w:top w:val="single" w:sz="6" w:space="0" w:color="auto"/>
              <w:left w:val="single" w:sz="6" w:space="0" w:color="auto"/>
              <w:bottom w:val="single" w:sz="6" w:space="0" w:color="auto"/>
              <w:right w:val="single" w:sz="6" w:space="0" w:color="auto"/>
            </w:tcBorders>
          </w:tcPr>
          <w:p w14:paraId="3DEF3D2D" w14:textId="77777777" w:rsidR="00000000" w:rsidRDefault="00B96540">
            <w:pPr>
              <w:spacing w:line="276" w:lineRule="auto"/>
              <w:rPr>
                <w:sz w:val="20"/>
                <w:szCs w:val="20"/>
                <w:lang w:val="ru-RU"/>
              </w:rPr>
            </w:pPr>
            <w:r>
              <w:rPr>
                <w:sz w:val="20"/>
                <w:szCs w:val="20"/>
                <w:lang w:val="ru-RU"/>
              </w:rPr>
              <w:t>60,8% (n=366)</w:t>
            </w:r>
          </w:p>
        </w:tc>
      </w:tr>
      <w:tr w:rsidR="00000000" w14:paraId="7F918332"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1ADEFFED" w14:textId="77777777" w:rsidR="00000000" w:rsidRDefault="00B96540">
            <w:pPr>
              <w:spacing w:line="276" w:lineRule="auto"/>
              <w:rPr>
                <w:sz w:val="20"/>
                <w:szCs w:val="20"/>
                <w:lang w:val="ru-RU"/>
              </w:rPr>
            </w:pPr>
            <w:r>
              <w:rPr>
                <w:sz w:val="20"/>
                <w:szCs w:val="20"/>
                <w:lang w:val="ru-RU"/>
              </w:rPr>
              <w:t>нерациональное питание</w:t>
            </w:r>
          </w:p>
        </w:tc>
        <w:tc>
          <w:tcPr>
            <w:tcW w:w="1984" w:type="dxa"/>
            <w:tcBorders>
              <w:top w:val="single" w:sz="6" w:space="0" w:color="auto"/>
              <w:left w:val="single" w:sz="6" w:space="0" w:color="auto"/>
              <w:bottom w:val="single" w:sz="6" w:space="0" w:color="auto"/>
              <w:right w:val="single" w:sz="6" w:space="0" w:color="auto"/>
            </w:tcBorders>
          </w:tcPr>
          <w:p w14:paraId="780CEA75" w14:textId="77777777" w:rsidR="00000000" w:rsidRDefault="00B96540">
            <w:pPr>
              <w:spacing w:line="276" w:lineRule="auto"/>
              <w:rPr>
                <w:sz w:val="20"/>
                <w:szCs w:val="20"/>
                <w:lang w:val="ru-RU"/>
              </w:rPr>
            </w:pPr>
            <w:r>
              <w:rPr>
                <w:sz w:val="20"/>
                <w:szCs w:val="20"/>
                <w:lang w:val="ru-RU"/>
              </w:rPr>
              <w:t>56,98% (n=98)</w:t>
            </w:r>
          </w:p>
        </w:tc>
        <w:tc>
          <w:tcPr>
            <w:tcW w:w="2126" w:type="dxa"/>
            <w:tcBorders>
              <w:top w:val="single" w:sz="6" w:space="0" w:color="auto"/>
              <w:left w:val="single" w:sz="6" w:space="0" w:color="auto"/>
              <w:bottom w:val="single" w:sz="6" w:space="0" w:color="auto"/>
              <w:right w:val="single" w:sz="6" w:space="0" w:color="auto"/>
            </w:tcBorders>
          </w:tcPr>
          <w:p w14:paraId="228B6FA9" w14:textId="77777777" w:rsidR="00000000" w:rsidRDefault="00B96540">
            <w:pPr>
              <w:spacing w:line="276" w:lineRule="auto"/>
              <w:rPr>
                <w:sz w:val="20"/>
                <w:szCs w:val="20"/>
                <w:lang w:val="ru-RU"/>
              </w:rPr>
            </w:pPr>
            <w:r>
              <w:rPr>
                <w:sz w:val="20"/>
                <w:szCs w:val="20"/>
                <w:lang w:val="ru-RU"/>
              </w:rPr>
              <w:t>52,76% (n=86)</w:t>
            </w:r>
          </w:p>
        </w:tc>
        <w:tc>
          <w:tcPr>
            <w:tcW w:w="1843" w:type="dxa"/>
            <w:tcBorders>
              <w:top w:val="single" w:sz="6" w:space="0" w:color="auto"/>
              <w:left w:val="single" w:sz="6" w:space="0" w:color="auto"/>
              <w:bottom w:val="single" w:sz="6" w:space="0" w:color="auto"/>
              <w:right w:val="single" w:sz="6" w:space="0" w:color="auto"/>
            </w:tcBorders>
          </w:tcPr>
          <w:p w14:paraId="5A476243" w14:textId="77777777" w:rsidR="00000000" w:rsidRDefault="00B96540">
            <w:pPr>
              <w:spacing w:line="276" w:lineRule="auto"/>
              <w:rPr>
                <w:sz w:val="20"/>
                <w:szCs w:val="20"/>
                <w:lang w:val="ru-RU"/>
              </w:rPr>
            </w:pPr>
            <w:r>
              <w:rPr>
                <w:sz w:val="20"/>
                <w:szCs w:val="20"/>
                <w:lang w:val="ru-RU"/>
              </w:rPr>
              <w:t>58,64% (n=353)</w:t>
            </w:r>
          </w:p>
        </w:tc>
      </w:tr>
    </w:tbl>
    <w:p w14:paraId="0C6313B9" w14:textId="77777777" w:rsidR="00000000" w:rsidRDefault="00B96540">
      <w:pPr>
        <w:shd w:val="clear" w:color="auto" w:fill="FFFFFF"/>
        <w:suppressAutoHyphens/>
        <w:spacing w:line="360" w:lineRule="auto"/>
        <w:ind w:firstLine="709"/>
        <w:jc w:val="both"/>
        <w:rPr>
          <w:sz w:val="28"/>
          <w:szCs w:val="28"/>
          <w:lang w:val="ru-RU"/>
        </w:rPr>
      </w:pPr>
    </w:p>
    <w:p w14:paraId="4FF84BBD"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Вариабельность - это изменчивость различных параметров, в том числе и ритма сердца, в отв</w:t>
      </w:r>
      <w:r>
        <w:rPr>
          <w:sz w:val="28"/>
          <w:szCs w:val="28"/>
          <w:lang w:val="ru-RU"/>
        </w:rPr>
        <w:t>ет на воздействие каких-либо факторов. Следовательно, вариабельность сердечного ритма (ВСР) отражает работу сердечнососудистой системы и работу механизмов регуляции целостного организма.</w:t>
      </w:r>
    </w:p>
    <w:p w14:paraId="037E7FF5"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В группе с впервые выявленной АГ распространенность факторов риска ра</w:t>
      </w:r>
      <w:r>
        <w:rPr>
          <w:sz w:val="28"/>
          <w:szCs w:val="28"/>
          <w:lang w:val="ru-RU"/>
        </w:rPr>
        <w:t>звития ССЗ оказалась высокой, еще более значимой, чем в группе высокого нормального АД. Вполне ожидаемым результатом оказалось то, что наиболее высокая распространенность факторов риска имеется у пациентов с эссенциальной АГ. Эти пациенты отличаются от дру</w:t>
      </w:r>
      <w:r>
        <w:rPr>
          <w:sz w:val="28"/>
          <w:szCs w:val="28"/>
          <w:lang w:val="ru-RU"/>
        </w:rPr>
        <w:t>гих групп тем, что знают о своем заболевании, но не всегда контролируют уровень АД, и наряду с эссенциальной АГ у них присутствуют другие факторы риска развития ССЗ, требующие обязательной коррекции образа жизни.</w:t>
      </w:r>
    </w:p>
    <w:p w14:paraId="26FF9BDE" w14:textId="77777777" w:rsidR="00000000" w:rsidRDefault="00B96540">
      <w:pPr>
        <w:shd w:val="clear" w:color="auto" w:fill="FFFFFF"/>
        <w:suppressAutoHyphens/>
        <w:spacing w:line="360" w:lineRule="auto"/>
        <w:ind w:firstLine="709"/>
        <w:jc w:val="both"/>
        <w:rPr>
          <w:sz w:val="28"/>
          <w:szCs w:val="28"/>
          <w:lang w:val="ru-RU"/>
        </w:rPr>
      </w:pPr>
    </w:p>
    <w:p w14:paraId="370B6087" w14:textId="77777777" w:rsidR="00000000" w:rsidRDefault="00B96540">
      <w:pPr>
        <w:pStyle w:val="1"/>
        <w:suppressAutoHyphens/>
        <w:spacing w:line="360" w:lineRule="auto"/>
        <w:ind w:firstLine="709"/>
        <w:jc w:val="both"/>
        <w:rPr>
          <w:kern w:val="36"/>
          <w:sz w:val="28"/>
          <w:szCs w:val="28"/>
          <w:lang w:val="ru-RU"/>
        </w:rPr>
      </w:pPr>
      <w:r>
        <w:rPr>
          <w:kern w:val="36"/>
          <w:sz w:val="28"/>
          <w:szCs w:val="28"/>
          <w:lang w:val="ru-RU"/>
        </w:rPr>
        <w:t>6. Ориентировочные сроки временной нетрудо</w:t>
      </w:r>
      <w:r>
        <w:rPr>
          <w:kern w:val="36"/>
          <w:sz w:val="28"/>
          <w:szCs w:val="28"/>
          <w:lang w:val="ru-RU"/>
        </w:rPr>
        <w:t>способности при болезнях системы кровообращения (класс IX по МКБ-10)</w:t>
      </w:r>
    </w:p>
    <w:p w14:paraId="4A82DC74" w14:textId="77777777" w:rsidR="00000000" w:rsidRDefault="00B96540">
      <w:pPr>
        <w:shd w:val="clear" w:color="auto" w:fill="FFFFFF"/>
        <w:suppressAutoHyphens/>
        <w:spacing w:line="360" w:lineRule="auto"/>
        <w:ind w:firstLine="709"/>
        <w:jc w:val="both"/>
        <w:rPr>
          <w:sz w:val="28"/>
          <w:szCs w:val="28"/>
          <w:lang w:val="ru-RU"/>
        </w:rPr>
      </w:pPr>
    </w:p>
    <w:p w14:paraId="19503DF0"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В приведенной ниже таблице мы можем видеть ориентировочные сроки нетрудоспособности пациентов с артериальной гипертензией. Как показало исследование, АГ страдают немало людей трудоспособ</w:t>
      </w:r>
      <w:r>
        <w:rPr>
          <w:sz w:val="28"/>
          <w:szCs w:val="28"/>
          <w:lang w:val="ru-RU"/>
        </w:rPr>
        <w:t>ного возраста, поэтому Министерством здравоохранения РФ были разработаны рекомендации для руководителей лечебно-профилактических учреждений и лечащих врачей, специалистов-врачей исполнительных органов Фонда социального страхования Российской Федерации (утв</w:t>
      </w:r>
      <w:r>
        <w:rPr>
          <w:sz w:val="28"/>
          <w:szCs w:val="28"/>
          <w:lang w:val="ru-RU"/>
        </w:rPr>
        <w:t>. Минздравом РФ и Фондом социального страхования РФ от 21 августа 2000 г. №2510/9362-34, 02-08/10-1977П)</w:t>
      </w:r>
    </w:p>
    <w:p w14:paraId="3664D3F7" w14:textId="77777777" w:rsidR="00000000" w:rsidRDefault="00B96540">
      <w:pPr>
        <w:shd w:val="clear" w:color="auto" w:fill="FFFFFF"/>
        <w:suppressAutoHyphens/>
        <w:spacing w:line="360" w:lineRule="auto"/>
        <w:ind w:firstLine="709"/>
        <w:jc w:val="both"/>
        <w:rPr>
          <w:sz w:val="28"/>
          <w:szCs w:val="28"/>
          <w:lang w:val="ru-RU"/>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5"/>
        <w:gridCol w:w="666"/>
        <w:gridCol w:w="2858"/>
        <w:gridCol w:w="2551"/>
        <w:gridCol w:w="1276"/>
      </w:tblGrid>
      <w:tr w:rsidR="00000000" w14:paraId="25D16EBC" w14:textId="77777777">
        <w:tblPrEx>
          <w:tblCellMar>
            <w:top w:w="0" w:type="dxa"/>
            <w:bottom w:w="0" w:type="dxa"/>
          </w:tblCellMar>
        </w:tblPrEx>
        <w:tc>
          <w:tcPr>
            <w:tcW w:w="695" w:type="dxa"/>
            <w:tcBorders>
              <w:top w:val="single" w:sz="6" w:space="0" w:color="auto"/>
              <w:left w:val="single" w:sz="6" w:space="0" w:color="auto"/>
              <w:bottom w:val="single" w:sz="6" w:space="0" w:color="auto"/>
              <w:right w:val="single" w:sz="6" w:space="0" w:color="auto"/>
            </w:tcBorders>
          </w:tcPr>
          <w:p w14:paraId="552471E9" w14:textId="77777777" w:rsidR="00000000" w:rsidRDefault="00B96540">
            <w:pPr>
              <w:spacing w:line="276" w:lineRule="auto"/>
              <w:rPr>
                <w:sz w:val="20"/>
                <w:szCs w:val="20"/>
                <w:lang w:val="ru-RU"/>
              </w:rPr>
            </w:pPr>
            <w:r>
              <w:rPr>
                <w:sz w:val="20"/>
                <w:szCs w:val="20"/>
                <w:lang w:val="ru-RU"/>
              </w:rPr>
              <w:t>I10-I15</w:t>
            </w:r>
          </w:p>
        </w:tc>
        <w:tc>
          <w:tcPr>
            <w:tcW w:w="7351" w:type="dxa"/>
            <w:gridSpan w:val="4"/>
            <w:tcBorders>
              <w:top w:val="single" w:sz="6" w:space="0" w:color="auto"/>
              <w:left w:val="single" w:sz="6" w:space="0" w:color="auto"/>
              <w:bottom w:val="single" w:sz="6" w:space="0" w:color="auto"/>
              <w:right w:val="single" w:sz="6" w:space="0" w:color="auto"/>
            </w:tcBorders>
          </w:tcPr>
          <w:p w14:paraId="7232E6E9" w14:textId="77777777" w:rsidR="00000000" w:rsidRDefault="00B96540">
            <w:pPr>
              <w:spacing w:line="276" w:lineRule="auto"/>
              <w:rPr>
                <w:sz w:val="20"/>
                <w:szCs w:val="20"/>
                <w:lang w:val="ru-RU"/>
              </w:rPr>
            </w:pPr>
            <w:r>
              <w:rPr>
                <w:sz w:val="20"/>
                <w:szCs w:val="20"/>
                <w:lang w:val="ru-RU"/>
              </w:rPr>
              <w:t>Болезни, характеризующиеся повышенным кровяным давлением</w:t>
            </w:r>
          </w:p>
        </w:tc>
      </w:tr>
      <w:tr w:rsidR="00000000" w14:paraId="5122DAE1" w14:textId="77777777">
        <w:tblPrEx>
          <w:tblCellMar>
            <w:top w:w="0" w:type="dxa"/>
            <w:bottom w:w="0" w:type="dxa"/>
          </w:tblCellMar>
        </w:tblPrEx>
        <w:tc>
          <w:tcPr>
            <w:tcW w:w="695" w:type="dxa"/>
            <w:tcBorders>
              <w:top w:val="single" w:sz="6" w:space="0" w:color="auto"/>
              <w:left w:val="single" w:sz="6" w:space="0" w:color="auto"/>
              <w:bottom w:val="single" w:sz="6" w:space="0" w:color="auto"/>
              <w:right w:val="single" w:sz="6" w:space="0" w:color="auto"/>
            </w:tcBorders>
          </w:tcPr>
          <w:p w14:paraId="6E91DFF6" w14:textId="77777777" w:rsidR="00000000" w:rsidRDefault="00B96540">
            <w:pPr>
              <w:spacing w:line="276" w:lineRule="auto"/>
              <w:rPr>
                <w:sz w:val="20"/>
                <w:szCs w:val="20"/>
                <w:lang w:val="ru-RU"/>
              </w:rPr>
            </w:pPr>
            <w:r>
              <w:rPr>
                <w:sz w:val="20"/>
                <w:szCs w:val="20"/>
                <w:lang w:val="ru-RU"/>
              </w:rPr>
              <w:t xml:space="preserve">I 10 </w:t>
            </w:r>
          </w:p>
        </w:tc>
        <w:tc>
          <w:tcPr>
            <w:tcW w:w="666" w:type="dxa"/>
            <w:tcBorders>
              <w:top w:val="single" w:sz="6" w:space="0" w:color="auto"/>
              <w:left w:val="single" w:sz="6" w:space="0" w:color="auto"/>
              <w:bottom w:val="single" w:sz="6" w:space="0" w:color="auto"/>
              <w:right w:val="single" w:sz="6" w:space="0" w:color="auto"/>
            </w:tcBorders>
          </w:tcPr>
          <w:p w14:paraId="6D49CD03" w14:textId="77777777" w:rsidR="00000000" w:rsidRDefault="00B96540">
            <w:pPr>
              <w:spacing w:line="276" w:lineRule="auto"/>
              <w:rPr>
                <w:sz w:val="20"/>
                <w:szCs w:val="20"/>
                <w:lang w:val="ru-RU"/>
              </w:rPr>
            </w:pPr>
            <w:r>
              <w:rPr>
                <w:sz w:val="20"/>
                <w:szCs w:val="20"/>
                <w:lang w:val="ru-RU"/>
              </w:rPr>
              <w:t xml:space="preserve">35,36 </w:t>
            </w:r>
          </w:p>
        </w:tc>
        <w:tc>
          <w:tcPr>
            <w:tcW w:w="2858" w:type="dxa"/>
            <w:tcBorders>
              <w:top w:val="single" w:sz="6" w:space="0" w:color="auto"/>
              <w:left w:val="single" w:sz="6" w:space="0" w:color="auto"/>
              <w:bottom w:val="single" w:sz="6" w:space="0" w:color="auto"/>
              <w:right w:val="single" w:sz="6" w:space="0" w:color="auto"/>
            </w:tcBorders>
          </w:tcPr>
          <w:p w14:paraId="434AD49D" w14:textId="77777777" w:rsidR="00000000" w:rsidRDefault="00B96540">
            <w:pPr>
              <w:spacing w:line="276" w:lineRule="auto"/>
              <w:rPr>
                <w:sz w:val="20"/>
                <w:szCs w:val="20"/>
                <w:lang w:val="ru-RU"/>
              </w:rPr>
            </w:pPr>
            <w:r>
              <w:rPr>
                <w:sz w:val="20"/>
                <w:szCs w:val="20"/>
                <w:lang w:val="ru-RU"/>
              </w:rPr>
              <w:t xml:space="preserve">Эссенциальная (первичная) гипертензия </w:t>
            </w:r>
          </w:p>
        </w:tc>
        <w:tc>
          <w:tcPr>
            <w:tcW w:w="2551" w:type="dxa"/>
            <w:tcBorders>
              <w:top w:val="single" w:sz="6" w:space="0" w:color="auto"/>
              <w:left w:val="single" w:sz="6" w:space="0" w:color="auto"/>
              <w:bottom w:val="single" w:sz="6" w:space="0" w:color="auto"/>
              <w:right w:val="single" w:sz="6" w:space="0" w:color="auto"/>
            </w:tcBorders>
          </w:tcPr>
          <w:p w14:paraId="28CB73DD" w14:textId="77777777" w:rsidR="00000000" w:rsidRDefault="00B96540">
            <w:pPr>
              <w:spacing w:line="276" w:lineRule="auto"/>
              <w:rPr>
                <w:sz w:val="20"/>
                <w:szCs w:val="20"/>
                <w:lang w:val="ru-RU"/>
              </w:rPr>
            </w:pPr>
            <w:r>
              <w:rPr>
                <w:sz w:val="20"/>
                <w:szCs w:val="20"/>
                <w:lang w:val="ru-RU"/>
              </w:rPr>
              <w:t xml:space="preserve">1 стадия криз 1 типа </w:t>
            </w:r>
          </w:p>
        </w:tc>
        <w:tc>
          <w:tcPr>
            <w:tcW w:w="1276" w:type="dxa"/>
            <w:tcBorders>
              <w:top w:val="single" w:sz="6" w:space="0" w:color="auto"/>
              <w:left w:val="single" w:sz="6" w:space="0" w:color="auto"/>
              <w:bottom w:val="single" w:sz="6" w:space="0" w:color="auto"/>
              <w:right w:val="single" w:sz="6" w:space="0" w:color="auto"/>
            </w:tcBorders>
          </w:tcPr>
          <w:p w14:paraId="20289D2F" w14:textId="77777777" w:rsidR="00000000" w:rsidRDefault="00B96540">
            <w:pPr>
              <w:spacing w:line="276" w:lineRule="auto"/>
              <w:rPr>
                <w:sz w:val="20"/>
                <w:szCs w:val="20"/>
                <w:lang w:val="ru-RU"/>
              </w:rPr>
            </w:pPr>
            <w:r>
              <w:rPr>
                <w:sz w:val="20"/>
                <w:szCs w:val="20"/>
                <w:lang w:val="ru-RU"/>
              </w:rPr>
              <w:t>3-5</w:t>
            </w:r>
          </w:p>
        </w:tc>
      </w:tr>
      <w:tr w:rsidR="00000000" w14:paraId="4A157097" w14:textId="77777777">
        <w:tblPrEx>
          <w:tblCellMar>
            <w:top w:w="0" w:type="dxa"/>
            <w:bottom w:w="0" w:type="dxa"/>
          </w:tblCellMar>
        </w:tblPrEx>
        <w:tc>
          <w:tcPr>
            <w:tcW w:w="695" w:type="dxa"/>
            <w:tcBorders>
              <w:top w:val="single" w:sz="6" w:space="0" w:color="auto"/>
              <w:left w:val="single" w:sz="6" w:space="0" w:color="auto"/>
              <w:bottom w:val="single" w:sz="6" w:space="0" w:color="auto"/>
              <w:right w:val="single" w:sz="6" w:space="0" w:color="auto"/>
            </w:tcBorders>
          </w:tcPr>
          <w:p w14:paraId="4133DC87" w14:textId="77777777" w:rsidR="00000000" w:rsidRDefault="00B96540">
            <w:pPr>
              <w:spacing w:line="276" w:lineRule="auto"/>
              <w:rPr>
                <w:sz w:val="20"/>
                <w:szCs w:val="20"/>
                <w:lang w:val="ru-RU"/>
              </w:rPr>
            </w:pPr>
            <w:r>
              <w:rPr>
                <w:sz w:val="20"/>
                <w:szCs w:val="20"/>
                <w:lang w:val="ru-RU"/>
              </w:rPr>
              <w:t xml:space="preserve"> </w:t>
            </w:r>
          </w:p>
        </w:tc>
        <w:tc>
          <w:tcPr>
            <w:tcW w:w="666" w:type="dxa"/>
            <w:tcBorders>
              <w:top w:val="single" w:sz="6" w:space="0" w:color="auto"/>
              <w:left w:val="single" w:sz="6" w:space="0" w:color="auto"/>
              <w:bottom w:val="single" w:sz="6" w:space="0" w:color="auto"/>
              <w:right w:val="single" w:sz="6" w:space="0" w:color="auto"/>
            </w:tcBorders>
          </w:tcPr>
          <w:p w14:paraId="7DA00B5E" w14:textId="77777777" w:rsidR="00000000" w:rsidRDefault="00B96540">
            <w:pPr>
              <w:spacing w:line="276" w:lineRule="auto"/>
              <w:rPr>
                <w:sz w:val="20"/>
                <w:szCs w:val="20"/>
                <w:lang w:val="ru-RU"/>
              </w:rPr>
            </w:pPr>
            <w:r>
              <w:rPr>
                <w:sz w:val="20"/>
                <w:szCs w:val="20"/>
                <w:lang w:val="ru-RU"/>
              </w:rPr>
              <w:t xml:space="preserve"> </w:t>
            </w:r>
          </w:p>
        </w:tc>
        <w:tc>
          <w:tcPr>
            <w:tcW w:w="2858" w:type="dxa"/>
            <w:tcBorders>
              <w:top w:val="single" w:sz="6" w:space="0" w:color="auto"/>
              <w:left w:val="single" w:sz="6" w:space="0" w:color="auto"/>
              <w:bottom w:val="single" w:sz="6" w:space="0" w:color="auto"/>
              <w:right w:val="single" w:sz="6" w:space="0" w:color="auto"/>
            </w:tcBorders>
          </w:tcPr>
          <w:p w14:paraId="7FE11DAA" w14:textId="77777777" w:rsidR="00000000" w:rsidRDefault="00B96540">
            <w:pPr>
              <w:spacing w:line="276" w:lineRule="auto"/>
              <w:rPr>
                <w:sz w:val="20"/>
                <w:szCs w:val="20"/>
                <w:lang w:val="ru-RU"/>
              </w:rPr>
            </w:pPr>
            <w:r>
              <w:rPr>
                <w:sz w:val="20"/>
                <w:szCs w:val="20"/>
                <w:lang w:val="ru-RU"/>
              </w:rPr>
              <w:t xml:space="preserve"> </w:t>
            </w:r>
          </w:p>
        </w:tc>
        <w:tc>
          <w:tcPr>
            <w:tcW w:w="2551" w:type="dxa"/>
            <w:tcBorders>
              <w:top w:val="single" w:sz="6" w:space="0" w:color="auto"/>
              <w:left w:val="single" w:sz="6" w:space="0" w:color="auto"/>
              <w:bottom w:val="single" w:sz="6" w:space="0" w:color="auto"/>
              <w:right w:val="single" w:sz="6" w:space="0" w:color="auto"/>
            </w:tcBorders>
          </w:tcPr>
          <w:p w14:paraId="7A3C0129" w14:textId="77777777" w:rsidR="00000000" w:rsidRDefault="00B96540">
            <w:pPr>
              <w:spacing w:line="276" w:lineRule="auto"/>
              <w:rPr>
                <w:sz w:val="20"/>
                <w:szCs w:val="20"/>
                <w:lang w:val="ru-RU"/>
              </w:rPr>
            </w:pPr>
            <w:r>
              <w:rPr>
                <w:sz w:val="20"/>
                <w:szCs w:val="20"/>
                <w:lang w:val="ru-RU"/>
              </w:rPr>
              <w:t xml:space="preserve">II "А" стадия, криз 1 типа </w:t>
            </w:r>
          </w:p>
        </w:tc>
        <w:tc>
          <w:tcPr>
            <w:tcW w:w="1276" w:type="dxa"/>
            <w:tcBorders>
              <w:top w:val="single" w:sz="6" w:space="0" w:color="auto"/>
              <w:left w:val="single" w:sz="6" w:space="0" w:color="auto"/>
              <w:bottom w:val="single" w:sz="6" w:space="0" w:color="auto"/>
              <w:right w:val="single" w:sz="6" w:space="0" w:color="auto"/>
            </w:tcBorders>
          </w:tcPr>
          <w:p w14:paraId="6B056C37" w14:textId="77777777" w:rsidR="00000000" w:rsidRDefault="00B96540">
            <w:pPr>
              <w:spacing w:line="276" w:lineRule="auto"/>
              <w:rPr>
                <w:sz w:val="20"/>
                <w:szCs w:val="20"/>
                <w:lang w:val="ru-RU"/>
              </w:rPr>
            </w:pPr>
            <w:r>
              <w:rPr>
                <w:sz w:val="20"/>
                <w:szCs w:val="20"/>
                <w:lang w:val="ru-RU"/>
              </w:rPr>
              <w:t>7-10</w:t>
            </w:r>
          </w:p>
        </w:tc>
      </w:tr>
      <w:tr w:rsidR="00000000" w14:paraId="07A355FA" w14:textId="77777777">
        <w:tblPrEx>
          <w:tblCellMar>
            <w:top w:w="0" w:type="dxa"/>
            <w:bottom w:w="0" w:type="dxa"/>
          </w:tblCellMar>
        </w:tblPrEx>
        <w:tc>
          <w:tcPr>
            <w:tcW w:w="695" w:type="dxa"/>
            <w:tcBorders>
              <w:top w:val="single" w:sz="6" w:space="0" w:color="auto"/>
              <w:left w:val="single" w:sz="6" w:space="0" w:color="auto"/>
              <w:bottom w:val="single" w:sz="6" w:space="0" w:color="auto"/>
              <w:right w:val="single" w:sz="6" w:space="0" w:color="auto"/>
            </w:tcBorders>
          </w:tcPr>
          <w:p w14:paraId="338D3F60" w14:textId="77777777" w:rsidR="00000000" w:rsidRDefault="00B96540">
            <w:pPr>
              <w:spacing w:line="276" w:lineRule="auto"/>
              <w:rPr>
                <w:sz w:val="20"/>
                <w:szCs w:val="20"/>
                <w:lang w:val="ru-RU"/>
              </w:rPr>
            </w:pPr>
            <w:r>
              <w:rPr>
                <w:sz w:val="20"/>
                <w:szCs w:val="20"/>
                <w:lang w:val="ru-RU"/>
              </w:rPr>
              <w:t xml:space="preserve"> </w:t>
            </w:r>
          </w:p>
        </w:tc>
        <w:tc>
          <w:tcPr>
            <w:tcW w:w="666" w:type="dxa"/>
            <w:tcBorders>
              <w:top w:val="single" w:sz="6" w:space="0" w:color="auto"/>
              <w:left w:val="single" w:sz="6" w:space="0" w:color="auto"/>
              <w:bottom w:val="single" w:sz="6" w:space="0" w:color="auto"/>
              <w:right w:val="single" w:sz="6" w:space="0" w:color="auto"/>
            </w:tcBorders>
          </w:tcPr>
          <w:p w14:paraId="4CC51CA4" w14:textId="77777777" w:rsidR="00000000" w:rsidRDefault="00B96540">
            <w:pPr>
              <w:spacing w:line="276" w:lineRule="auto"/>
              <w:rPr>
                <w:sz w:val="20"/>
                <w:szCs w:val="20"/>
                <w:lang w:val="ru-RU"/>
              </w:rPr>
            </w:pPr>
            <w:r>
              <w:rPr>
                <w:sz w:val="20"/>
                <w:szCs w:val="20"/>
                <w:lang w:val="ru-RU"/>
              </w:rPr>
              <w:t xml:space="preserve"> </w:t>
            </w:r>
          </w:p>
        </w:tc>
        <w:tc>
          <w:tcPr>
            <w:tcW w:w="2858" w:type="dxa"/>
            <w:tcBorders>
              <w:top w:val="single" w:sz="6" w:space="0" w:color="auto"/>
              <w:left w:val="single" w:sz="6" w:space="0" w:color="auto"/>
              <w:bottom w:val="single" w:sz="6" w:space="0" w:color="auto"/>
              <w:right w:val="single" w:sz="6" w:space="0" w:color="auto"/>
            </w:tcBorders>
          </w:tcPr>
          <w:p w14:paraId="40E8A674" w14:textId="77777777" w:rsidR="00000000" w:rsidRDefault="00B96540">
            <w:pPr>
              <w:spacing w:line="276" w:lineRule="auto"/>
              <w:rPr>
                <w:sz w:val="20"/>
                <w:szCs w:val="20"/>
                <w:lang w:val="ru-RU"/>
              </w:rPr>
            </w:pPr>
            <w:r>
              <w:rPr>
                <w:sz w:val="20"/>
                <w:szCs w:val="20"/>
                <w:lang w:val="ru-RU"/>
              </w:rPr>
              <w:t xml:space="preserve"> </w:t>
            </w:r>
          </w:p>
        </w:tc>
        <w:tc>
          <w:tcPr>
            <w:tcW w:w="2551" w:type="dxa"/>
            <w:tcBorders>
              <w:top w:val="single" w:sz="6" w:space="0" w:color="auto"/>
              <w:left w:val="single" w:sz="6" w:space="0" w:color="auto"/>
              <w:bottom w:val="single" w:sz="6" w:space="0" w:color="auto"/>
              <w:right w:val="single" w:sz="6" w:space="0" w:color="auto"/>
            </w:tcBorders>
          </w:tcPr>
          <w:p w14:paraId="3846990B" w14:textId="77777777" w:rsidR="00000000" w:rsidRDefault="00B96540">
            <w:pPr>
              <w:spacing w:line="276" w:lineRule="auto"/>
              <w:rPr>
                <w:sz w:val="20"/>
                <w:szCs w:val="20"/>
                <w:lang w:val="ru-RU"/>
              </w:rPr>
            </w:pPr>
            <w:r>
              <w:rPr>
                <w:sz w:val="20"/>
                <w:szCs w:val="20"/>
                <w:lang w:val="ru-RU"/>
              </w:rPr>
              <w:t xml:space="preserve">II "А" стадия, криз 2 типа </w:t>
            </w:r>
          </w:p>
        </w:tc>
        <w:tc>
          <w:tcPr>
            <w:tcW w:w="1276" w:type="dxa"/>
            <w:tcBorders>
              <w:top w:val="single" w:sz="6" w:space="0" w:color="auto"/>
              <w:left w:val="single" w:sz="6" w:space="0" w:color="auto"/>
              <w:bottom w:val="single" w:sz="6" w:space="0" w:color="auto"/>
              <w:right w:val="single" w:sz="6" w:space="0" w:color="auto"/>
            </w:tcBorders>
          </w:tcPr>
          <w:p w14:paraId="0769F9DD" w14:textId="77777777" w:rsidR="00000000" w:rsidRDefault="00B96540">
            <w:pPr>
              <w:spacing w:line="276" w:lineRule="auto"/>
              <w:rPr>
                <w:sz w:val="20"/>
                <w:szCs w:val="20"/>
                <w:lang w:val="ru-RU"/>
              </w:rPr>
            </w:pPr>
            <w:r>
              <w:rPr>
                <w:sz w:val="20"/>
                <w:szCs w:val="20"/>
                <w:lang w:val="ru-RU"/>
              </w:rPr>
              <w:t>18-24</w:t>
            </w:r>
          </w:p>
        </w:tc>
      </w:tr>
      <w:tr w:rsidR="00000000" w14:paraId="434D2A89" w14:textId="77777777">
        <w:tblPrEx>
          <w:tblCellMar>
            <w:top w:w="0" w:type="dxa"/>
            <w:bottom w:w="0" w:type="dxa"/>
          </w:tblCellMar>
        </w:tblPrEx>
        <w:tc>
          <w:tcPr>
            <w:tcW w:w="695" w:type="dxa"/>
            <w:tcBorders>
              <w:top w:val="single" w:sz="6" w:space="0" w:color="auto"/>
              <w:left w:val="single" w:sz="6" w:space="0" w:color="auto"/>
              <w:bottom w:val="single" w:sz="6" w:space="0" w:color="auto"/>
              <w:right w:val="single" w:sz="6" w:space="0" w:color="auto"/>
            </w:tcBorders>
          </w:tcPr>
          <w:p w14:paraId="2025FE43" w14:textId="77777777" w:rsidR="00000000" w:rsidRDefault="00B96540">
            <w:pPr>
              <w:spacing w:line="276" w:lineRule="auto"/>
              <w:rPr>
                <w:sz w:val="20"/>
                <w:szCs w:val="20"/>
                <w:lang w:val="ru-RU"/>
              </w:rPr>
            </w:pPr>
            <w:r>
              <w:rPr>
                <w:sz w:val="20"/>
                <w:szCs w:val="20"/>
                <w:lang w:val="ru-RU"/>
              </w:rPr>
              <w:t xml:space="preserve"> </w:t>
            </w:r>
          </w:p>
        </w:tc>
        <w:tc>
          <w:tcPr>
            <w:tcW w:w="666" w:type="dxa"/>
            <w:tcBorders>
              <w:top w:val="single" w:sz="6" w:space="0" w:color="auto"/>
              <w:left w:val="single" w:sz="6" w:space="0" w:color="auto"/>
              <w:bottom w:val="single" w:sz="6" w:space="0" w:color="auto"/>
              <w:right w:val="single" w:sz="6" w:space="0" w:color="auto"/>
            </w:tcBorders>
          </w:tcPr>
          <w:p w14:paraId="6C980AC8" w14:textId="77777777" w:rsidR="00000000" w:rsidRDefault="00B96540">
            <w:pPr>
              <w:spacing w:line="276" w:lineRule="auto"/>
              <w:rPr>
                <w:sz w:val="20"/>
                <w:szCs w:val="20"/>
                <w:lang w:val="ru-RU"/>
              </w:rPr>
            </w:pPr>
            <w:r>
              <w:rPr>
                <w:sz w:val="20"/>
                <w:szCs w:val="20"/>
                <w:lang w:val="ru-RU"/>
              </w:rPr>
              <w:t xml:space="preserve"> </w:t>
            </w:r>
          </w:p>
        </w:tc>
        <w:tc>
          <w:tcPr>
            <w:tcW w:w="2858" w:type="dxa"/>
            <w:tcBorders>
              <w:top w:val="single" w:sz="6" w:space="0" w:color="auto"/>
              <w:left w:val="single" w:sz="6" w:space="0" w:color="auto"/>
              <w:bottom w:val="single" w:sz="6" w:space="0" w:color="auto"/>
              <w:right w:val="single" w:sz="6" w:space="0" w:color="auto"/>
            </w:tcBorders>
          </w:tcPr>
          <w:p w14:paraId="1FE28E93" w14:textId="77777777" w:rsidR="00000000" w:rsidRDefault="00B96540">
            <w:pPr>
              <w:spacing w:line="276" w:lineRule="auto"/>
              <w:rPr>
                <w:sz w:val="20"/>
                <w:szCs w:val="20"/>
                <w:lang w:val="ru-RU"/>
              </w:rPr>
            </w:pPr>
            <w:r>
              <w:rPr>
                <w:sz w:val="20"/>
                <w:szCs w:val="20"/>
                <w:lang w:val="ru-RU"/>
              </w:rPr>
              <w:t xml:space="preserve"> </w:t>
            </w:r>
          </w:p>
        </w:tc>
        <w:tc>
          <w:tcPr>
            <w:tcW w:w="2551" w:type="dxa"/>
            <w:tcBorders>
              <w:top w:val="single" w:sz="6" w:space="0" w:color="auto"/>
              <w:left w:val="single" w:sz="6" w:space="0" w:color="auto"/>
              <w:bottom w:val="single" w:sz="6" w:space="0" w:color="auto"/>
              <w:right w:val="single" w:sz="6" w:space="0" w:color="auto"/>
            </w:tcBorders>
          </w:tcPr>
          <w:p w14:paraId="518450E1" w14:textId="77777777" w:rsidR="00000000" w:rsidRDefault="00B96540">
            <w:pPr>
              <w:spacing w:line="276" w:lineRule="auto"/>
              <w:rPr>
                <w:sz w:val="20"/>
                <w:szCs w:val="20"/>
                <w:lang w:val="ru-RU"/>
              </w:rPr>
            </w:pPr>
            <w:r>
              <w:rPr>
                <w:sz w:val="20"/>
                <w:szCs w:val="20"/>
                <w:lang w:val="ru-RU"/>
              </w:rPr>
              <w:t xml:space="preserve">II "Б" стадия, криз 1 типа </w:t>
            </w:r>
          </w:p>
        </w:tc>
        <w:tc>
          <w:tcPr>
            <w:tcW w:w="1276" w:type="dxa"/>
            <w:tcBorders>
              <w:top w:val="single" w:sz="6" w:space="0" w:color="auto"/>
              <w:left w:val="single" w:sz="6" w:space="0" w:color="auto"/>
              <w:bottom w:val="single" w:sz="6" w:space="0" w:color="auto"/>
              <w:right w:val="single" w:sz="6" w:space="0" w:color="auto"/>
            </w:tcBorders>
          </w:tcPr>
          <w:p w14:paraId="5C1F9969" w14:textId="77777777" w:rsidR="00000000" w:rsidRDefault="00B96540">
            <w:pPr>
              <w:spacing w:line="276" w:lineRule="auto"/>
              <w:rPr>
                <w:sz w:val="20"/>
                <w:szCs w:val="20"/>
                <w:lang w:val="ru-RU"/>
              </w:rPr>
            </w:pPr>
            <w:r>
              <w:rPr>
                <w:sz w:val="20"/>
                <w:szCs w:val="20"/>
                <w:lang w:val="ru-RU"/>
              </w:rPr>
              <w:t>10-20</w:t>
            </w:r>
          </w:p>
        </w:tc>
      </w:tr>
      <w:tr w:rsidR="00000000" w14:paraId="7229766F" w14:textId="77777777">
        <w:tblPrEx>
          <w:tblCellMar>
            <w:top w:w="0" w:type="dxa"/>
            <w:bottom w:w="0" w:type="dxa"/>
          </w:tblCellMar>
        </w:tblPrEx>
        <w:tc>
          <w:tcPr>
            <w:tcW w:w="695" w:type="dxa"/>
            <w:tcBorders>
              <w:top w:val="single" w:sz="6" w:space="0" w:color="auto"/>
              <w:left w:val="single" w:sz="6" w:space="0" w:color="auto"/>
              <w:bottom w:val="single" w:sz="6" w:space="0" w:color="auto"/>
              <w:right w:val="single" w:sz="6" w:space="0" w:color="auto"/>
            </w:tcBorders>
          </w:tcPr>
          <w:p w14:paraId="02659800" w14:textId="77777777" w:rsidR="00000000" w:rsidRDefault="00B96540">
            <w:pPr>
              <w:spacing w:line="276" w:lineRule="auto"/>
              <w:rPr>
                <w:sz w:val="20"/>
                <w:szCs w:val="20"/>
                <w:lang w:val="ru-RU"/>
              </w:rPr>
            </w:pPr>
            <w:r>
              <w:rPr>
                <w:sz w:val="20"/>
                <w:szCs w:val="20"/>
                <w:lang w:val="ru-RU"/>
              </w:rPr>
              <w:t xml:space="preserve"> </w:t>
            </w:r>
          </w:p>
        </w:tc>
        <w:tc>
          <w:tcPr>
            <w:tcW w:w="666" w:type="dxa"/>
            <w:tcBorders>
              <w:top w:val="single" w:sz="6" w:space="0" w:color="auto"/>
              <w:left w:val="single" w:sz="6" w:space="0" w:color="auto"/>
              <w:bottom w:val="single" w:sz="6" w:space="0" w:color="auto"/>
              <w:right w:val="single" w:sz="6" w:space="0" w:color="auto"/>
            </w:tcBorders>
          </w:tcPr>
          <w:p w14:paraId="0E84DD64" w14:textId="77777777" w:rsidR="00000000" w:rsidRDefault="00B96540">
            <w:pPr>
              <w:spacing w:line="276" w:lineRule="auto"/>
              <w:rPr>
                <w:sz w:val="20"/>
                <w:szCs w:val="20"/>
                <w:lang w:val="ru-RU"/>
              </w:rPr>
            </w:pPr>
            <w:r>
              <w:rPr>
                <w:sz w:val="20"/>
                <w:szCs w:val="20"/>
                <w:lang w:val="ru-RU"/>
              </w:rPr>
              <w:t xml:space="preserve"> </w:t>
            </w:r>
          </w:p>
        </w:tc>
        <w:tc>
          <w:tcPr>
            <w:tcW w:w="2858" w:type="dxa"/>
            <w:tcBorders>
              <w:top w:val="single" w:sz="6" w:space="0" w:color="auto"/>
              <w:left w:val="single" w:sz="6" w:space="0" w:color="auto"/>
              <w:bottom w:val="single" w:sz="6" w:space="0" w:color="auto"/>
              <w:right w:val="single" w:sz="6" w:space="0" w:color="auto"/>
            </w:tcBorders>
          </w:tcPr>
          <w:p w14:paraId="1A2E114F" w14:textId="77777777" w:rsidR="00000000" w:rsidRDefault="00B96540">
            <w:pPr>
              <w:spacing w:line="276" w:lineRule="auto"/>
              <w:rPr>
                <w:sz w:val="20"/>
                <w:szCs w:val="20"/>
                <w:lang w:val="ru-RU"/>
              </w:rPr>
            </w:pPr>
            <w:r>
              <w:rPr>
                <w:sz w:val="20"/>
                <w:szCs w:val="20"/>
                <w:lang w:val="ru-RU"/>
              </w:rPr>
              <w:t xml:space="preserve"> </w:t>
            </w:r>
          </w:p>
        </w:tc>
        <w:tc>
          <w:tcPr>
            <w:tcW w:w="2551" w:type="dxa"/>
            <w:tcBorders>
              <w:top w:val="single" w:sz="6" w:space="0" w:color="auto"/>
              <w:left w:val="single" w:sz="6" w:space="0" w:color="auto"/>
              <w:bottom w:val="single" w:sz="6" w:space="0" w:color="auto"/>
              <w:right w:val="single" w:sz="6" w:space="0" w:color="auto"/>
            </w:tcBorders>
          </w:tcPr>
          <w:p w14:paraId="745AD538" w14:textId="77777777" w:rsidR="00000000" w:rsidRDefault="00B96540">
            <w:pPr>
              <w:spacing w:line="276" w:lineRule="auto"/>
              <w:rPr>
                <w:sz w:val="20"/>
                <w:szCs w:val="20"/>
                <w:lang w:val="ru-RU"/>
              </w:rPr>
            </w:pPr>
            <w:r>
              <w:rPr>
                <w:sz w:val="20"/>
                <w:szCs w:val="20"/>
                <w:lang w:val="ru-RU"/>
              </w:rPr>
              <w:t xml:space="preserve">II "Б" стадия, криз 2 типа </w:t>
            </w:r>
          </w:p>
        </w:tc>
        <w:tc>
          <w:tcPr>
            <w:tcW w:w="1276" w:type="dxa"/>
            <w:tcBorders>
              <w:top w:val="single" w:sz="6" w:space="0" w:color="auto"/>
              <w:left w:val="single" w:sz="6" w:space="0" w:color="auto"/>
              <w:bottom w:val="single" w:sz="6" w:space="0" w:color="auto"/>
              <w:right w:val="single" w:sz="6" w:space="0" w:color="auto"/>
            </w:tcBorders>
          </w:tcPr>
          <w:p w14:paraId="5BB2B729" w14:textId="77777777" w:rsidR="00000000" w:rsidRDefault="00B96540">
            <w:pPr>
              <w:spacing w:line="276" w:lineRule="auto"/>
              <w:rPr>
                <w:sz w:val="20"/>
                <w:szCs w:val="20"/>
                <w:lang w:val="ru-RU"/>
              </w:rPr>
            </w:pPr>
            <w:r>
              <w:rPr>
                <w:sz w:val="20"/>
                <w:szCs w:val="20"/>
                <w:lang w:val="ru-RU"/>
              </w:rPr>
              <w:t>20-30</w:t>
            </w:r>
          </w:p>
        </w:tc>
      </w:tr>
      <w:tr w:rsidR="00000000" w14:paraId="7925538B" w14:textId="77777777">
        <w:tblPrEx>
          <w:tblCellMar>
            <w:top w:w="0" w:type="dxa"/>
            <w:bottom w:w="0" w:type="dxa"/>
          </w:tblCellMar>
        </w:tblPrEx>
        <w:tc>
          <w:tcPr>
            <w:tcW w:w="695" w:type="dxa"/>
            <w:tcBorders>
              <w:top w:val="single" w:sz="6" w:space="0" w:color="auto"/>
              <w:left w:val="single" w:sz="6" w:space="0" w:color="auto"/>
              <w:bottom w:val="single" w:sz="6" w:space="0" w:color="auto"/>
              <w:right w:val="single" w:sz="6" w:space="0" w:color="auto"/>
            </w:tcBorders>
          </w:tcPr>
          <w:p w14:paraId="3BB178A9" w14:textId="77777777" w:rsidR="00000000" w:rsidRDefault="00B96540">
            <w:pPr>
              <w:spacing w:line="276" w:lineRule="auto"/>
              <w:rPr>
                <w:sz w:val="20"/>
                <w:szCs w:val="20"/>
                <w:lang w:val="ru-RU"/>
              </w:rPr>
            </w:pPr>
            <w:r>
              <w:rPr>
                <w:sz w:val="20"/>
                <w:szCs w:val="20"/>
                <w:lang w:val="ru-RU"/>
              </w:rPr>
              <w:t xml:space="preserve"> </w:t>
            </w:r>
          </w:p>
        </w:tc>
        <w:tc>
          <w:tcPr>
            <w:tcW w:w="666" w:type="dxa"/>
            <w:tcBorders>
              <w:top w:val="single" w:sz="6" w:space="0" w:color="auto"/>
              <w:left w:val="single" w:sz="6" w:space="0" w:color="auto"/>
              <w:bottom w:val="single" w:sz="6" w:space="0" w:color="auto"/>
              <w:right w:val="single" w:sz="6" w:space="0" w:color="auto"/>
            </w:tcBorders>
          </w:tcPr>
          <w:p w14:paraId="226EBA72" w14:textId="77777777" w:rsidR="00000000" w:rsidRDefault="00B96540">
            <w:pPr>
              <w:spacing w:line="276" w:lineRule="auto"/>
              <w:rPr>
                <w:sz w:val="20"/>
                <w:szCs w:val="20"/>
                <w:lang w:val="ru-RU"/>
              </w:rPr>
            </w:pPr>
            <w:r>
              <w:rPr>
                <w:sz w:val="20"/>
                <w:szCs w:val="20"/>
                <w:lang w:val="ru-RU"/>
              </w:rPr>
              <w:t xml:space="preserve"> </w:t>
            </w:r>
          </w:p>
        </w:tc>
        <w:tc>
          <w:tcPr>
            <w:tcW w:w="2858" w:type="dxa"/>
            <w:tcBorders>
              <w:top w:val="single" w:sz="6" w:space="0" w:color="auto"/>
              <w:left w:val="single" w:sz="6" w:space="0" w:color="auto"/>
              <w:bottom w:val="single" w:sz="6" w:space="0" w:color="auto"/>
              <w:right w:val="single" w:sz="6" w:space="0" w:color="auto"/>
            </w:tcBorders>
          </w:tcPr>
          <w:p w14:paraId="0CF37318" w14:textId="77777777" w:rsidR="00000000" w:rsidRDefault="00B96540">
            <w:pPr>
              <w:spacing w:line="276" w:lineRule="auto"/>
              <w:rPr>
                <w:sz w:val="20"/>
                <w:szCs w:val="20"/>
                <w:lang w:val="ru-RU"/>
              </w:rPr>
            </w:pPr>
            <w:r>
              <w:rPr>
                <w:sz w:val="20"/>
                <w:szCs w:val="20"/>
                <w:lang w:val="ru-RU"/>
              </w:rPr>
              <w:t xml:space="preserve"> </w:t>
            </w:r>
          </w:p>
        </w:tc>
        <w:tc>
          <w:tcPr>
            <w:tcW w:w="2551" w:type="dxa"/>
            <w:tcBorders>
              <w:top w:val="single" w:sz="6" w:space="0" w:color="auto"/>
              <w:left w:val="single" w:sz="6" w:space="0" w:color="auto"/>
              <w:bottom w:val="single" w:sz="6" w:space="0" w:color="auto"/>
              <w:right w:val="single" w:sz="6" w:space="0" w:color="auto"/>
            </w:tcBorders>
          </w:tcPr>
          <w:p w14:paraId="729324BA" w14:textId="77777777" w:rsidR="00000000" w:rsidRDefault="00B96540">
            <w:pPr>
              <w:spacing w:line="276" w:lineRule="auto"/>
              <w:rPr>
                <w:sz w:val="20"/>
                <w:szCs w:val="20"/>
                <w:lang w:val="ru-RU"/>
              </w:rPr>
            </w:pPr>
            <w:r>
              <w:rPr>
                <w:sz w:val="20"/>
                <w:szCs w:val="20"/>
                <w:lang w:val="ru-RU"/>
              </w:rPr>
              <w:t xml:space="preserve">III стадия, криз 2 типа </w:t>
            </w:r>
          </w:p>
        </w:tc>
        <w:tc>
          <w:tcPr>
            <w:tcW w:w="1276" w:type="dxa"/>
            <w:tcBorders>
              <w:top w:val="single" w:sz="6" w:space="0" w:color="auto"/>
              <w:left w:val="single" w:sz="6" w:space="0" w:color="auto"/>
              <w:bottom w:val="single" w:sz="6" w:space="0" w:color="auto"/>
              <w:right w:val="single" w:sz="6" w:space="0" w:color="auto"/>
            </w:tcBorders>
          </w:tcPr>
          <w:p w14:paraId="11F4D894" w14:textId="77777777" w:rsidR="00000000" w:rsidRDefault="00B96540">
            <w:pPr>
              <w:spacing w:line="276" w:lineRule="auto"/>
              <w:rPr>
                <w:sz w:val="20"/>
                <w:szCs w:val="20"/>
                <w:lang w:val="ru-RU"/>
              </w:rPr>
            </w:pPr>
            <w:r>
              <w:rPr>
                <w:sz w:val="20"/>
                <w:szCs w:val="20"/>
                <w:lang w:val="ru-RU"/>
              </w:rPr>
              <w:t>30-60 **</w:t>
            </w:r>
          </w:p>
        </w:tc>
      </w:tr>
      <w:tr w:rsidR="00000000" w14:paraId="2149C24D" w14:textId="77777777">
        <w:tblPrEx>
          <w:tblCellMar>
            <w:top w:w="0" w:type="dxa"/>
            <w:bottom w:w="0" w:type="dxa"/>
          </w:tblCellMar>
        </w:tblPrEx>
        <w:tc>
          <w:tcPr>
            <w:tcW w:w="695" w:type="dxa"/>
            <w:tcBorders>
              <w:top w:val="single" w:sz="6" w:space="0" w:color="auto"/>
              <w:left w:val="single" w:sz="6" w:space="0" w:color="auto"/>
              <w:bottom w:val="single" w:sz="6" w:space="0" w:color="auto"/>
              <w:right w:val="single" w:sz="6" w:space="0" w:color="auto"/>
            </w:tcBorders>
          </w:tcPr>
          <w:p w14:paraId="2802FB07" w14:textId="77777777" w:rsidR="00000000" w:rsidRDefault="00B96540">
            <w:pPr>
              <w:spacing w:line="276" w:lineRule="auto"/>
              <w:rPr>
                <w:sz w:val="20"/>
                <w:szCs w:val="20"/>
                <w:lang w:val="ru-RU"/>
              </w:rPr>
            </w:pPr>
            <w:r>
              <w:rPr>
                <w:sz w:val="20"/>
                <w:szCs w:val="20"/>
                <w:lang w:val="ru-RU"/>
              </w:rPr>
              <w:t xml:space="preserve"> </w:t>
            </w:r>
          </w:p>
        </w:tc>
        <w:tc>
          <w:tcPr>
            <w:tcW w:w="666" w:type="dxa"/>
            <w:tcBorders>
              <w:top w:val="single" w:sz="6" w:space="0" w:color="auto"/>
              <w:left w:val="single" w:sz="6" w:space="0" w:color="auto"/>
              <w:bottom w:val="single" w:sz="6" w:space="0" w:color="auto"/>
              <w:right w:val="single" w:sz="6" w:space="0" w:color="auto"/>
            </w:tcBorders>
          </w:tcPr>
          <w:p w14:paraId="1564F504" w14:textId="77777777" w:rsidR="00000000" w:rsidRDefault="00B96540">
            <w:pPr>
              <w:spacing w:line="276" w:lineRule="auto"/>
              <w:rPr>
                <w:sz w:val="20"/>
                <w:szCs w:val="20"/>
                <w:lang w:val="ru-RU"/>
              </w:rPr>
            </w:pPr>
            <w:r>
              <w:rPr>
                <w:sz w:val="20"/>
                <w:szCs w:val="20"/>
                <w:lang w:val="ru-RU"/>
              </w:rPr>
              <w:t xml:space="preserve"> </w:t>
            </w:r>
          </w:p>
        </w:tc>
        <w:tc>
          <w:tcPr>
            <w:tcW w:w="2858" w:type="dxa"/>
            <w:tcBorders>
              <w:top w:val="single" w:sz="6" w:space="0" w:color="auto"/>
              <w:left w:val="single" w:sz="6" w:space="0" w:color="auto"/>
              <w:bottom w:val="single" w:sz="6" w:space="0" w:color="auto"/>
              <w:right w:val="single" w:sz="6" w:space="0" w:color="auto"/>
            </w:tcBorders>
          </w:tcPr>
          <w:p w14:paraId="5D185A24" w14:textId="77777777" w:rsidR="00000000" w:rsidRDefault="00B96540">
            <w:pPr>
              <w:spacing w:line="276" w:lineRule="auto"/>
              <w:rPr>
                <w:sz w:val="20"/>
                <w:szCs w:val="20"/>
                <w:lang w:val="ru-RU"/>
              </w:rPr>
            </w:pPr>
            <w:r>
              <w:rPr>
                <w:sz w:val="20"/>
                <w:szCs w:val="20"/>
                <w:lang w:val="ru-RU"/>
              </w:rPr>
              <w:t xml:space="preserve"> </w:t>
            </w:r>
          </w:p>
        </w:tc>
        <w:tc>
          <w:tcPr>
            <w:tcW w:w="2551" w:type="dxa"/>
            <w:tcBorders>
              <w:top w:val="single" w:sz="6" w:space="0" w:color="auto"/>
              <w:left w:val="single" w:sz="6" w:space="0" w:color="auto"/>
              <w:bottom w:val="single" w:sz="6" w:space="0" w:color="auto"/>
              <w:right w:val="single" w:sz="6" w:space="0" w:color="auto"/>
            </w:tcBorders>
          </w:tcPr>
          <w:p w14:paraId="0A47000E" w14:textId="77777777" w:rsidR="00000000" w:rsidRDefault="00B96540">
            <w:pPr>
              <w:spacing w:line="276" w:lineRule="auto"/>
              <w:rPr>
                <w:sz w:val="20"/>
                <w:szCs w:val="20"/>
                <w:lang w:val="ru-RU"/>
              </w:rPr>
            </w:pPr>
            <w:r>
              <w:rPr>
                <w:sz w:val="20"/>
                <w:szCs w:val="20"/>
                <w:lang w:val="ru-RU"/>
              </w:rPr>
              <w:t xml:space="preserve">II-III стадия (обострение) </w:t>
            </w:r>
          </w:p>
        </w:tc>
        <w:tc>
          <w:tcPr>
            <w:tcW w:w="1276" w:type="dxa"/>
            <w:tcBorders>
              <w:top w:val="single" w:sz="6" w:space="0" w:color="auto"/>
              <w:left w:val="single" w:sz="6" w:space="0" w:color="auto"/>
              <w:bottom w:val="single" w:sz="6" w:space="0" w:color="auto"/>
              <w:right w:val="single" w:sz="6" w:space="0" w:color="auto"/>
            </w:tcBorders>
          </w:tcPr>
          <w:p w14:paraId="60D9DEEB" w14:textId="77777777" w:rsidR="00000000" w:rsidRDefault="00B96540">
            <w:pPr>
              <w:spacing w:line="276" w:lineRule="auto"/>
              <w:rPr>
                <w:sz w:val="20"/>
                <w:szCs w:val="20"/>
                <w:lang w:val="ru-RU"/>
              </w:rPr>
            </w:pPr>
            <w:r>
              <w:rPr>
                <w:sz w:val="20"/>
                <w:szCs w:val="20"/>
                <w:lang w:val="ru-RU"/>
              </w:rPr>
              <w:t>45-65, МСЭ</w:t>
            </w:r>
          </w:p>
        </w:tc>
      </w:tr>
      <w:tr w:rsidR="00000000" w14:paraId="2FEEE361" w14:textId="77777777">
        <w:tblPrEx>
          <w:tblCellMar>
            <w:top w:w="0" w:type="dxa"/>
            <w:bottom w:w="0" w:type="dxa"/>
          </w:tblCellMar>
        </w:tblPrEx>
        <w:tc>
          <w:tcPr>
            <w:tcW w:w="695" w:type="dxa"/>
            <w:tcBorders>
              <w:top w:val="single" w:sz="6" w:space="0" w:color="auto"/>
              <w:left w:val="single" w:sz="6" w:space="0" w:color="auto"/>
              <w:bottom w:val="single" w:sz="6" w:space="0" w:color="auto"/>
              <w:right w:val="single" w:sz="6" w:space="0" w:color="auto"/>
            </w:tcBorders>
          </w:tcPr>
          <w:p w14:paraId="25AFD127" w14:textId="77777777" w:rsidR="00000000" w:rsidRDefault="00B96540">
            <w:pPr>
              <w:spacing w:line="276" w:lineRule="auto"/>
              <w:rPr>
                <w:sz w:val="20"/>
                <w:szCs w:val="20"/>
                <w:lang w:val="ru-RU"/>
              </w:rPr>
            </w:pPr>
            <w:r>
              <w:rPr>
                <w:sz w:val="20"/>
                <w:szCs w:val="20"/>
                <w:lang w:val="ru-RU"/>
              </w:rPr>
              <w:t xml:space="preserve">I 11.0 </w:t>
            </w:r>
          </w:p>
        </w:tc>
        <w:tc>
          <w:tcPr>
            <w:tcW w:w="666" w:type="dxa"/>
            <w:tcBorders>
              <w:top w:val="single" w:sz="6" w:space="0" w:color="auto"/>
              <w:left w:val="single" w:sz="6" w:space="0" w:color="auto"/>
              <w:bottom w:val="single" w:sz="6" w:space="0" w:color="auto"/>
              <w:right w:val="single" w:sz="6" w:space="0" w:color="auto"/>
            </w:tcBorders>
          </w:tcPr>
          <w:p w14:paraId="64F77C17" w14:textId="77777777" w:rsidR="00000000" w:rsidRDefault="00B96540">
            <w:pPr>
              <w:spacing w:line="276" w:lineRule="auto"/>
              <w:rPr>
                <w:sz w:val="20"/>
                <w:szCs w:val="20"/>
                <w:lang w:val="ru-RU"/>
              </w:rPr>
            </w:pPr>
            <w:r>
              <w:rPr>
                <w:sz w:val="20"/>
                <w:szCs w:val="20"/>
                <w:lang w:val="ru-RU"/>
              </w:rPr>
              <w:t xml:space="preserve">35,36 </w:t>
            </w:r>
          </w:p>
        </w:tc>
        <w:tc>
          <w:tcPr>
            <w:tcW w:w="2858" w:type="dxa"/>
            <w:tcBorders>
              <w:top w:val="single" w:sz="6" w:space="0" w:color="auto"/>
              <w:left w:val="single" w:sz="6" w:space="0" w:color="auto"/>
              <w:bottom w:val="single" w:sz="6" w:space="0" w:color="auto"/>
              <w:right w:val="single" w:sz="6" w:space="0" w:color="auto"/>
            </w:tcBorders>
          </w:tcPr>
          <w:p w14:paraId="05605DAB" w14:textId="77777777" w:rsidR="00000000" w:rsidRDefault="00B96540">
            <w:pPr>
              <w:spacing w:line="276" w:lineRule="auto"/>
              <w:rPr>
                <w:sz w:val="20"/>
                <w:szCs w:val="20"/>
                <w:lang w:val="ru-RU"/>
              </w:rPr>
            </w:pPr>
            <w:r>
              <w:rPr>
                <w:sz w:val="20"/>
                <w:szCs w:val="20"/>
                <w:lang w:val="ru-RU"/>
              </w:rPr>
              <w:t xml:space="preserve">Гипертоническая болезнь с преимущественным поражением сердца с сердечной недостаточностью </w:t>
            </w:r>
          </w:p>
        </w:tc>
        <w:tc>
          <w:tcPr>
            <w:tcW w:w="2551" w:type="dxa"/>
            <w:tcBorders>
              <w:top w:val="single" w:sz="6" w:space="0" w:color="auto"/>
              <w:left w:val="single" w:sz="6" w:space="0" w:color="auto"/>
              <w:bottom w:val="single" w:sz="6" w:space="0" w:color="auto"/>
              <w:right w:val="single" w:sz="6" w:space="0" w:color="auto"/>
            </w:tcBorders>
          </w:tcPr>
          <w:p w14:paraId="5CF61E65" w14:textId="77777777" w:rsidR="00000000" w:rsidRDefault="00B96540">
            <w:pPr>
              <w:spacing w:line="276" w:lineRule="auto"/>
              <w:rPr>
                <w:sz w:val="20"/>
                <w:szCs w:val="20"/>
                <w:lang w:val="ru-RU"/>
              </w:rPr>
            </w:pPr>
            <w:r>
              <w:rPr>
                <w:sz w:val="20"/>
                <w:szCs w:val="20"/>
                <w:lang w:val="ru-RU"/>
              </w:rPr>
              <w:t xml:space="preserve">I ФК </w:t>
            </w:r>
          </w:p>
        </w:tc>
        <w:tc>
          <w:tcPr>
            <w:tcW w:w="1276" w:type="dxa"/>
            <w:tcBorders>
              <w:top w:val="single" w:sz="6" w:space="0" w:color="auto"/>
              <w:left w:val="single" w:sz="6" w:space="0" w:color="auto"/>
              <w:bottom w:val="single" w:sz="6" w:space="0" w:color="auto"/>
              <w:right w:val="single" w:sz="6" w:space="0" w:color="auto"/>
            </w:tcBorders>
          </w:tcPr>
          <w:p w14:paraId="68F8E826" w14:textId="77777777" w:rsidR="00000000" w:rsidRDefault="00B96540">
            <w:pPr>
              <w:spacing w:line="276" w:lineRule="auto"/>
              <w:rPr>
                <w:sz w:val="20"/>
                <w:szCs w:val="20"/>
                <w:lang w:val="ru-RU"/>
              </w:rPr>
            </w:pPr>
            <w:r>
              <w:rPr>
                <w:sz w:val="20"/>
                <w:szCs w:val="20"/>
                <w:lang w:val="ru-RU"/>
              </w:rPr>
              <w:t>5-10</w:t>
            </w:r>
          </w:p>
        </w:tc>
      </w:tr>
      <w:tr w:rsidR="00000000" w14:paraId="5126B3FF" w14:textId="77777777">
        <w:tblPrEx>
          <w:tblCellMar>
            <w:top w:w="0" w:type="dxa"/>
            <w:bottom w:w="0" w:type="dxa"/>
          </w:tblCellMar>
        </w:tblPrEx>
        <w:tc>
          <w:tcPr>
            <w:tcW w:w="695" w:type="dxa"/>
            <w:tcBorders>
              <w:top w:val="single" w:sz="6" w:space="0" w:color="auto"/>
              <w:left w:val="single" w:sz="6" w:space="0" w:color="auto"/>
              <w:bottom w:val="single" w:sz="6" w:space="0" w:color="auto"/>
              <w:right w:val="single" w:sz="6" w:space="0" w:color="auto"/>
            </w:tcBorders>
          </w:tcPr>
          <w:p w14:paraId="7A95D774" w14:textId="77777777" w:rsidR="00000000" w:rsidRDefault="00B96540">
            <w:pPr>
              <w:spacing w:line="276" w:lineRule="auto"/>
              <w:rPr>
                <w:sz w:val="20"/>
                <w:szCs w:val="20"/>
                <w:lang w:val="ru-RU"/>
              </w:rPr>
            </w:pPr>
            <w:r>
              <w:rPr>
                <w:sz w:val="20"/>
                <w:szCs w:val="20"/>
                <w:lang w:val="ru-RU"/>
              </w:rPr>
              <w:t xml:space="preserve"> </w:t>
            </w:r>
          </w:p>
        </w:tc>
        <w:tc>
          <w:tcPr>
            <w:tcW w:w="666" w:type="dxa"/>
            <w:tcBorders>
              <w:top w:val="single" w:sz="6" w:space="0" w:color="auto"/>
              <w:left w:val="single" w:sz="6" w:space="0" w:color="auto"/>
              <w:bottom w:val="single" w:sz="6" w:space="0" w:color="auto"/>
              <w:right w:val="single" w:sz="6" w:space="0" w:color="auto"/>
            </w:tcBorders>
          </w:tcPr>
          <w:p w14:paraId="61776776" w14:textId="77777777" w:rsidR="00000000" w:rsidRDefault="00B96540">
            <w:pPr>
              <w:spacing w:line="276" w:lineRule="auto"/>
              <w:rPr>
                <w:sz w:val="20"/>
                <w:szCs w:val="20"/>
                <w:lang w:val="ru-RU"/>
              </w:rPr>
            </w:pPr>
            <w:r>
              <w:rPr>
                <w:sz w:val="20"/>
                <w:szCs w:val="20"/>
                <w:lang w:val="ru-RU"/>
              </w:rPr>
              <w:t xml:space="preserve"> </w:t>
            </w:r>
          </w:p>
        </w:tc>
        <w:tc>
          <w:tcPr>
            <w:tcW w:w="2858" w:type="dxa"/>
            <w:tcBorders>
              <w:top w:val="single" w:sz="6" w:space="0" w:color="auto"/>
              <w:left w:val="single" w:sz="6" w:space="0" w:color="auto"/>
              <w:bottom w:val="single" w:sz="6" w:space="0" w:color="auto"/>
              <w:right w:val="single" w:sz="6" w:space="0" w:color="auto"/>
            </w:tcBorders>
          </w:tcPr>
          <w:p w14:paraId="3CC9107B" w14:textId="77777777" w:rsidR="00000000" w:rsidRDefault="00B96540">
            <w:pPr>
              <w:spacing w:line="276" w:lineRule="auto"/>
              <w:rPr>
                <w:sz w:val="20"/>
                <w:szCs w:val="20"/>
                <w:lang w:val="ru-RU"/>
              </w:rPr>
            </w:pPr>
            <w:r>
              <w:rPr>
                <w:sz w:val="20"/>
                <w:szCs w:val="20"/>
                <w:lang w:val="ru-RU"/>
              </w:rPr>
              <w:t xml:space="preserve"> </w:t>
            </w:r>
          </w:p>
        </w:tc>
        <w:tc>
          <w:tcPr>
            <w:tcW w:w="2551" w:type="dxa"/>
            <w:tcBorders>
              <w:top w:val="single" w:sz="6" w:space="0" w:color="auto"/>
              <w:left w:val="single" w:sz="6" w:space="0" w:color="auto"/>
              <w:bottom w:val="single" w:sz="6" w:space="0" w:color="auto"/>
              <w:right w:val="single" w:sz="6" w:space="0" w:color="auto"/>
            </w:tcBorders>
          </w:tcPr>
          <w:p w14:paraId="088A06C5" w14:textId="77777777" w:rsidR="00000000" w:rsidRDefault="00B96540">
            <w:pPr>
              <w:spacing w:line="276" w:lineRule="auto"/>
              <w:rPr>
                <w:sz w:val="20"/>
                <w:szCs w:val="20"/>
                <w:lang w:val="ru-RU"/>
              </w:rPr>
            </w:pPr>
            <w:r>
              <w:rPr>
                <w:sz w:val="20"/>
                <w:szCs w:val="20"/>
                <w:lang w:val="ru-RU"/>
              </w:rPr>
              <w:t xml:space="preserve">II ФК </w:t>
            </w:r>
          </w:p>
        </w:tc>
        <w:tc>
          <w:tcPr>
            <w:tcW w:w="1276" w:type="dxa"/>
            <w:tcBorders>
              <w:top w:val="single" w:sz="6" w:space="0" w:color="auto"/>
              <w:left w:val="single" w:sz="6" w:space="0" w:color="auto"/>
              <w:bottom w:val="single" w:sz="6" w:space="0" w:color="auto"/>
              <w:right w:val="single" w:sz="6" w:space="0" w:color="auto"/>
            </w:tcBorders>
          </w:tcPr>
          <w:p w14:paraId="32325D01" w14:textId="77777777" w:rsidR="00000000" w:rsidRDefault="00B96540">
            <w:pPr>
              <w:spacing w:line="276" w:lineRule="auto"/>
              <w:rPr>
                <w:sz w:val="20"/>
                <w:szCs w:val="20"/>
                <w:lang w:val="ru-RU"/>
              </w:rPr>
            </w:pPr>
            <w:r>
              <w:rPr>
                <w:sz w:val="20"/>
                <w:szCs w:val="20"/>
                <w:lang w:val="ru-RU"/>
              </w:rPr>
              <w:t>10-15</w:t>
            </w:r>
          </w:p>
        </w:tc>
      </w:tr>
      <w:tr w:rsidR="00000000" w14:paraId="042A829E" w14:textId="77777777">
        <w:tblPrEx>
          <w:tblCellMar>
            <w:top w:w="0" w:type="dxa"/>
            <w:bottom w:w="0" w:type="dxa"/>
          </w:tblCellMar>
        </w:tblPrEx>
        <w:tc>
          <w:tcPr>
            <w:tcW w:w="695" w:type="dxa"/>
            <w:tcBorders>
              <w:top w:val="single" w:sz="6" w:space="0" w:color="auto"/>
              <w:left w:val="single" w:sz="6" w:space="0" w:color="auto"/>
              <w:bottom w:val="single" w:sz="6" w:space="0" w:color="auto"/>
              <w:right w:val="single" w:sz="6" w:space="0" w:color="auto"/>
            </w:tcBorders>
          </w:tcPr>
          <w:p w14:paraId="54D42629" w14:textId="77777777" w:rsidR="00000000" w:rsidRDefault="00B96540">
            <w:pPr>
              <w:spacing w:line="276" w:lineRule="auto"/>
              <w:rPr>
                <w:sz w:val="20"/>
                <w:szCs w:val="20"/>
                <w:lang w:val="ru-RU"/>
              </w:rPr>
            </w:pPr>
            <w:r>
              <w:rPr>
                <w:sz w:val="20"/>
                <w:szCs w:val="20"/>
                <w:lang w:val="ru-RU"/>
              </w:rPr>
              <w:t xml:space="preserve"> </w:t>
            </w:r>
          </w:p>
        </w:tc>
        <w:tc>
          <w:tcPr>
            <w:tcW w:w="666" w:type="dxa"/>
            <w:tcBorders>
              <w:top w:val="single" w:sz="6" w:space="0" w:color="auto"/>
              <w:left w:val="single" w:sz="6" w:space="0" w:color="auto"/>
              <w:bottom w:val="single" w:sz="6" w:space="0" w:color="auto"/>
              <w:right w:val="single" w:sz="6" w:space="0" w:color="auto"/>
            </w:tcBorders>
          </w:tcPr>
          <w:p w14:paraId="69C8DBA4" w14:textId="77777777" w:rsidR="00000000" w:rsidRDefault="00B96540">
            <w:pPr>
              <w:spacing w:line="276" w:lineRule="auto"/>
              <w:rPr>
                <w:sz w:val="20"/>
                <w:szCs w:val="20"/>
                <w:lang w:val="ru-RU"/>
              </w:rPr>
            </w:pPr>
            <w:r>
              <w:rPr>
                <w:sz w:val="20"/>
                <w:szCs w:val="20"/>
                <w:lang w:val="ru-RU"/>
              </w:rPr>
              <w:t xml:space="preserve"> </w:t>
            </w:r>
          </w:p>
        </w:tc>
        <w:tc>
          <w:tcPr>
            <w:tcW w:w="2858" w:type="dxa"/>
            <w:tcBorders>
              <w:top w:val="single" w:sz="6" w:space="0" w:color="auto"/>
              <w:left w:val="single" w:sz="6" w:space="0" w:color="auto"/>
              <w:bottom w:val="single" w:sz="6" w:space="0" w:color="auto"/>
              <w:right w:val="single" w:sz="6" w:space="0" w:color="auto"/>
            </w:tcBorders>
          </w:tcPr>
          <w:p w14:paraId="599F203B" w14:textId="77777777" w:rsidR="00000000" w:rsidRDefault="00B96540">
            <w:pPr>
              <w:spacing w:line="276" w:lineRule="auto"/>
              <w:rPr>
                <w:sz w:val="20"/>
                <w:szCs w:val="20"/>
                <w:lang w:val="ru-RU"/>
              </w:rPr>
            </w:pPr>
            <w:r>
              <w:rPr>
                <w:sz w:val="20"/>
                <w:szCs w:val="20"/>
                <w:lang w:val="ru-RU"/>
              </w:rPr>
              <w:t xml:space="preserve"> </w:t>
            </w:r>
          </w:p>
        </w:tc>
        <w:tc>
          <w:tcPr>
            <w:tcW w:w="2551" w:type="dxa"/>
            <w:tcBorders>
              <w:top w:val="single" w:sz="6" w:space="0" w:color="auto"/>
              <w:left w:val="single" w:sz="6" w:space="0" w:color="auto"/>
              <w:bottom w:val="single" w:sz="6" w:space="0" w:color="auto"/>
              <w:right w:val="single" w:sz="6" w:space="0" w:color="auto"/>
            </w:tcBorders>
          </w:tcPr>
          <w:p w14:paraId="48A468BA" w14:textId="77777777" w:rsidR="00000000" w:rsidRDefault="00B96540">
            <w:pPr>
              <w:spacing w:line="276" w:lineRule="auto"/>
              <w:rPr>
                <w:sz w:val="20"/>
                <w:szCs w:val="20"/>
                <w:lang w:val="ru-RU"/>
              </w:rPr>
            </w:pPr>
            <w:r>
              <w:rPr>
                <w:sz w:val="20"/>
                <w:szCs w:val="20"/>
                <w:lang w:val="ru-RU"/>
              </w:rPr>
              <w:t>III ФК</w:t>
            </w:r>
          </w:p>
        </w:tc>
        <w:tc>
          <w:tcPr>
            <w:tcW w:w="1276" w:type="dxa"/>
            <w:tcBorders>
              <w:top w:val="single" w:sz="6" w:space="0" w:color="auto"/>
              <w:left w:val="single" w:sz="6" w:space="0" w:color="auto"/>
              <w:bottom w:val="single" w:sz="6" w:space="0" w:color="auto"/>
              <w:right w:val="single" w:sz="6" w:space="0" w:color="auto"/>
            </w:tcBorders>
          </w:tcPr>
          <w:p w14:paraId="6652739F" w14:textId="77777777" w:rsidR="00000000" w:rsidRDefault="00B96540">
            <w:pPr>
              <w:spacing w:line="276" w:lineRule="auto"/>
              <w:rPr>
                <w:sz w:val="20"/>
                <w:szCs w:val="20"/>
                <w:lang w:val="ru-RU"/>
              </w:rPr>
            </w:pPr>
            <w:r>
              <w:rPr>
                <w:sz w:val="20"/>
                <w:szCs w:val="20"/>
                <w:lang w:val="ru-RU"/>
              </w:rPr>
              <w:t>20-30</w:t>
            </w:r>
          </w:p>
        </w:tc>
      </w:tr>
      <w:tr w:rsidR="00000000" w14:paraId="4897B462" w14:textId="77777777">
        <w:tblPrEx>
          <w:tblCellMar>
            <w:top w:w="0" w:type="dxa"/>
            <w:bottom w:w="0" w:type="dxa"/>
          </w:tblCellMar>
        </w:tblPrEx>
        <w:tc>
          <w:tcPr>
            <w:tcW w:w="695" w:type="dxa"/>
            <w:tcBorders>
              <w:top w:val="single" w:sz="6" w:space="0" w:color="auto"/>
              <w:left w:val="single" w:sz="6" w:space="0" w:color="auto"/>
              <w:bottom w:val="single" w:sz="6" w:space="0" w:color="auto"/>
              <w:right w:val="single" w:sz="6" w:space="0" w:color="auto"/>
            </w:tcBorders>
          </w:tcPr>
          <w:p w14:paraId="6DE1916E" w14:textId="77777777" w:rsidR="00000000" w:rsidRDefault="00B96540">
            <w:pPr>
              <w:spacing w:line="276" w:lineRule="auto"/>
              <w:rPr>
                <w:sz w:val="20"/>
                <w:szCs w:val="20"/>
                <w:lang w:val="ru-RU"/>
              </w:rPr>
            </w:pPr>
            <w:r>
              <w:rPr>
                <w:sz w:val="20"/>
                <w:szCs w:val="20"/>
                <w:lang w:val="ru-RU"/>
              </w:rPr>
              <w:t xml:space="preserve"> </w:t>
            </w:r>
          </w:p>
        </w:tc>
        <w:tc>
          <w:tcPr>
            <w:tcW w:w="666" w:type="dxa"/>
            <w:tcBorders>
              <w:top w:val="single" w:sz="6" w:space="0" w:color="auto"/>
              <w:left w:val="single" w:sz="6" w:space="0" w:color="auto"/>
              <w:bottom w:val="single" w:sz="6" w:space="0" w:color="auto"/>
              <w:right w:val="single" w:sz="6" w:space="0" w:color="auto"/>
            </w:tcBorders>
          </w:tcPr>
          <w:p w14:paraId="01952559" w14:textId="77777777" w:rsidR="00000000" w:rsidRDefault="00B96540">
            <w:pPr>
              <w:spacing w:line="276" w:lineRule="auto"/>
              <w:rPr>
                <w:sz w:val="20"/>
                <w:szCs w:val="20"/>
                <w:lang w:val="ru-RU"/>
              </w:rPr>
            </w:pPr>
            <w:r>
              <w:rPr>
                <w:sz w:val="20"/>
                <w:szCs w:val="20"/>
                <w:lang w:val="ru-RU"/>
              </w:rPr>
              <w:t xml:space="preserve"> </w:t>
            </w:r>
          </w:p>
        </w:tc>
        <w:tc>
          <w:tcPr>
            <w:tcW w:w="2858" w:type="dxa"/>
            <w:tcBorders>
              <w:top w:val="single" w:sz="6" w:space="0" w:color="auto"/>
              <w:left w:val="single" w:sz="6" w:space="0" w:color="auto"/>
              <w:bottom w:val="single" w:sz="6" w:space="0" w:color="auto"/>
              <w:right w:val="single" w:sz="6" w:space="0" w:color="auto"/>
            </w:tcBorders>
          </w:tcPr>
          <w:p w14:paraId="51C66886" w14:textId="77777777" w:rsidR="00000000" w:rsidRDefault="00B96540">
            <w:pPr>
              <w:spacing w:line="276" w:lineRule="auto"/>
              <w:rPr>
                <w:sz w:val="20"/>
                <w:szCs w:val="20"/>
                <w:lang w:val="ru-RU"/>
              </w:rPr>
            </w:pPr>
            <w:r>
              <w:rPr>
                <w:sz w:val="20"/>
                <w:szCs w:val="20"/>
                <w:lang w:val="ru-RU"/>
              </w:rPr>
              <w:t xml:space="preserve"> </w:t>
            </w:r>
          </w:p>
        </w:tc>
        <w:tc>
          <w:tcPr>
            <w:tcW w:w="2551" w:type="dxa"/>
            <w:tcBorders>
              <w:top w:val="single" w:sz="6" w:space="0" w:color="auto"/>
              <w:left w:val="single" w:sz="6" w:space="0" w:color="auto"/>
              <w:bottom w:val="single" w:sz="6" w:space="0" w:color="auto"/>
              <w:right w:val="single" w:sz="6" w:space="0" w:color="auto"/>
            </w:tcBorders>
          </w:tcPr>
          <w:p w14:paraId="43A4C86E" w14:textId="77777777" w:rsidR="00000000" w:rsidRDefault="00B96540">
            <w:pPr>
              <w:spacing w:line="276" w:lineRule="auto"/>
              <w:rPr>
                <w:sz w:val="20"/>
                <w:szCs w:val="20"/>
                <w:lang w:val="ru-RU"/>
              </w:rPr>
            </w:pPr>
            <w:r>
              <w:rPr>
                <w:sz w:val="20"/>
                <w:szCs w:val="20"/>
                <w:lang w:val="ru-RU"/>
              </w:rPr>
              <w:t>IV ФК</w:t>
            </w:r>
          </w:p>
        </w:tc>
        <w:tc>
          <w:tcPr>
            <w:tcW w:w="1276" w:type="dxa"/>
            <w:tcBorders>
              <w:top w:val="single" w:sz="6" w:space="0" w:color="auto"/>
              <w:left w:val="single" w:sz="6" w:space="0" w:color="auto"/>
              <w:bottom w:val="single" w:sz="6" w:space="0" w:color="auto"/>
              <w:right w:val="single" w:sz="6" w:space="0" w:color="auto"/>
            </w:tcBorders>
          </w:tcPr>
          <w:p w14:paraId="23A9EA8C" w14:textId="77777777" w:rsidR="00000000" w:rsidRDefault="00B96540">
            <w:pPr>
              <w:spacing w:line="276" w:lineRule="auto"/>
              <w:rPr>
                <w:sz w:val="20"/>
                <w:szCs w:val="20"/>
                <w:lang w:val="ru-RU"/>
              </w:rPr>
            </w:pPr>
            <w:r>
              <w:rPr>
                <w:sz w:val="20"/>
                <w:szCs w:val="20"/>
                <w:lang w:val="ru-RU"/>
              </w:rPr>
              <w:t>45-60, МСЭ</w:t>
            </w:r>
          </w:p>
        </w:tc>
      </w:tr>
      <w:tr w:rsidR="00000000" w14:paraId="2043F931" w14:textId="77777777">
        <w:tblPrEx>
          <w:tblCellMar>
            <w:top w:w="0" w:type="dxa"/>
            <w:bottom w:w="0" w:type="dxa"/>
          </w:tblCellMar>
        </w:tblPrEx>
        <w:tc>
          <w:tcPr>
            <w:tcW w:w="695" w:type="dxa"/>
            <w:tcBorders>
              <w:top w:val="single" w:sz="6" w:space="0" w:color="auto"/>
              <w:left w:val="single" w:sz="6" w:space="0" w:color="auto"/>
              <w:bottom w:val="single" w:sz="6" w:space="0" w:color="auto"/>
              <w:right w:val="single" w:sz="6" w:space="0" w:color="auto"/>
            </w:tcBorders>
          </w:tcPr>
          <w:p w14:paraId="7EEFDDED" w14:textId="77777777" w:rsidR="00000000" w:rsidRDefault="00B96540">
            <w:pPr>
              <w:spacing w:line="276" w:lineRule="auto"/>
              <w:rPr>
                <w:sz w:val="20"/>
                <w:szCs w:val="20"/>
                <w:lang w:val="ru-RU"/>
              </w:rPr>
            </w:pPr>
            <w:r>
              <w:rPr>
                <w:sz w:val="20"/>
                <w:szCs w:val="20"/>
                <w:lang w:val="ru-RU"/>
              </w:rPr>
              <w:t xml:space="preserve">I 11.9 </w:t>
            </w:r>
          </w:p>
        </w:tc>
        <w:tc>
          <w:tcPr>
            <w:tcW w:w="666" w:type="dxa"/>
            <w:tcBorders>
              <w:top w:val="single" w:sz="6" w:space="0" w:color="auto"/>
              <w:left w:val="single" w:sz="6" w:space="0" w:color="auto"/>
              <w:bottom w:val="single" w:sz="6" w:space="0" w:color="auto"/>
              <w:right w:val="single" w:sz="6" w:space="0" w:color="auto"/>
            </w:tcBorders>
          </w:tcPr>
          <w:p w14:paraId="5321D47E" w14:textId="77777777" w:rsidR="00000000" w:rsidRDefault="00B96540">
            <w:pPr>
              <w:spacing w:line="276" w:lineRule="auto"/>
              <w:rPr>
                <w:sz w:val="20"/>
                <w:szCs w:val="20"/>
                <w:lang w:val="ru-RU"/>
              </w:rPr>
            </w:pPr>
            <w:r>
              <w:rPr>
                <w:sz w:val="20"/>
                <w:szCs w:val="20"/>
                <w:lang w:val="ru-RU"/>
              </w:rPr>
              <w:t xml:space="preserve">35,36 </w:t>
            </w:r>
          </w:p>
        </w:tc>
        <w:tc>
          <w:tcPr>
            <w:tcW w:w="2858" w:type="dxa"/>
            <w:tcBorders>
              <w:top w:val="single" w:sz="6" w:space="0" w:color="auto"/>
              <w:left w:val="single" w:sz="6" w:space="0" w:color="auto"/>
              <w:bottom w:val="single" w:sz="6" w:space="0" w:color="auto"/>
              <w:right w:val="single" w:sz="6" w:space="0" w:color="auto"/>
            </w:tcBorders>
          </w:tcPr>
          <w:p w14:paraId="53E1C84E" w14:textId="77777777" w:rsidR="00000000" w:rsidRDefault="00B96540">
            <w:pPr>
              <w:spacing w:line="276" w:lineRule="auto"/>
              <w:rPr>
                <w:sz w:val="20"/>
                <w:szCs w:val="20"/>
                <w:lang w:val="ru-RU"/>
              </w:rPr>
            </w:pPr>
            <w:r>
              <w:rPr>
                <w:sz w:val="20"/>
                <w:szCs w:val="20"/>
                <w:lang w:val="ru-RU"/>
              </w:rPr>
              <w:t>Гипертоническая болезнь с преимущественным поражением серд</w:t>
            </w:r>
            <w:r>
              <w:rPr>
                <w:sz w:val="20"/>
                <w:szCs w:val="20"/>
                <w:lang w:val="ru-RU"/>
              </w:rPr>
              <w:t xml:space="preserve">ца без сердечной недостаточности </w:t>
            </w:r>
          </w:p>
        </w:tc>
        <w:tc>
          <w:tcPr>
            <w:tcW w:w="2551" w:type="dxa"/>
            <w:tcBorders>
              <w:top w:val="single" w:sz="6" w:space="0" w:color="auto"/>
              <w:left w:val="single" w:sz="6" w:space="0" w:color="auto"/>
              <w:bottom w:val="single" w:sz="6" w:space="0" w:color="auto"/>
              <w:right w:val="single" w:sz="6" w:space="0" w:color="auto"/>
            </w:tcBorders>
          </w:tcPr>
          <w:p w14:paraId="17CE2CB5" w14:textId="77777777" w:rsidR="00000000" w:rsidRDefault="00B96540">
            <w:pPr>
              <w:spacing w:line="276" w:lineRule="auto"/>
              <w:rPr>
                <w:sz w:val="20"/>
                <w:szCs w:val="20"/>
                <w:lang w:val="ru-RU"/>
              </w:rPr>
            </w:pPr>
            <w:r>
              <w:rPr>
                <w:sz w:val="20"/>
                <w:szCs w:val="20"/>
                <w:lang w:val="ru-RU"/>
              </w:rPr>
              <w:t xml:space="preserve">Кризы: 1 типа 2 типа </w:t>
            </w:r>
          </w:p>
        </w:tc>
        <w:tc>
          <w:tcPr>
            <w:tcW w:w="1276" w:type="dxa"/>
            <w:tcBorders>
              <w:top w:val="single" w:sz="6" w:space="0" w:color="auto"/>
              <w:left w:val="single" w:sz="6" w:space="0" w:color="auto"/>
              <w:bottom w:val="single" w:sz="6" w:space="0" w:color="auto"/>
              <w:right w:val="single" w:sz="6" w:space="0" w:color="auto"/>
            </w:tcBorders>
          </w:tcPr>
          <w:p w14:paraId="5B95E375" w14:textId="77777777" w:rsidR="00000000" w:rsidRDefault="00B96540">
            <w:pPr>
              <w:spacing w:line="276" w:lineRule="auto"/>
              <w:rPr>
                <w:sz w:val="20"/>
                <w:szCs w:val="20"/>
                <w:lang w:val="ru-RU"/>
              </w:rPr>
            </w:pPr>
            <w:r>
              <w:rPr>
                <w:sz w:val="20"/>
                <w:szCs w:val="20"/>
                <w:lang w:val="ru-RU"/>
              </w:rPr>
              <w:t>7-10 14-20</w:t>
            </w:r>
          </w:p>
        </w:tc>
      </w:tr>
      <w:tr w:rsidR="00000000" w14:paraId="5335C37C" w14:textId="77777777">
        <w:tblPrEx>
          <w:tblCellMar>
            <w:top w:w="0" w:type="dxa"/>
            <w:bottom w:w="0" w:type="dxa"/>
          </w:tblCellMar>
        </w:tblPrEx>
        <w:tc>
          <w:tcPr>
            <w:tcW w:w="695" w:type="dxa"/>
            <w:tcBorders>
              <w:top w:val="single" w:sz="6" w:space="0" w:color="auto"/>
              <w:left w:val="single" w:sz="6" w:space="0" w:color="auto"/>
              <w:bottom w:val="single" w:sz="6" w:space="0" w:color="auto"/>
              <w:right w:val="single" w:sz="6" w:space="0" w:color="auto"/>
            </w:tcBorders>
          </w:tcPr>
          <w:p w14:paraId="6ABB7FAD" w14:textId="77777777" w:rsidR="00000000" w:rsidRDefault="00B96540">
            <w:pPr>
              <w:spacing w:line="276" w:lineRule="auto"/>
              <w:rPr>
                <w:sz w:val="20"/>
                <w:szCs w:val="20"/>
                <w:lang w:val="ru-RU"/>
              </w:rPr>
            </w:pPr>
            <w:r>
              <w:rPr>
                <w:sz w:val="20"/>
                <w:szCs w:val="20"/>
                <w:lang w:val="ru-RU"/>
              </w:rPr>
              <w:t xml:space="preserve">I 12.0 </w:t>
            </w:r>
          </w:p>
        </w:tc>
        <w:tc>
          <w:tcPr>
            <w:tcW w:w="666" w:type="dxa"/>
            <w:tcBorders>
              <w:top w:val="single" w:sz="6" w:space="0" w:color="auto"/>
              <w:left w:val="single" w:sz="6" w:space="0" w:color="auto"/>
              <w:bottom w:val="single" w:sz="6" w:space="0" w:color="auto"/>
              <w:right w:val="single" w:sz="6" w:space="0" w:color="auto"/>
            </w:tcBorders>
          </w:tcPr>
          <w:p w14:paraId="361DF680" w14:textId="77777777" w:rsidR="00000000" w:rsidRDefault="00B96540">
            <w:pPr>
              <w:spacing w:line="276" w:lineRule="auto"/>
              <w:rPr>
                <w:sz w:val="20"/>
                <w:szCs w:val="20"/>
                <w:lang w:val="ru-RU"/>
              </w:rPr>
            </w:pPr>
            <w:r>
              <w:rPr>
                <w:sz w:val="20"/>
                <w:szCs w:val="20"/>
                <w:lang w:val="ru-RU"/>
              </w:rPr>
              <w:t xml:space="preserve">35,36 </w:t>
            </w:r>
          </w:p>
        </w:tc>
        <w:tc>
          <w:tcPr>
            <w:tcW w:w="2858" w:type="dxa"/>
            <w:tcBorders>
              <w:top w:val="single" w:sz="6" w:space="0" w:color="auto"/>
              <w:left w:val="single" w:sz="6" w:space="0" w:color="auto"/>
              <w:bottom w:val="single" w:sz="6" w:space="0" w:color="auto"/>
              <w:right w:val="single" w:sz="6" w:space="0" w:color="auto"/>
            </w:tcBorders>
          </w:tcPr>
          <w:p w14:paraId="3686607F" w14:textId="77777777" w:rsidR="00000000" w:rsidRDefault="00B96540">
            <w:pPr>
              <w:spacing w:line="276" w:lineRule="auto"/>
              <w:rPr>
                <w:sz w:val="20"/>
                <w:szCs w:val="20"/>
                <w:lang w:val="ru-RU"/>
              </w:rPr>
            </w:pPr>
            <w:r>
              <w:rPr>
                <w:sz w:val="20"/>
                <w:szCs w:val="20"/>
                <w:lang w:val="ru-RU"/>
              </w:rPr>
              <w:t xml:space="preserve">Гипертоническая болезнь с преимущественным поражением почек с почечной недостаточностью </w:t>
            </w:r>
          </w:p>
        </w:tc>
        <w:tc>
          <w:tcPr>
            <w:tcW w:w="2551" w:type="dxa"/>
            <w:tcBorders>
              <w:top w:val="single" w:sz="6" w:space="0" w:color="auto"/>
              <w:left w:val="single" w:sz="6" w:space="0" w:color="auto"/>
              <w:bottom w:val="single" w:sz="6" w:space="0" w:color="auto"/>
              <w:right w:val="single" w:sz="6" w:space="0" w:color="auto"/>
            </w:tcBorders>
          </w:tcPr>
          <w:p w14:paraId="5C30B35D" w14:textId="77777777" w:rsidR="00000000" w:rsidRDefault="00B96540">
            <w:pPr>
              <w:spacing w:line="276" w:lineRule="auto"/>
              <w:rPr>
                <w:sz w:val="20"/>
                <w:szCs w:val="20"/>
                <w:lang w:val="ru-RU"/>
              </w:rPr>
            </w:pPr>
            <w:r>
              <w:rPr>
                <w:sz w:val="20"/>
                <w:szCs w:val="20"/>
                <w:lang w:val="ru-RU"/>
              </w:rPr>
              <w:t xml:space="preserve">1 стадии </w:t>
            </w:r>
          </w:p>
        </w:tc>
        <w:tc>
          <w:tcPr>
            <w:tcW w:w="1276" w:type="dxa"/>
            <w:tcBorders>
              <w:top w:val="single" w:sz="6" w:space="0" w:color="auto"/>
              <w:left w:val="single" w:sz="6" w:space="0" w:color="auto"/>
              <w:bottom w:val="single" w:sz="6" w:space="0" w:color="auto"/>
              <w:right w:val="single" w:sz="6" w:space="0" w:color="auto"/>
            </w:tcBorders>
          </w:tcPr>
          <w:p w14:paraId="535DDEB6" w14:textId="77777777" w:rsidR="00000000" w:rsidRDefault="00B96540">
            <w:pPr>
              <w:spacing w:line="276" w:lineRule="auto"/>
              <w:rPr>
                <w:sz w:val="20"/>
                <w:szCs w:val="20"/>
                <w:lang w:val="ru-RU"/>
              </w:rPr>
            </w:pPr>
            <w:r>
              <w:rPr>
                <w:sz w:val="20"/>
                <w:szCs w:val="20"/>
                <w:lang w:val="ru-RU"/>
              </w:rPr>
              <w:t>30-40</w:t>
            </w:r>
          </w:p>
        </w:tc>
      </w:tr>
      <w:tr w:rsidR="00000000" w14:paraId="3386A813" w14:textId="77777777">
        <w:tblPrEx>
          <w:tblCellMar>
            <w:top w:w="0" w:type="dxa"/>
            <w:bottom w:w="0" w:type="dxa"/>
          </w:tblCellMar>
        </w:tblPrEx>
        <w:tc>
          <w:tcPr>
            <w:tcW w:w="695" w:type="dxa"/>
            <w:tcBorders>
              <w:top w:val="single" w:sz="6" w:space="0" w:color="auto"/>
              <w:left w:val="single" w:sz="6" w:space="0" w:color="auto"/>
              <w:bottom w:val="single" w:sz="6" w:space="0" w:color="auto"/>
              <w:right w:val="single" w:sz="6" w:space="0" w:color="auto"/>
            </w:tcBorders>
          </w:tcPr>
          <w:p w14:paraId="50993DF1" w14:textId="77777777" w:rsidR="00000000" w:rsidRDefault="00B96540">
            <w:pPr>
              <w:spacing w:line="276" w:lineRule="auto"/>
              <w:rPr>
                <w:sz w:val="20"/>
                <w:szCs w:val="20"/>
                <w:lang w:val="ru-RU"/>
              </w:rPr>
            </w:pPr>
            <w:r>
              <w:rPr>
                <w:sz w:val="20"/>
                <w:szCs w:val="20"/>
                <w:lang w:val="ru-RU"/>
              </w:rPr>
              <w:t xml:space="preserve"> </w:t>
            </w:r>
          </w:p>
        </w:tc>
        <w:tc>
          <w:tcPr>
            <w:tcW w:w="666" w:type="dxa"/>
            <w:tcBorders>
              <w:top w:val="single" w:sz="6" w:space="0" w:color="auto"/>
              <w:left w:val="single" w:sz="6" w:space="0" w:color="auto"/>
              <w:bottom w:val="single" w:sz="6" w:space="0" w:color="auto"/>
              <w:right w:val="single" w:sz="6" w:space="0" w:color="auto"/>
            </w:tcBorders>
          </w:tcPr>
          <w:p w14:paraId="21EA34D9" w14:textId="77777777" w:rsidR="00000000" w:rsidRDefault="00B96540">
            <w:pPr>
              <w:spacing w:line="276" w:lineRule="auto"/>
              <w:rPr>
                <w:sz w:val="20"/>
                <w:szCs w:val="20"/>
                <w:lang w:val="ru-RU"/>
              </w:rPr>
            </w:pPr>
            <w:r>
              <w:rPr>
                <w:sz w:val="20"/>
                <w:szCs w:val="20"/>
                <w:lang w:val="ru-RU"/>
              </w:rPr>
              <w:t xml:space="preserve"> </w:t>
            </w:r>
          </w:p>
        </w:tc>
        <w:tc>
          <w:tcPr>
            <w:tcW w:w="2858" w:type="dxa"/>
            <w:tcBorders>
              <w:top w:val="single" w:sz="6" w:space="0" w:color="auto"/>
              <w:left w:val="single" w:sz="6" w:space="0" w:color="auto"/>
              <w:bottom w:val="single" w:sz="6" w:space="0" w:color="auto"/>
              <w:right w:val="single" w:sz="6" w:space="0" w:color="auto"/>
            </w:tcBorders>
          </w:tcPr>
          <w:p w14:paraId="30FA2AB2" w14:textId="77777777" w:rsidR="00000000" w:rsidRDefault="00B96540">
            <w:pPr>
              <w:spacing w:line="276" w:lineRule="auto"/>
              <w:rPr>
                <w:sz w:val="20"/>
                <w:szCs w:val="20"/>
                <w:lang w:val="ru-RU"/>
              </w:rPr>
            </w:pPr>
            <w:r>
              <w:rPr>
                <w:sz w:val="20"/>
                <w:szCs w:val="20"/>
                <w:lang w:val="ru-RU"/>
              </w:rPr>
              <w:t xml:space="preserve"> </w:t>
            </w:r>
          </w:p>
        </w:tc>
        <w:tc>
          <w:tcPr>
            <w:tcW w:w="2551" w:type="dxa"/>
            <w:tcBorders>
              <w:top w:val="single" w:sz="6" w:space="0" w:color="auto"/>
              <w:left w:val="single" w:sz="6" w:space="0" w:color="auto"/>
              <w:bottom w:val="single" w:sz="6" w:space="0" w:color="auto"/>
              <w:right w:val="single" w:sz="6" w:space="0" w:color="auto"/>
            </w:tcBorders>
          </w:tcPr>
          <w:p w14:paraId="0844BB8B" w14:textId="77777777" w:rsidR="00000000" w:rsidRDefault="00B96540">
            <w:pPr>
              <w:spacing w:line="276" w:lineRule="auto"/>
              <w:rPr>
                <w:sz w:val="20"/>
                <w:szCs w:val="20"/>
                <w:lang w:val="ru-RU"/>
              </w:rPr>
            </w:pPr>
            <w:r>
              <w:rPr>
                <w:sz w:val="20"/>
                <w:szCs w:val="20"/>
                <w:lang w:val="ru-RU"/>
              </w:rPr>
              <w:t>2-3 стадии</w:t>
            </w:r>
          </w:p>
        </w:tc>
        <w:tc>
          <w:tcPr>
            <w:tcW w:w="1276" w:type="dxa"/>
            <w:tcBorders>
              <w:top w:val="single" w:sz="6" w:space="0" w:color="auto"/>
              <w:left w:val="single" w:sz="6" w:space="0" w:color="auto"/>
              <w:bottom w:val="single" w:sz="6" w:space="0" w:color="auto"/>
              <w:right w:val="single" w:sz="6" w:space="0" w:color="auto"/>
            </w:tcBorders>
          </w:tcPr>
          <w:p w14:paraId="4FDB84E8" w14:textId="77777777" w:rsidR="00000000" w:rsidRDefault="00B96540">
            <w:pPr>
              <w:spacing w:line="276" w:lineRule="auto"/>
              <w:rPr>
                <w:sz w:val="20"/>
                <w:szCs w:val="20"/>
                <w:lang w:val="ru-RU"/>
              </w:rPr>
            </w:pPr>
            <w:r>
              <w:rPr>
                <w:sz w:val="20"/>
                <w:szCs w:val="20"/>
                <w:lang w:val="ru-RU"/>
              </w:rPr>
              <w:t>50-60, МСЭ</w:t>
            </w:r>
          </w:p>
        </w:tc>
      </w:tr>
    </w:tbl>
    <w:p w14:paraId="4FEABB0A" w14:textId="77777777" w:rsidR="00000000" w:rsidRDefault="00B96540">
      <w:pPr>
        <w:suppressAutoHyphens/>
        <w:spacing w:line="360" w:lineRule="auto"/>
        <w:ind w:firstLine="709"/>
        <w:jc w:val="both"/>
        <w:rPr>
          <w:sz w:val="28"/>
          <w:szCs w:val="28"/>
          <w:lang w:val="ru-RU"/>
        </w:rPr>
      </w:pPr>
    </w:p>
    <w:p w14:paraId="7B165C2D" w14:textId="77777777" w:rsidR="00000000" w:rsidRDefault="00B96540">
      <w:pPr>
        <w:spacing w:after="200" w:line="276" w:lineRule="auto"/>
        <w:rPr>
          <w:sz w:val="28"/>
          <w:szCs w:val="28"/>
          <w:lang w:val="ru-RU"/>
        </w:rPr>
      </w:pPr>
      <w:r>
        <w:rPr>
          <w:sz w:val="28"/>
          <w:szCs w:val="28"/>
          <w:lang w:val="ru-RU"/>
        </w:rPr>
        <w:br w:type="page"/>
      </w:r>
    </w:p>
    <w:p w14:paraId="23DB199E" w14:textId="77777777" w:rsidR="00000000" w:rsidRDefault="00B96540">
      <w:pPr>
        <w:suppressAutoHyphens/>
        <w:spacing w:line="360" w:lineRule="auto"/>
        <w:ind w:firstLine="709"/>
        <w:jc w:val="both"/>
        <w:rPr>
          <w:sz w:val="28"/>
          <w:szCs w:val="28"/>
          <w:lang w:val="ru-RU"/>
        </w:rPr>
      </w:pPr>
      <w:r>
        <w:rPr>
          <w:sz w:val="28"/>
          <w:szCs w:val="28"/>
          <w:lang w:val="ru-RU"/>
        </w:rPr>
        <w:t>7. Стандарт медицинской помощи бол</w:t>
      </w:r>
      <w:r>
        <w:rPr>
          <w:sz w:val="28"/>
          <w:szCs w:val="28"/>
          <w:lang w:val="ru-RU"/>
        </w:rPr>
        <w:t>ьным артериальной гипертонией</w:t>
      </w:r>
    </w:p>
    <w:p w14:paraId="27729233" w14:textId="77777777" w:rsidR="00000000" w:rsidRDefault="00B96540">
      <w:pPr>
        <w:suppressAutoHyphens/>
        <w:spacing w:line="360" w:lineRule="auto"/>
        <w:ind w:firstLine="709"/>
        <w:jc w:val="both"/>
        <w:rPr>
          <w:sz w:val="28"/>
          <w:szCs w:val="28"/>
          <w:lang w:val="ru-RU"/>
        </w:rPr>
      </w:pPr>
    </w:p>
    <w:p w14:paraId="715F7329" w14:textId="77777777" w:rsidR="00000000" w:rsidRDefault="00B96540">
      <w:pPr>
        <w:suppressAutoHyphens/>
        <w:spacing w:line="360" w:lineRule="auto"/>
        <w:ind w:firstLine="709"/>
        <w:jc w:val="both"/>
        <w:rPr>
          <w:sz w:val="28"/>
          <w:szCs w:val="28"/>
          <w:lang w:val="ru-RU"/>
        </w:rPr>
      </w:pPr>
      <w:r>
        <w:rPr>
          <w:sz w:val="28"/>
          <w:szCs w:val="28"/>
          <w:lang w:val="ru-RU"/>
        </w:rPr>
        <w:t>Так же возникла необходимость в разработке стандартов медицинской помощи больным АГ, поскольку данное заболевание одно из самых распространенных не только в нашей стране, но и во всем мире. Для этого Министерство здравоохране</w:t>
      </w:r>
      <w:r>
        <w:rPr>
          <w:sz w:val="28"/>
          <w:szCs w:val="28"/>
          <w:lang w:val="ru-RU"/>
        </w:rPr>
        <w:t>ния РФ издало приказ от 9 ноября 2012 г. №708н "Об утверждении стандарта первичной медико-санитарной помощи при первичной артериальной гипертензии (гипертонической болезни)". В соответствии со статьей 37 Федерального закона от 21 ноября 2011 г. №323-ФЗ "Об</w:t>
      </w:r>
      <w:r>
        <w:rPr>
          <w:sz w:val="28"/>
          <w:szCs w:val="28"/>
          <w:lang w:val="ru-RU"/>
        </w:rPr>
        <w:t xml:space="preserve"> основах охраны здоровья граждан в Российской Федерации" (Собрание законодательства Российской Федерации, 2011, №48, ст.6724, 2012; №26, ст.3442). В этом законе даны рекомендации обследования пациентов, а также указаны стандарты лечения больных АГ с указан</w:t>
      </w:r>
      <w:r>
        <w:rPr>
          <w:sz w:val="28"/>
          <w:szCs w:val="28"/>
          <w:lang w:val="ru-RU"/>
        </w:rPr>
        <w:t>ием лекарственных препаратов и их дозировки.</w:t>
      </w:r>
    </w:p>
    <w:p w14:paraId="75D1D46B" w14:textId="77777777" w:rsidR="00000000" w:rsidRDefault="00B96540">
      <w:pPr>
        <w:pStyle w:val="1"/>
        <w:suppressAutoHyphens/>
        <w:spacing w:line="360" w:lineRule="auto"/>
        <w:ind w:firstLine="709"/>
        <w:jc w:val="both"/>
        <w:rPr>
          <w:kern w:val="36"/>
          <w:sz w:val="28"/>
          <w:szCs w:val="28"/>
          <w:lang w:val="ru-RU"/>
        </w:rPr>
      </w:pPr>
      <w:r>
        <w:rPr>
          <w:kern w:val="36"/>
          <w:sz w:val="28"/>
          <w:szCs w:val="28"/>
          <w:lang w:val="ru-RU"/>
        </w:rPr>
        <w:t>Модель пациента</w:t>
      </w:r>
    </w:p>
    <w:p w14:paraId="0DCEF5B3" w14:textId="77777777" w:rsidR="00000000" w:rsidRDefault="00B96540">
      <w:pPr>
        <w:pStyle w:val="6"/>
        <w:suppressAutoHyphens/>
        <w:spacing w:line="360" w:lineRule="auto"/>
        <w:ind w:firstLine="709"/>
        <w:jc w:val="both"/>
        <w:rPr>
          <w:sz w:val="28"/>
          <w:szCs w:val="28"/>
          <w:lang w:val="ru-RU"/>
        </w:rPr>
      </w:pPr>
      <w:r>
        <w:rPr>
          <w:sz w:val="28"/>
          <w:szCs w:val="28"/>
          <w:lang w:val="ru-RU"/>
        </w:rPr>
        <w:t>Категория возрастная: взрослые</w:t>
      </w:r>
    </w:p>
    <w:p w14:paraId="57B48BFF" w14:textId="77777777" w:rsidR="00000000" w:rsidRDefault="00B96540">
      <w:pPr>
        <w:pStyle w:val="6"/>
        <w:suppressAutoHyphens/>
        <w:spacing w:line="360" w:lineRule="auto"/>
        <w:ind w:firstLine="709"/>
        <w:jc w:val="both"/>
        <w:rPr>
          <w:sz w:val="28"/>
          <w:szCs w:val="28"/>
          <w:lang w:val="ru-RU"/>
        </w:rPr>
      </w:pPr>
      <w:r>
        <w:rPr>
          <w:sz w:val="28"/>
          <w:szCs w:val="28"/>
          <w:lang w:val="ru-RU"/>
        </w:rPr>
        <w:t>Нозологическая форма: артериальная гипертония</w:t>
      </w:r>
    </w:p>
    <w:p w14:paraId="446BA9C7" w14:textId="77777777" w:rsidR="00000000" w:rsidRDefault="00B96540">
      <w:pPr>
        <w:pStyle w:val="6"/>
        <w:suppressAutoHyphens/>
        <w:spacing w:line="360" w:lineRule="auto"/>
        <w:ind w:firstLine="709"/>
        <w:jc w:val="both"/>
        <w:rPr>
          <w:sz w:val="28"/>
          <w:szCs w:val="28"/>
          <w:lang w:val="ru-RU"/>
        </w:rPr>
      </w:pPr>
      <w:r>
        <w:rPr>
          <w:sz w:val="28"/>
          <w:szCs w:val="28"/>
          <w:lang w:val="ru-RU"/>
        </w:rPr>
        <w:t>Код по МКБ-10: I10</w:t>
      </w:r>
    </w:p>
    <w:p w14:paraId="715CFF99" w14:textId="77777777" w:rsidR="00000000" w:rsidRDefault="00B96540">
      <w:pPr>
        <w:pStyle w:val="6"/>
        <w:suppressAutoHyphens/>
        <w:spacing w:line="360" w:lineRule="auto"/>
        <w:ind w:firstLine="709"/>
        <w:jc w:val="both"/>
        <w:rPr>
          <w:sz w:val="28"/>
          <w:szCs w:val="28"/>
          <w:lang w:val="ru-RU"/>
        </w:rPr>
      </w:pPr>
      <w:r>
        <w:rPr>
          <w:sz w:val="28"/>
          <w:szCs w:val="28"/>
          <w:lang w:val="ru-RU"/>
        </w:rPr>
        <w:t>Фаза: первичная диагностика</w:t>
      </w:r>
    </w:p>
    <w:p w14:paraId="17C6754A" w14:textId="77777777" w:rsidR="00000000" w:rsidRDefault="00B96540">
      <w:pPr>
        <w:pStyle w:val="6"/>
        <w:suppressAutoHyphens/>
        <w:spacing w:line="360" w:lineRule="auto"/>
        <w:ind w:firstLine="709"/>
        <w:jc w:val="both"/>
        <w:rPr>
          <w:sz w:val="28"/>
          <w:szCs w:val="28"/>
          <w:lang w:val="ru-RU"/>
        </w:rPr>
      </w:pPr>
      <w:r>
        <w:rPr>
          <w:sz w:val="28"/>
          <w:szCs w:val="28"/>
          <w:lang w:val="ru-RU"/>
        </w:rPr>
        <w:t>Стадия: все стадии</w:t>
      </w:r>
    </w:p>
    <w:p w14:paraId="338E5028" w14:textId="77777777" w:rsidR="00000000" w:rsidRDefault="00B96540">
      <w:pPr>
        <w:pStyle w:val="6"/>
        <w:suppressAutoHyphens/>
        <w:spacing w:line="360" w:lineRule="auto"/>
        <w:ind w:firstLine="709"/>
        <w:jc w:val="both"/>
        <w:rPr>
          <w:sz w:val="28"/>
          <w:szCs w:val="28"/>
          <w:lang w:val="ru-RU"/>
        </w:rPr>
      </w:pPr>
      <w:r>
        <w:rPr>
          <w:sz w:val="28"/>
          <w:szCs w:val="28"/>
          <w:lang w:val="ru-RU"/>
        </w:rPr>
        <w:t>Осложнение: любые осложнения</w:t>
      </w:r>
    </w:p>
    <w:p w14:paraId="75A5D1D0" w14:textId="77777777" w:rsidR="00000000" w:rsidRDefault="00B96540">
      <w:pPr>
        <w:pStyle w:val="6"/>
        <w:suppressAutoHyphens/>
        <w:spacing w:line="360" w:lineRule="auto"/>
        <w:ind w:firstLine="709"/>
        <w:jc w:val="both"/>
        <w:rPr>
          <w:sz w:val="28"/>
          <w:szCs w:val="28"/>
          <w:lang w:val="ru-RU"/>
        </w:rPr>
      </w:pPr>
      <w:r>
        <w:rPr>
          <w:sz w:val="28"/>
          <w:szCs w:val="28"/>
          <w:lang w:val="ru-RU"/>
        </w:rPr>
        <w:t>Условие оказания: амбул</w:t>
      </w:r>
      <w:r>
        <w:rPr>
          <w:sz w:val="28"/>
          <w:szCs w:val="28"/>
          <w:lang w:val="ru-RU"/>
        </w:rPr>
        <w:t>аторно-поликлиническая помощь</w:t>
      </w:r>
    </w:p>
    <w:p w14:paraId="756F1D1C" w14:textId="77777777" w:rsidR="00000000" w:rsidRDefault="00B96540">
      <w:pPr>
        <w:pStyle w:val="4"/>
        <w:suppressAutoHyphens/>
        <w:spacing w:line="360" w:lineRule="auto"/>
        <w:ind w:firstLine="709"/>
        <w:jc w:val="both"/>
        <w:rPr>
          <w:sz w:val="28"/>
          <w:szCs w:val="28"/>
          <w:lang w:val="ru-RU"/>
        </w:rPr>
      </w:pPr>
      <w:r>
        <w:rPr>
          <w:sz w:val="28"/>
          <w:szCs w:val="28"/>
          <w:lang w:val="ru-RU"/>
        </w:rPr>
        <w:t>Диагностика</w:t>
      </w:r>
    </w:p>
    <w:p w14:paraId="42BCA173" w14:textId="77777777" w:rsidR="00000000" w:rsidRDefault="00B96540">
      <w:pPr>
        <w:spacing w:after="200" w:line="360" w:lineRule="auto"/>
        <w:ind w:firstLine="709"/>
        <w:jc w:val="both"/>
        <w:rPr>
          <w:sz w:val="28"/>
          <w:szCs w:val="28"/>
          <w:lang w:val="ru-RU"/>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1"/>
        <w:gridCol w:w="3908"/>
        <w:gridCol w:w="1568"/>
        <w:gridCol w:w="1267"/>
      </w:tblGrid>
      <w:tr w:rsidR="00000000" w14:paraId="275A56C6"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598A905E" w14:textId="77777777" w:rsidR="00000000" w:rsidRDefault="00B96540">
            <w:pPr>
              <w:spacing w:line="276" w:lineRule="auto"/>
              <w:rPr>
                <w:sz w:val="20"/>
                <w:szCs w:val="20"/>
                <w:lang w:val="ru-RU"/>
              </w:rPr>
            </w:pPr>
            <w:r>
              <w:rPr>
                <w:sz w:val="20"/>
                <w:szCs w:val="20"/>
                <w:lang w:val="ru-RU"/>
              </w:rPr>
              <w:t>Код</w:t>
            </w:r>
          </w:p>
        </w:tc>
        <w:tc>
          <w:tcPr>
            <w:tcW w:w="3908" w:type="dxa"/>
            <w:tcBorders>
              <w:top w:val="single" w:sz="6" w:space="0" w:color="auto"/>
              <w:left w:val="single" w:sz="6" w:space="0" w:color="auto"/>
              <w:bottom w:val="single" w:sz="6" w:space="0" w:color="auto"/>
              <w:right w:val="single" w:sz="6" w:space="0" w:color="auto"/>
            </w:tcBorders>
          </w:tcPr>
          <w:p w14:paraId="33D14CF3" w14:textId="77777777" w:rsidR="00000000" w:rsidRDefault="00B96540">
            <w:pPr>
              <w:spacing w:line="276" w:lineRule="auto"/>
              <w:rPr>
                <w:sz w:val="20"/>
                <w:szCs w:val="20"/>
                <w:lang w:val="ru-RU"/>
              </w:rPr>
            </w:pPr>
            <w:r>
              <w:rPr>
                <w:sz w:val="20"/>
                <w:szCs w:val="20"/>
                <w:lang w:val="ru-RU"/>
              </w:rPr>
              <w:t>Наименование</w:t>
            </w:r>
          </w:p>
        </w:tc>
        <w:tc>
          <w:tcPr>
            <w:tcW w:w="1568" w:type="dxa"/>
            <w:tcBorders>
              <w:top w:val="single" w:sz="6" w:space="0" w:color="auto"/>
              <w:left w:val="single" w:sz="6" w:space="0" w:color="auto"/>
              <w:bottom w:val="single" w:sz="6" w:space="0" w:color="auto"/>
              <w:right w:val="single" w:sz="6" w:space="0" w:color="auto"/>
            </w:tcBorders>
          </w:tcPr>
          <w:p w14:paraId="7F81E834" w14:textId="77777777" w:rsidR="00000000" w:rsidRDefault="00B96540">
            <w:pPr>
              <w:spacing w:line="276" w:lineRule="auto"/>
              <w:rPr>
                <w:sz w:val="20"/>
                <w:szCs w:val="20"/>
                <w:lang w:val="ru-RU"/>
              </w:rPr>
            </w:pPr>
            <w:r>
              <w:rPr>
                <w:sz w:val="20"/>
                <w:szCs w:val="20"/>
                <w:lang w:val="ru-RU"/>
              </w:rPr>
              <w:t>Частота предоставления</w:t>
            </w:r>
          </w:p>
        </w:tc>
        <w:tc>
          <w:tcPr>
            <w:tcW w:w="1267" w:type="dxa"/>
            <w:tcBorders>
              <w:top w:val="single" w:sz="6" w:space="0" w:color="auto"/>
              <w:left w:val="single" w:sz="6" w:space="0" w:color="auto"/>
              <w:bottom w:val="single" w:sz="6" w:space="0" w:color="auto"/>
              <w:right w:val="single" w:sz="6" w:space="0" w:color="auto"/>
            </w:tcBorders>
          </w:tcPr>
          <w:p w14:paraId="35B6229B" w14:textId="77777777" w:rsidR="00000000" w:rsidRDefault="00B96540">
            <w:pPr>
              <w:spacing w:line="276" w:lineRule="auto"/>
              <w:rPr>
                <w:sz w:val="20"/>
                <w:szCs w:val="20"/>
                <w:lang w:val="ru-RU"/>
              </w:rPr>
            </w:pPr>
            <w:r>
              <w:rPr>
                <w:sz w:val="20"/>
                <w:szCs w:val="20"/>
                <w:lang w:val="ru-RU"/>
              </w:rPr>
              <w:t>Среднее количество</w:t>
            </w:r>
          </w:p>
        </w:tc>
      </w:tr>
      <w:tr w:rsidR="00000000" w14:paraId="7C2A4B5F"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4FBFA1D3" w14:textId="77777777" w:rsidR="00000000" w:rsidRDefault="00B96540">
            <w:pPr>
              <w:spacing w:line="276" w:lineRule="auto"/>
              <w:rPr>
                <w:sz w:val="20"/>
                <w:szCs w:val="20"/>
                <w:lang w:val="ru-RU"/>
              </w:rPr>
            </w:pPr>
            <w:r>
              <w:rPr>
                <w:sz w:val="20"/>
                <w:szCs w:val="20"/>
                <w:lang w:val="ru-RU"/>
              </w:rPr>
              <w:t>A01.10.001</w:t>
            </w:r>
          </w:p>
        </w:tc>
        <w:tc>
          <w:tcPr>
            <w:tcW w:w="3908" w:type="dxa"/>
            <w:tcBorders>
              <w:top w:val="single" w:sz="6" w:space="0" w:color="auto"/>
              <w:left w:val="single" w:sz="6" w:space="0" w:color="auto"/>
              <w:bottom w:val="single" w:sz="6" w:space="0" w:color="auto"/>
              <w:right w:val="single" w:sz="6" w:space="0" w:color="auto"/>
            </w:tcBorders>
          </w:tcPr>
          <w:p w14:paraId="05B008D4" w14:textId="77777777" w:rsidR="00000000" w:rsidRDefault="00B96540">
            <w:pPr>
              <w:spacing w:line="276" w:lineRule="auto"/>
              <w:rPr>
                <w:sz w:val="20"/>
                <w:szCs w:val="20"/>
                <w:lang w:val="ru-RU"/>
              </w:rPr>
            </w:pPr>
            <w:r>
              <w:rPr>
                <w:sz w:val="20"/>
                <w:szCs w:val="20"/>
                <w:lang w:val="ru-RU"/>
              </w:rPr>
              <w:t>Сбор анамнеза и жалоб при патологии сердца и перикарда</w:t>
            </w:r>
          </w:p>
        </w:tc>
        <w:tc>
          <w:tcPr>
            <w:tcW w:w="1568" w:type="dxa"/>
            <w:tcBorders>
              <w:top w:val="single" w:sz="6" w:space="0" w:color="auto"/>
              <w:left w:val="single" w:sz="6" w:space="0" w:color="auto"/>
              <w:bottom w:val="single" w:sz="6" w:space="0" w:color="auto"/>
              <w:right w:val="single" w:sz="6" w:space="0" w:color="auto"/>
            </w:tcBorders>
          </w:tcPr>
          <w:p w14:paraId="4D4F5314"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77330A97" w14:textId="77777777" w:rsidR="00000000" w:rsidRDefault="00B96540">
            <w:pPr>
              <w:spacing w:line="276" w:lineRule="auto"/>
              <w:rPr>
                <w:sz w:val="20"/>
                <w:szCs w:val="20"/>
                <w:lang w:val="ru-RU"/>
              </w:rPr>
            </w:pPr>
            <w:r>
              <w:rPr>
                <w:sz w:val="20"/>
                <w:szCs w:val="20"/>
                <w:lang w:val="ru-RU"/>
              </w:rPr>
              <w:t>1</w:t>
            </w:r>
          </w:p>
        </w:tc>
      </w:tr>
      <w:tr w:rsidR="00000000" w14:paraId="20187957"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7D9A79EA" w14:textId="77777777" w:rsidR="00000000" w:rsidRDefault="00B96540">
            <w:pPr>
              <w:spacing w:line="276" w:lineRule="auto"/>
              <w:rPr>
                <w:sz w:val="20"/>
                <w:szCs w:val="20"/>
                <w:lang w:val="ru-RU"/>
              </w:rPr>
            </w:pPr>
            <w:r>
              <w:rPr>
                <w:sz w:val="20"/>
                <w:szCs w:val="20"/>
                <w:lang w:val="ru-RU"/>
              </w:rPr>
              <w:t>A01.10.002</w:t>
            </w:r>
          </w:p>
        </w:tc>
        <w:tc>
          <w:tcPr>
            <w:tcW w:w="3908" w:type="dxa"/>
            <w:tcBorders>
              <w:top w:val="single" w:sz="6" w:space="0" w:color="auto"/>
              <w:left w:val="single" w:sz="6" w:space="0" w:color="auto"/>
              <w:bottom w:val="single" w:sz="6" w:space="0" w:color="auto"/>
              <w:right w:val="single" w:sz="6" w:space="0" w:color="auto"/>
            </w:tcBorders>
          </w:tcPr>
          <w:p w14:paraId="2A43F055" w14:textId="77777777" w:rsidR="00000000" w:rsidRDefault="00B96540">
            <w:pPr>
              <w:spacing w:line="276" w:lineRule="auto"/>
              <w:rPr>
                <w:sz w:val="20"/>
                <w:szCs w:val="20"/>
                <w:lang w:val="ru-RU"/>
              </w:rPr>
            </w:pPr>
            <w:r>
              <w:rPr>
                <w:sz w:val="20"/>
                <w:szCs w:val="20"/>
                <w:lang w:val="ru-RU"/>
              </w:rPr>
              <w:t>Визуальное исследование при патологии сердца и перикарда</w:t>
            </w:r>
          </w:p>
        </w:tc>
        <w:tc>
          <w:tcPr>
            <w:tcW w:w="1568" w:type="dxa"/>
            <w:tcBorders>
              <w:top w:val="single" w:sz="6" w:space="0" w:color="auto"/>
              <w:left w:val="single" w:sz="6" w:space="0" w:color="auto"/>
              <w:bottom w:val="single" w:sz="6" w:space="0" w:color="auto"/>
              <w:right w:val="single" w:sz="6" w:space="0" w:color="auto"/>
            </w:tcBorders>
          </w:tcPr>
          <w:p w14:paraId="0B67BD21"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25CF6312" w14:textId="77777777" w:rsidR="00000000" w:rsidRDefault="00B96540">
            <w:pPr>
              <w:spacing w:line="276" w:lineRule="auto"/>
              <w:rPr>
                <w:sz w:val="20"/>
                <w:szCs w:val="20"/>
                <w:lang w:val="ru-RU"/>
              </w:rPr>
            </w:pPr>
            <w:r>
              <w:rPr>
                <w:sz w:val="20"/>
                <w:szCs w:val="20"/>
                <w:lang w:val="ru-RU"/>
              </w:rPr>
              <w:t>1</w:t>
            </w:r>
          </w:p>
        </w:tc>
      </w:tr>
      <w:tr w:rsidR="00000000" w14:paraId="1BEFCC58"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65F3C33D" w14:textId="77777777" w:rsidR="00000000" w:rsidRDefault="00B96540">
            <w:pPr>
              <w:spacing w:line="276" w:lineRule="auto"/>
              <w:rPr>
                <w:sz w:val="20"/>
                <w:szCs w:val="20"/>
                <w:lang w:val="ru-RU"/>
              </w:rPr>
            </w:pPr>
            <w:r>
              <w:rPr>
                <w:sz w:val="20"/>
                <w:szCs w:val="20"/>
                <w:lang w:val="ru-RU"/>
              </w:rPr>
              <w:t>A01.10.003</w:t>
            </w:r>
          </w:p>
        </w:tc>
        <w:tc>
          <w:tcPr>
            <w:tcW w:w="3908" w:type="dxa"/>
            <w:tcBorders>
              <w:top w:val="single" w:sz="6" w:space="0" w:color="auto"/>
              <w:left w:val="single" w:sz="6" w:space="0" w:color="auto"/>
              <w:bottom w:val="single" w:sz="6" w:space="0" w:color="auto"/>
              <w:right w:val="single" w:sz="6" w:space="0" w:color="auto"/>
            </w:tcBorders>
          </w:tcPr>
          <w:p w14:paraId="5395E3AF" w14:textId="77777777" w:rsidR="00000000" w:rsidRDefault="00B96540">
            <w:pPr>
              <w:spacing w:line="276" w:lineRule="auto"/>
              <w:rPr>
                <w:sz w:val="20"/>
                <w:szCs w:val="20"/>
                <w:lang w:val="ru-RU"/>
              </w:rPr>
            </w:pPr>
            <w:r>
              <w:rPr>
                <w:sz w:val="20"/>
                <w:szCs w:val="20"/>
                <w:lang w:val="ru-RU"/>
              </w:rPr>
              <w:t>Пальпация при патологии сердца и перикарда</w:t>
            </w:r>
          </w:p>
        </w:tc>
        <w:tc>
          <w:tcPr>
            <w:tcW w:w="1568" w:type="dxa"/>
            <w:tcBorders>
              <w:top w:val="single" w:sz="6" w:space="0" w:color="auto"/>
              <w:left w:val="single" w:sz="6" w:space="0" w:color="auto"/>
              <w:bottom w:val="single" w:sz="6" w:space="0" w:color="auto"/>
              <w:right w:val="single" w:sz="6" w:space="0" w:color="auto"/>
            </w:tcBorders>
          </w:tcPr>
          <w:p w14:paraId="384C9953"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6DA2DC71" w14:textId="77777777" w:rsidR="00000000" w:rsidRDefault="00B96540">
            <w:pPr>
              <w:spacing w:line="276" w:lineRule="auto"/>
              <w:rPr>
                <w:sz w:val="20"/>
                <w:szCs w:val="20"/>
                <w:lang w:val="ru-RU"/>
              </w:rPr>
            </w:pPr>
            <w:r>
              <w:rPr>
                <w:sz w:val="20"/>
                <w:szCs w:val="20"/>
                <w:lang w:val="ru-RU"/>
              </w:rPr>
              <w:t>1</w:t>
            </w:r>
          </w:p>
        </w:tc>
      </w:tr>
      <w:tr w:rsidR="00000000" w14:paraId="1F2089BF"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597F1805" w14:textId="77777777" w:rsidR="00000000" w:rsidRDefault="00B96540">
            <w:pPr>
              <w:spacing w:line="276" w:lineRule="auto"/>
              <w:rPr>
                <w:sz w:val="20"/>
                <w:szCs w:val="20"/>
                <w:lang w:val="ru-RU"/>
              </w:rPr>
            </w:pPr>
            <w:r>
              <w:rPr>
                <w:sz w:val="20"/>
                <w:szCs w:val="20"/>
                <w:lang w:val="ru-RU"/>
              </w:rPr>
              <w:t>A01.10.004</w:t>
            </w:r>
          </w:p>
        </w:tc>
        <w:tc>
          <w:tcPr>
            <w:tcW w:w="3908" w:type="dxa"/>
            <w:tcBorders>
              <w:top w:val="single" w:sz="6" w:space="0" w:color="auto"/>
              <w:left w:val="single" w:sz="6" w:space="0" w:color="auto"/>
              <w:bottom w:val="single" w:sz="6" w:space="0" w:color="auto"/>
              <w:right w:val="single" w:sz="6" w:space="0" w:color="auto"/>
            </w:tcBorders>
          </w:tcPr>
          <w:p w14:paraId="7BC95FAA" w14:textId="77777777" w:rsidR="00000000" w:rsidRDefault="00B96540">
            <w:pPr>
              <w:spacing w:line="276" w:lineRule="auto"/>
              <w:rPr>
                <w:sz w:val="20"/>
                <w:szCs w:val="20"/>
                <w:lang w:val="ru-RU"/>
              </w:rPr>
            </w:pPr>
            <w:r>
              <w:rPr>
                <w:sz w:val="20"/>
                <w:szCs w:val="20"/>
                <w:lang w:val="ru-RU"/>
              </w:rPr>
              <w:t>Перкуссия при патологии сердца и перикарда</w:t>
            </w:r>
          </w:p>
        </w:tc>
        <w:tc>
          <w:tcPr>
            <w:tcW w:w="1568" w:type="dxa"/>
            <w:tcBorders>
              <w:top w:val="single" w:sz="6" w:space="0" w:color="auto"/>
              <w:left w:val="single" w:sz="6" w:space="0" w:color="auto"/>
              <w:bottom w:val="single" w:sz="6" w:space="0" w:color="auto"/>
              <w:right w:val="single" w:sz="6" w:space="0" w:color="auto"/>
            </w:tcBorders>
          </w:tcPr>
          <w:p w14:paraId="7767F384"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69F60B68" w14:textId="77777777" w:rsidR="00000000" w:rsidRDefault="00B96540">
            <w:pPr>
              <w:spacing w:line="276" w:lineRule="auto"/>
              <w:rPr>
                <w:sz w:val="20"/>
                <w:szCs w:val="20"/>
                <w:lang w:val="ru-RU"/>
              </w:rPr>
            </w:pPr>
            <w:r>
              <w:rPr>
                <w:sz w:val="20"/>
                <w:szCs w:val="20"/>
                <w:lang w:val="ru-RU"/>
              </w:rPr>
              <w:t>1</w:t>
            </w:r>
          </w:p>
        </w:tc>
      </w:tr>
      <w:tr w:rsidR="00000000" w14:paraId="6F4BBE55"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3E512C9E" w14:textId="77777777" w:rsidR="00000000" w:rsidRDefault="00B96540">
            <w:pPr>
              <w:spacing w:line="276" w:lineRule="auto"/>
              <w:rPr>
                <w:sz w:val="20"/>
                <w:szCs w:val="20"/>
                <w:lang w:val="ru-RU"/>
              </w:rPr>
            </w:pPr>
            <w:r>
              <w:rPr>
                <w:sz w:val="20"/>
                <w:szCs w:val="20"/>
                <w:lang w:val="ru-RU"/>
              </w:rPr>
              <w:t>A01.10.005</w:t>
            </w:r>
          </w:p>
        </w:tc>
        <w:tc>
          <w:tcPr>
            <w:tcW w:w="3908" w:type="dxa"/>
            <w:tcBorders>
              <w:top w:val="single" w:sz="6" w:space="0" w:color="auto"/>
              <w:left w:val="single" w:sz="6" w:space="0" w:color="auto"/>
              <w:bottom w:val="single" w:sz="6" w:space="0" w:color="auto"/>
              <w:right w:val="single" w:sz="6" w:space="0" w:color="auto"/>
            </w:tcBorders>
          </w:tcPr>
          <w:p w14:paraId="4B298722" w14:textId="77777777" w:rsidR="00000000" w:rsidRDefault="00B96540">
            <w:pPr>
              <w:spacing w:line="276" w:lineRule="auto"/>
              <w:rPr>
                <w:sz w:val="20"/>
                <w:szCs w:val="20"/>
                <w:lang w:val="ru-RU"/>
              </w:rPr>
            </w:pPr>
            <w:r>
              <w:rPr>
                <w:sz w:val="20"/>
                <w:szCs w:val="20"/>
                <w:lang w:val="ru-RU"/>
              </w:rPr>
              <w:t>Аускультация при патологии сердца и перикарда</w:t>
            </w:r>
          </w:p>
        </w:tc>
        <w:tc>
          <w:tcPr>
            <w:tcW w:w="1568" w:type="dxa"/>
            <w:tcBorders>
              <w:top w:val="single" w:sz="6" w:space="0" w:color="auto"/>
              <w:left w:val="single" w:sz="6" w:space="0" w:color="auto"/>
              <w:bottom w:val="single" w:sz="6" w:space="0" w:color="auto"/>
              <w:right w:val="single" w:sz="6" w:space="0" w:color="auto"/>
            </w:tcBorders>
          </w:tcPr>
          <w:p w14:paraId="1332061C"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01212316" w14:textId="77777777" w:rsidR="00000000" w:rsidRDefault="00B96540">
            <w:pPr>
              <w:spacing w:line="276" w:lineRule="auto"/>
              <w:rPr>
                <w:sz w:val="20"/>
                <w:szCs w:val="20"/>
                <w:lang w:val="ru-RU"/>
              </w:rPr>
            </w:pPr>
            <w:r>
              <w:rPr>
                <w:sz w:val="20"/>
                <w:szCs w:val="20"/>
                <w:lang w:val="ru-RU"/>
              </w:rPr>
              <w:t>1</w:t>
            </w:r>
          </w:p>
        </w:tc>
      </w:tr>
      <w:tr w:rsidR="00000000" w14:paraId="2F2A02B4"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47D1BDB0" w14:textId="77777777" w:rsidR="00000000" w:rsidRDefault="00B96540">
            <w:pPr>
              <w:spacing w:line="276" w:lineRule="auto"/>
              <w:rPr>
                <w:sz w:val="20"/>
                <w:szCs w:val="20"/>
                <w:lang w:val="ru-RU"/>
              </w:rPr>
            </w:pPr>
            <w:r>
              <w:rPr>
                <w:sz w:val="20"/>
                <w:szCs w:val="20"/>
                <w:lang w:val="ru-RU"/>
              </w:rPr>
              <w:t>A02.10.002</w:t>
            </w:r>
          </w:p>
        </w:tc>
        <w:tc>
          <w:tcPr>
            <w:tcW w:w="3908" w:type="dxa"/>
            <w:tcBorders>
              <w:top w:val="single" w:sz="6" w:space="0" w:color="auto"/>
              <w:left w:val="single" w:sz="6" w:space="0" w:color="auto"/>
              <w:bottom w:val="single" w:sz="6" w:space="0" w:color="auto"/>
              <w:right w:val="single" w:sz="6" w:space="0" w:color="auto"/>
            </w:tcBorders>
          </w:tcPr>
          <w:p w14:paraId="5466E33A" w14:textId="77777777" w:rsidR="00000000" w:rsidRDefault="00B96540">
            <w:pPr>
              <w:spacing w:line="276" w:lineRule="auto"/>
              <w:rPr>
                <w:sz w:val="20"/>
                <w:szCs w:val="20"/>
                <w:lang w:val="ru-RU"/>
              </w:rPr>
            </w:pPr>
            <w:r>
              <w:rPr>
                <w:sz w:val="20"/>
                <w:szCs w:val="20"/>
                <w:lang w:val="ru-RU"/>
              </w:rPr>
              <w:t>Измерение частоты сердцебиения</w:t>
            </w:r>
          </w:p>
        </w:tc>
        <w:tc>
          <w:tcPr>
            <w:tcW w:w="1568" w:type="dxa"/>
            <w:tcBorders>
              <w:top w:val="single" w:sz="6" w:space="0" w:color="auto"/>
              <w:left w:val="single" w:sz="6" w:space="0" w:color="auto"/>
              <w:bottom w:val="single" w:sz="6" w:space="0" w:color="auto"/>
              <w:right w:val="single" w:sz="6" w:space="0" w:color="auto"/>
            </w:tcBorders>
          </w:tcPr>
          <w:p w14:paraId="0A27FD31"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3B290177" w14:textId="77777777" w:rsidR="00000000" w:rsidRDefault="00B96540">
            <w:pPr>
              <w:spacing w:line="276" w:lineRule="auto"/>
              <w:rPr>
                <w:sz w:val="20"/>
                <w:szCs w:val="20"/>
                <w:lang w:val="ru-RU"/>
              </w:rPr>
            </w:pPr>
            <w:r>
              <w:rPr>
                <w:sz w:val="20"/>
                <w:szCs w:val="20"/>
                <w:lang w:val="ru-RU"/>
              </w:rPr>
              <w:t>1</w:t>
            </w:r>
          </w:p>
        </w:tc>
      </w:tr>
      <w:tr w:rsidR="00000000" w14:paraId="54768E3C"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79B69060" w14:textId="77777777" w:rsidR="00000000" w:rsidRDefault="00B96540">
            <w:pPr>
              <w:spacing w:line="276" w:lineRule="auto"/>
              <w:rPr>
                <w:sz w:val="20"/>
                <w:szCs w:val="20"/>
                <w:lang w:val="ru-RU"/>
              </w:rPr>
            </w:pPr>
            <w:r>
              <w:rPr>
                <w:sz w:val="20"/>
                <w:szCs w:val="20"/>
                <w:lang w:val="ru-RU"/>
              </w:rPr>
              <w:t>A02.12.001</w:t>
            </w:r>
          </w:p>
        </w:tc>
        <w:tc>
          <w:tcPr>
            <w:tcW w:w="3908" w:type="dxa"/>
            <w:tcBorders>
              <w:top w:val="single" w:sz="6" w:space="0" w:color="auto"/>
              <w:left w:val="single" w:sz="6" w:space="0" w:color="auto"/>
              <w:bottom w:val="single" w:sz="6" w:space="0" w:color="auto"/>
              <w:right w:val="single" w:sz="6" w:space="0" w:color="auto"/>
            </w:tcBorders>
          </w:tcPr>
          <w:p w14:paraId="6BCD9CAC" w14:textId="77777777" w:rsidR="00000000" w:rsidRDefault="00B96540">
            <w:pPr>
              <w:spacing w:line="276" w:lineRule="auto"/>
              <w:rPr>
                <w:sz w:val="20"/>
                <w:szCs w:val="20"/>
                <w:lang w:val="ru-RU"/>
              </w:rPr>
            </w:pPr>
            <w:r>
              <w:rPr>
                <w:sz w:val="20"/>
                <w:szCs w:val="20"/>
                <w:lang w:val="ru-RU"/>
              </w:rPr>
              <w:t>Исследование пуль</w:t>
            </w:r>
            <w:r>
              <w:rPr>
                <w:sz w:val="20"/>
                <w:szCs w:val="20"/>
                <w:lang w:val="ru-RU"/>
              </w:rPr>
              <w:t>са</w:t>
            </w:r>
          </w:p>
        </w:tc>
        <w:tc>
          <w:tcPr>
            <w:tcW w:w="1568" w:type="dxa"/>
            <w:tcBorders>
              <w:top w:val="single" w:sz="6" w:space="0" w:color="auto"/>
              <w:left w:val="single" w:sz="6" w:space="0" w:color="auto"/>
              <w:bottom w:val="single" w:sz="6" w:space="0" w:color="auto"/>
              <w:right w:val="single" w:sz="6" w:space="0" w:color="auto"/>
            </w:tcBorders>
          </w:tcPr>
          <w:p w14:paraId="4A005E9B"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0B3A3E59" w14:textId="77777777" w:rsidR="00000000" w:rsidRDefault="00B96540">
            <w:pPr>
              <w:spacing w:line="276" w:lineRule="auto"/>
              <w:rPr>
                <w:sz w:val="20"/>
                <w:szCs w:val="20"/>
                <w:lang w:val="ru-RU"/>
              </w:rPr>
            </w:pPr>
            <w:r>
              <w:rPr>
                <w:sz w:val="20"/>
                <w:szCs w:val="20"/>
                <w:lang w:val="ru-RU"/>
              </w:rPr>
              <w:t>1</w:t>
            </w:r>
          </w:p>
        </w:tc>
      </w:tr>
      <w:tr w:rsidR="00000000" w14:paraId="7E0C7E79"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633B6C96" w14:textId="77777777" w:rsidR="00000000" w:rsidRDefault="00B96540">
            <w:pPr>
              <w:spacing w:line="276" w:lineRule="auto"/>
              <w:rPr>
                <w:sz w:val="20"/>
                <w:szCs w:val="20"/>
                <w:lang w:val="ru-RU"/>
              </w:rPr>
            </w:pPr>
            <w:r>
              <w:rPr>
                <w:sz w:val="20"/>
                <w:szCs w:val="20"/>
                <w:lang w:val="ru-RU"/>
              </w:rPr>
              <w:t>A02.26.003</w:t>
            </w:r>
          </w:p>
        </w:tc>
        <w:tc>
          <w:tcPr>
            <w:tcW w:w="3908" w:type="dxa"/>
            <w:tcBorders>
              <w:top w:val="single" w:sz="6" w:space="0" w:color="auto"/>
              <w:left w:val="single" w:sz="6" w:space="0" w:color="auto"/>
              <w:bottom w:val="single" w:sz="6" w:space="0" w:color="auto"/>
              <w:right w:val="single" w:sz="6" w:space="0" w:color="auto"/>
            </w:tcBorders>
          </w:tcPr>
          <w:p w14:paraId="79C199B2" w14:textId="77777777" w:rsidR="00000000" w:rsidRDefault="00B96540">
            <w:pPr>
              <w:spacing w:line="276" w:lineRule="auto"/>
              <w:rPr>
                <w:sz w:val="20"/>
                <w:szCs w:val="20"/>
                <w:lang w:val="ru-RU"/>
              </w:rPr>
            </w:pPr>
            <w:r>
              <w:rPr>
                <w:sz w:val="20"/>
                <w:szCs w:val="20"/>
                <w:lang w:val="ru-RU"/>
              </w:rPr>
              <w:t>Офтальмоскопия</w:t>
            </w:r>
          </w:p>
        </w:tc>
        <w:tc>
          <w:tcPr>
            <w:tcW w:w="1568" w:type="dxa"/>
            <w:tcBorders>
              <w:top w:val="single" w:sz="6" w:space="0" w:color="auto"/>
              <w:left w:val="single" w:sz="6" w:space="0" w:color="auto"/>
              <w:bottom w:val="single" w:sz="6" w:space="0" w:color="auto"/>
              <w:right w:val="single" w:sz="6" w:space="0" w:color="auto"/>
            </w:tcBorders>
          </w:tcPr>
          <w:p w14:paraId="13322E63"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072A5506" w14:textId="77777777" w:rsidR="00000000" w:rsidRDefault="00B96540">
            <w:pPr>
              <w:spacing w:line="276" w:lineRule="auto"/>
              <w:rPr>
                <w:sz w:val="20"/>
                <w:szCs w:val="20"/>
                <w:lang w:val="ru-RU"/>
              </w:rPr>
            </w:pPr>
            <w:r>
              <w:rPr>
                <w:sz w:val="20"/>
                <w:szCs w:val="20"/>
                <w:lang w:val="ru-RU"/>
              </w:rPr>
              <w:t>1</w:t>
            </w:r>
          </w:p>
        </w:tc>
      </w:tr>
      <w:tr w:rsidR="00000000" w14:paraId="2ED886F8"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405CEA1C" w14:textId="77777777" w:rsidR="00000000" w:rsidRDefault="00B96540">
            <w:pPr>
              <w:spacing w:line="276" w:lineRule="auto"/>
              <w:rPr>
                <w:sz w:val="20"/>
                <w:szCs w:val="20"/>
                <w:lang w:val="ru-RU"/>
              </w:rPr>
            </w:pPr>
            <w:r>
              <w:rPr>
                <w:sz w:val="20"/>
                <w:szCs w:val="20"/>
                <w:lang w:val="ru-RU"/>
              </w:rPr>
              <w:t>B03.016.06</w:t>
            </w:r>
          </w:p>
        </w:tc>
        <w:tc>
          <w:tcPr>
            <w:tcW w:w="3908" w:type="dxa"/>
            <w:tcBorders>
              <w:top w:val="single" w:sz="6" w:space="0" w:color="auto"/>
              <w:left w:val="single" w:sz="6" w:space="0" w:color="auto"/>
              <w:bottom w:val="single" w:sz="6" w:space="0" w:color="auto"/>
              <w:right w:val="single" w:sz="6" w:space="0" w:color="auto"/>
            </w:tcBorders>
          </w:tcPr>
          <w:p w14:paraId="478DFB47" w14:textId="77777777" w:rsidR="00000000" w:rsidRDefault="00B96540">
            <w:pPr>
              <w:spacing w:line="276" w:lineRule="auto"/>
              <w:rPr>
                <w:sz w:val="20"/>
                <w:szCs w:val="20"/>
                <w:lang w:val="ru-RU"/>
              </w:rPr>
            </w:pPr>
            <w:r>
              <w:rPr>
                <w:sz w:val="20"/>
                <w:szCs w:val="20"/>
                <w:lang w:val="ru-RU"/>
              </w:rPr>
              <w:t>Анализ мочи общий</w:t>
            </w:r>
          </w:p>
        </w:tc>
        <w:tc>
          <w:tcPr>
            <w:tcW w:w="1568" w:type="dxa"/>
            <w:tcBorders>
              <w:top w:val="single" w:sz="6" w:space="0" w:color="auto"/>
              <w:left w:val="single" w:sz="6" w:space="0" w:color="auto"/>
              <w:bottom w:val="single" w:sz="6" w:space="0" w:color="auto"/>
              <w:right w:val="single" w:sz="6" w:space="0" w:color="auto"/>
            </w:tcBorders>
          </w:tcPr>
          <w:p w14:paraId="2CEDBB18"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372F5B90" w14:textId="77777777" w:rsidR="00000000" w:rsidRDefault="00B96540">
            <w:pPr>
              <w:spacing w:line="276" w:lineRule="auto"/>
              <w:rPr>
                <w:sz w:val="20"/>
                <w:szCs w:val="20"/>
                <w:lang w:val="ru-RU"/>
              </w:rPr>
            </w:pPr>
            <w:r>
              <w:rPr>
                <w:sz w:val="20"/>
                <w:szCs w:val="20"/>
                <w:lang w:val="ru-RU"/>
              </w:rPr>
              <w:t>1</w:t>
            </w:r>
          </w:p>
        </w:tc>
      </w:tr>
      <w:tr w:rsidR="00000000" w14:paraId="3B86B2DB"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43BEA1E6" w14:textId="77777777" w:rsidR="00000000" w:rsidRDefault="00B96540">
            <w:pPr>
              <w:spacing w:line="276" w:lineRule="auto"/>
              <w:rPr>
                <w:sz w:val="20"/>
                <w:szCs w:val="20"/>
                <w:lang w:val="ru-RU"/>
              </w:rPr>
            </w:pPr>
            <w:r>
              <w:rPr>
                <w:sz w:val="20"/>
                <w:szCs w:val="20"/>
                <w:lang w:val="ru-RU"/>
              </w:rPr>
              <w:t>A05.10.001</w:t>
            </w:r>
          </w:p>
        </w:tc>
        <w:tc>
          <w:tcPr>
            <w:tcW w:w="3908" w:type="dxa"/>
            <w:tcBorders>
              <w:top w:val="single" w:sz="6" w:space="0" w:color="auto"/>
              <w:left w:val="single" w:sz="6" w:space="0" w:color="auto"/>
              <w:bottom w:val="single" w:sz="6" w:space="0" w:color="auto"/>
              <w:right w:val="single" w:sz="6" w:space="0" w:color="auto"/>
            </w:tcBorders>
          </w:tcPr>
          <w:p w14:paraId="0355CB2D" w14:textId="77777777" w:rsidR="00000000" w:rsidRDefault="00B96540">
            <w:pPr>
              <w:spacing w:line="276" w:lineRule="auto"/>
              <w:rPr>
                <w:sz w:val="20"/>
                <w:szCs w:val="20"/>
                <w:lang w:val="ru-RU"/>
              </w:rPr>
            </w:pPr>
            <w:r>
              <w:rPr>
                <w:sz w:val="20"/>
                <w:szCs w:val="20"/>
                <w:lang w:val="ru-RU"/>
              </w:rPr>
              <w:t>Регистрация электрокардиограммы</w:t>
            </w:r>
          </w:p>
        </w:tc>
        <w:tc>
          <w:tcPr>
            <w:tcW w:w="1568" w:type="dxa"/>
            <w:tcBorders>
              <w:top w:val="single" w:sz="6" w:space="0" w:color="auto"/>
              <w:left w:val="single" w:sz="6" w:space="0" w:color="auto"/>
              <w:bottom w:val="single" w:sz="6" w:space="0" w:color="auto"/>
              <w:right w:val="single" w:sz="6" w:space="0" w:color="auto"/>
            </w:tcBorders>
          </w:tcPr>
          <w:p w14:paraId="0D602FED"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3E1B61E0" w14:textId="77777777" w:rsidR="00000000" w:rsidRDefault="00B96540">
            <w:pPr>
              <w:spacing w:line="276" w:lineRule="auto"/>
              <w:rPr>
                <w:sz w:val="20"/>
                <w:szCs w:val="20"/>
                <w:lang w:val="ru-RU"/>
              </w:rPr>
            </w:pPr>
            <w:r>
              <w:rPr>
                <w:sz w:val="20"/>
                <w:szCs w:val="20"/>
                <w:lang w:val="ru-RU"/>
              </w:rPr>
              <w:t>1</w:t>
            </w:r>
          </w:p>
        </w:tc>
      </w:tr>
      <w:tr w:rsidR="00000000" w14:paraId="51A930A3"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3988454A" w14:textId="77777777" w:rsidR="00000000" w:rsidRDefault="00B96540">
            <w:pPr>
              <w:spacing w:line="276" w:lineRule="auto"/>
              <w:rPr>
                <w:sz w:val="20"/>
                <w:szCs w:val="20"/>
                <w:lang w:val="ru-RU"/>
              </w:rPr>
            </w:pPr>
            <w:r>
              <w:rPr>
                <w:sz w:val="20"/>
                <w:szCs w:val="20"/>
                <w:lang w:val="ru-RU"/>
              </w:rPr>
              <w:t>A05.10.007</w:t>
            </w:r>
          </w:p>
        </w:tc>
        <w:tc>
          <w:tcPr>
            <w:tcW w:w="3908" w:type="dxa"/>
            <w:tcBorders>
              <w:top w:val="single" w:sz="6" w:space="0" w:color="auto"/>
              <w:left w:val="single" w:sz="6" w:space="0" w:color="auto"/>
              <w:bottom w:val="single" w:sz="6" w:space="0" w:color="auto"/>
              <w:right w:val="single" w:sz="6" w:space="0" w:color="auto"/>
            </w:tcBorders>
          </w:tcPr>
          <w:p w14:paraId="3BD6F788" w14:textId="77777777" w:rsidR="00000000" w:rsidRDefault="00B96540">
            <w:pPr>
              <w:spacing w:line="276" w:lineRule="auto"/>
              <w:rPr>
                <w:sz w:val="20"/>
                <w:szCs w:val="20"/>
                <w:lang w:val="ru-RU"/>
              </w:rPr>
            </w:pPr>
            <w:r>
              <w:rPr>
                <w:sz w:val="20"/>
                <w:szCs w:val="20"/>
                <w:lang w:val="ru-RU"/>
              </w:rPr>
              <w:t>Расшифровка, описание и интерпретация электрокардиографических данных</w:t>
            </w:r>
          </w:p>
        </w:tc>
        <w:tc>
          <w:tcPr>
            <w:tcW w:w="1568" w:type="dxa"/>
            <w:tcBorders>
              <w:top w:val="single" w:sz="6" w:space="0" w:color="auto"/>
              <w:left w:val="single" w:sz="6" w:space="0" w:color="auto"/>
              <w:bottom w:val="single" w:sz="6" w:space="0" w:color="auto"/>
              <w:right w:val="single" w:sz="6" w:space="0" w:color="auto"/>
            </w:tcBorders>
          </w:tcPr>
          <w:p w14:paraId="40E2F978"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5E893AFF" w14:textId="77777777" w:rsidR="00000000" w:rsidRDefault="00B96540">
            <w:pPr>
              <w:spacing w:line="276" w:lineRule="auto"/>
              <w:rPr>
                <w:sz w:val="20"/>
                <w:szCs w:val="20"/>
                <w:lang w:val="ru-RU"/>
              </w:rPr>
            </w:pPr>
            <w:r>
              <w:rPr>
                <w:sz w:val="20"/>
                <w:szCs w:val="20"/>
                <w:lang w:val="ru-RU"/>
              </w:rPr>
              <w:t>1</w:t>
            </w:r>
          </w:p>
        </w:tc>
      </w:tr>
      <w:tr w:rsidR="00000000" w14:paraId="08ADDD45"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62BBBB8C" w14:textId="77777777" w:rsidR="00000000" w:rsidRDefault="00B96540">
            <w:pPr>
              <w:spacing w:line="276" w:lineRule="auto"/>
              <w:rPr>
                <w:sz w:val="20"/>
                <w:szCs w:val="20"/>
                <w:lang w:val="ru-RU"/>
              </w:rPr>
            </w:pPr>
            <w:r>
              <w:rPr>
                <w:sz w:val="20"/>
                <w:szCs w:val="20"/>
                <w:lang w:val="ru-RU"/>
              </w:rPr>
              <w:t>A09.05.020</w:t>
            </w:r>
          </w:p>
        </w:tc>
        <w:tc>
          <w:tcPr>
            <w:tcW w:w="3908" w:type="dxa"/>
            <w:tcBorders>
              <w:top w:val="single" w:sz="6" w:space="0" w:color="auto"/>
              <w:left w:val="single" w:sz="6" w:space="0" w:color="auto"/>
              <w:bottom w:val="single" w:sz="6" w:space="0" w:color="auto"/>
              <w:right w:val="single" w:sz="6" w:space="0" w:color="auto"/>
            </w:tcBorders>
          </w:tcPr>
          <w:p w14:paraId="5716DDFF" w14:textId="77777777" w:rsidR="00000000" w:rsidRDefault="00B96540">
            <w:pPr>
              <w:spacing w:line="276" w:lineRule="auto"/>
              <w:rPr>
                <w:sz w:val="20"/>
                <w:szCs w:val="20"/>
                <w:lang w:val="ru-RU"/>
              </w:rPr>
            </w:pPr>
            <w:r>
              <w:rPr>
                <w:sz w:val="20"/>
                <w:szCs w:val="20"/>
                <w:lang w:val="ru-RU"/>
              </w:rPr>
              <w:t>Исследование уровня креатинина в кров</w:t>
            </w:r>
            <w:r>
              <w:rPr>
                <w:sz w:val="20"/>
                <w:szCs w:val="20"/>
                <w:lang w:val="ru-RU"/>
              </w:rPr>
              <w:t>и</w:t>
            </w:r>
          </w:p>
        </w:tc>
        <w:tc>
          <w:tcPr>
            <w:tcW w:w="1568" w:type="dxa"/>
            <w:tcBorders>
              <w:top w:val="single" w:sz="6" w:space="0" w:color="auto"/>
              <w:left w:val="single" w:sz="6" w:space="0" w:color="auto"/>
              <w:bottom w:val="single" w:sz="6" w:space="0" w:color="auto"/>
              <w:right w:val="single" w:sz="6" w:space="0" w:color="auto"/>
            </w:tcBorders>
          </w:tcPr>
          <w:p w14:paraId="234F6E4F"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39478B0A" w14:textId="77777777" w:rsidR="00000000" w:rsidRDefault="00B96540">
            <w:pPr>
              <w:spacing w:line="276" w:lineRule="auto"/>
              <w:rPr>
                <w:sz w:val="20"/>
                <w:szCs w:val="20"/>
                <w:lang w:val="ru-RU"/>
              </w:rPr>
            </w:pPr>
            <w:r>
              <w:rPr>
                <w:sz w:val="20"/>
                <w:szCs w:val="20"/>
                <w:lang w:val="ru-RU"/>
              </w:rPr>
              <w:t>1</w:t>
            </w:r>
          </w:p>
        </w:tc>
      </w:tr>
      <w:tr w:rsidR="00000000" w14:paraId="0614F30A"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110E635B" w14:textId="77777777" w:rsidR="00000000" w:rsidRDefault="00B96540">
            <w:pPr>
              <w:spacing w:line="276" w:lineRule="auto"/>
              <w:rPr>
                <w:sz w:val="20"/>
                <w:szCs w:val="20"/>
                <w:lang w:val="ru-RU"/>
              </w:rPr>
            </w:pPr>
            <w:r>
              <w:rPr>
                <w:sz w:val="20"/>
                <w:szCs w:val="20"/>
                <w:lang w:val="ru-RU"/>
              </w:rPr>
              <w:t>A09.05.023</w:t>
            </w:r>
          </w:p>
        </w:tc>
        <w:tc>
          <w:tcPr>
            <w:tcW w:w="3908" w:type="dxa"/>
            <w:tcBorders>
              <w:top w:val="single" w:sz="6" w:space="0" w:color="auto"/>
              <w:left w:val="single" w:sz="6" w:space="0" w:color="auto"/>
              <w:bottom w:val="single" w:sz="6" w:space="0" w:color="auto"/>
              <w:right w:val="single" w:sz="6" w:space="0" w:color="auto"/>
            </w:tcBorders>
          </w:tcPr>
          <w:p w14:paraId="700651E1" w14:textId="77777777" w:rsidR="00000000" w:rsidRDefault="00B96540">
            <w:pPr>
              <w:spacing w:line="276" w:lineRule="auto"/>
              <w:rPr>
                <w:sz w:val="20"/>
                <w:szCs w:val="20"/>
                <w:lang w:val="ru-RU"/>
              </w:rPr>
            </w:pPr>
            <w:r>
              <w:rPr>
                <w:sz w:val="20"/>
                <w:szCs w:val="20"/>
                <w:lang w:val="ru-RU"/>
              </w:rPr>
              <w:t>Исследование уровня глюкозы в крови</w:t>
            </w:r>
          </w:p>
        </w:tc>
        <w:tc>
          <w:tcPr>
            <w:tcW w:w="1568" w:type="dxa"/>
            <w:tcBorders>
              <w:top w:val="single" w:sz="6" w:space="0" w:color="auto"/>
              <w:left w:val="single" w:sz="6" w:space="0" w:color="auto"/>
              <w:bottom w:val="single" w:sz="6" w:space="0" w:color="auto"/>
              <w:right w:val="single" w:sz="6" w:space="0" w:color="auto"/>
            </w:tcBorders>
          </w:tcPr>
          <w:p w14:paraId="3D800AF1"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74309019" w14:textId="77777777" w:rsidR="00000000" w:rsidRDefault="00B96540">
            <w:pPr>
              <w:spacing w:line="276" w:lineRule="auto"/>
              <w:rPr>
                <w:sz w:val="20"/>
                <w:szCs w:val="20"/>
                <w:lang w:val="ru-RU"/>
              </w:rPr>
            </w:pPr>
            <w:r>
              <w:rPr>
                <w:sz w:val="20"/>
                <w:szCs w:val="20"/>
                <w:lang w:val="ru-RU"/>
              </w:rPr>
              <w:t>1</w:t>
            </w:r>
          </w:p>
        </w:tc>
      </w:tr>
      <w:tr w:rsidR="00000000" w14:paraId="2DE8B287"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6CBC8618" w14:textId="77777777" w:rsidR="00000000" w:rsidRDefault="00B96540">
            <w:pPr>
              <w:spacing w:line="276" w:lineRule="auto"/>
              <w:rPr>
                <w:sz w:val="20"/>
                <w:szCs w:val="20"/>
                <w:lang w:val="ru-RU"/>
              </w:rPr>
            </w:pPr>
            <w:r>
              <w:rPr>
                <w:sz w:val="20"/>
                <w:szCs w:val="20"/>
                <w:lang w:val="ru-RU"/>
              </w:rPr>
              <w:t>A09.05.025</w:t>
            </w:r>
          </w:p>
        </w:tc>
        <w:tc>
          <w:tcPr>
            <w:tcW w:w="3908" w:type="dxa"/>
            <w:tcBorders>
              <w:top w:val="single" w:sz="6" w:space="0" w:color="auto"/>
              <w:left w:val="single" w:sz="6" w:space="0" w:color="auto"/>
              <w:bottom w:val="single" w:sz="6" w:space="0" w:color="auto"/>
              <w:right w:val="single" w:sz="6" w:space="0" w:color="auto"/>
            </w:tcBorders>
          </w:tcPr>
          <w:p w14:paraId="17714128" w14:textId="77777777" w:rsidR="00000000" w:rsidRDefault="00B96540">
            <w:pPr>
              <w:spacing w:line="276" w:lineRule="auto"/>
              <w:rPr>
                <w:sz w:val="20"/>
                <w:szCs w:val="20"/>
                <w:lang w:val="ru-RU"/>
              </w:rPr>
            </w:pPr>
            <w:r>
              <w:rPr>
                <w:sz w:val="20"/>
                <w:szCs w:val="20"/>
                <w:lang w:val="ru-RU"/>
              </w:rPr>
              <w:t>Исследование уровня триглицеридов в крови</w:t>
            </w:r>
          </w:p>
        </w:tc>
        <w:tc>
          <w:tcPr>
            <w:tcW w:w="1568" w:type="dxa"/>
            <w:tcBorders>
              <w:top w:val="single" w:sz="6" w:space="0" w:color="auto"/>
              <w:left w:val="single" w:sz="6" w:space="0" w:color="auto"/>
              <w:bottom w:val="single" w:sz="6" w:space="0" w:color="auto"/>
              <w:right w:val="single" w:sz="6" w:space="0" w:color="auto"/>
            </w:tcBorders>
          </w:tcPr>
          <w:p w14:paraId="6EDD4783" w14:textId="77777777" w:rsidR="00000000" w:rsidRDefault="00B96540">
            <w:pPr>
              <w:spacing w:line="276" w:lineRule="auto"/>
              <w:rPr>
                <w:sz w:val="20"/>
                <w:szCs w:val="20"/>
                <w:lang w:val="ru-RU"/>
              </w:rPr>
            </w:pPr>
            <w:r>
              <w:rPr>
                <w:sz w:val="20"/>
                <w:szCs w:val="20"/>
                <w:lang w:val="ru-RU"/>
              </w:rPr>
              <w:t>0,5</w:t>
            </w:r>
          </w:p>
        </w:tc>
        <w:tc>
          <w:tcPr>
            <w:tcW w:w="1267" w:type="dxa"/>
            <w:tcBorders>
              <w:top w:val="single" w:sz="6" w:space="0" w:color="auto"/>
              <w:left w:val="single" w:sz="6" w:space="0" w:color="auto"/>
              <w:bottom w:val="single" w:sz="6" w:space="0" w:color="auto"/>
              <w:right w:val="single" w:sz="6" w:space="0" w:color="auto"/>
            </w:tcBorders>
          </w:tcPr>
          <w:p w14:paraId="3A0D5E55" w14:textId="77777777" w:rsidR="00000000" w:rsidRDefault="00B96540">
            <w:pPr>
              <w:spacing w:line="276" w:lineRule="auto"/>
              <w:rPr>
                <w:sz w:val="20"/>
                <w:szCs w:val="20"/>
                <w:lang w:val="ru-RU"/>
              </w:rPr>
            </w:pPr>
            <w:r>
              <w:rPr>
                <w:sz w:val="20"/>
                <w:szCs w:val="20"/>
                <w:lang w:val="ru-RU"/>
              </w:rPr>
              <w:t>1</w:t>
            </w:r>
          </w:p>
        </w:tc>
      </w:tr>
      <w:tr w:rsidR="00000000" w14:paraId="4F264026"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5315C21A" w14:textId="77777777" w:rsidR="00000000" w:rsidRDefault="00B96540">
            <w:pPr>
              <w:spacing w:line="276" w:lineRule="auto"/>
              <w:rPr>
                <w:sz w:val="20"/>
                <w:szCs w:val="20"/>
                <w:lang w:val="ru-RU"/>
              </w:rPr>
            </w:pPr>
            <w:r>
              <w:rPr>
                <w:sz w:val="20"/>
                <w:szCs w:val="20"/>
                <w:lang w:val="ru-RU"/>
              </w:rPr>
              <w:t>A09.05.026</w:t>
            </w:r>
          </w:p>
        </w:tc>
        <w:tc>
          <w:tcPr>
            <w:tcW w:w="3908" w:type="dxa"/>
            <w:tcBorders>
              <w:top w:val="single" w:sz="6" w:space="0" w:color="auto"/>
              <w:left w:val="single" w:sz="6" w:space="0" w:color="auto"/>
              <w:bottom w:val="single" w:sz="6" w:space="0" w:color="auto"/>
              <w:right w:val="single" w:sz="6" w:space="0" w:color="auto"/>
            </w:tcBorders>
          </w:tcPr>
          <w:p w14:paraId="04C45037" w14:textId="77777777" w:rsidR="00000000" w:rsidRDefault="00B96540">
            <w:pPr>
              <w:spacing w:line="276" w:lineRule="auto"/>
              <w:rPr>
                <w:sz w:val="20"/>
                <w:szCs w:val="20"/>
                <w:lang w:val="ru-RU"/>
              </w:rPr>
            </w:pPr>
            <w:r>
              <w:rPr>
                <w:sz w:val="20"/>
                <w:szCs w:val="20"/>
                <w:lang w:val="ru-RU"/>
              </w:rPr>
              <w:t>Исследование уровня холестерина в крови</w:t>
            </w:r>
          </w:p>
        </w:tc>
        <w:tc>
          <w:tcPr>
            <w:tcW w:w="1568" w:type="dxa"/>
            <w:tcBorders>
              <w:top w:val="single" w:sz="6" w:space="0" w:color="auto"/>
              <w:left w:val="single" w:sz="6" w:space="0" w:color="auto"/>
              <w:bottom w:val="single" w:sz="6" w:space="0" w:color="auto"/>
              <w:right w:val="single" w:sz="6" w:space="0" w:color="auto"/>
            </w:tcBorders>
          </w:tcPr>
          <w:p w14:paraId="7A460F9D" w14:textId="77777777" w:rsidR="00000000" w:rsidRDefault="00B96540">
            <w:pPr>
              <w:spacing w:line="276" w:lineRule="auto"/>
              <w:rPr>
                <w:sz w:val="20"/>
                <w:szCs w:val="20"/>
                <w:lang w:val="ru-RU"/>
              </w:rPr>
            </w:pPr>
            <w:r>
              <w:rPr>
                <w:sz w:val="20"/>
                <w:szCs w:val="20"/>
                <w:lang w:val="ru-RU"/>
              </w:rPr>
              <w:t>0,5</w:t>
            </w:r>
          </w:p>
        </w:tc>
        <w:tc>
          <w:tcPr>
            <w:tcW w:w="1267" w:type="dxa"/>
            <w:tcBorders>
              <w:top w:val="single" w:sz="6" w:space="0" w:color="auto"/>
              <w:left w:val="single" w:sz="6" w:space="0" w:color="auto"/>
              <w:bottom w:val="single" w:sz="6" w:space="0" w:color="auto"/>
              <w:right w:val="single" w:sz="6" w:space="0" w:color="auto"/>
            </w:tcBorders>
          </w:tcPr>
          <w:p w14:paraId="6CD1FEBB" w14:textId="77777777" w:rsidR="00000000" w:rsidRDefault="00B96540">
            <w:pPr>
              <w:spacing w:line="276" w:lineRule="auto"/>
              <w:rPr>
                <w:sz w:val="20"/>
                <w:szCs w:val="20"/>
                <w:lang w:val="ru-RU"/>
              </w:rPr>
            </w:pPr>
            <w:r>
              <w:rPr>
                <w:sz w:val="20"/>
                <w:szCs w:val="20"/>
                <w:lang w:val="ru-RU"/>
              </w:rPr>
              <w:t>1</w:t>
            </w:r>
          </w:p>
        </w:tc>
      </w:tr>
      <w:tr w:rsidR="00000000" w14:paraId="2D3B2BBF"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0977C128" w14:textId="77777777" w:rsidR="00000000" w:rsidRDefault="00B96540">
            <w:pPr>
              <w:spacing w:line="276" w:lineRule="auto"/>
              <w:rPr>
                <w:sz w:val="20"/>
                <w:szCs w:val="20"/>
                <w:lang w:val="ru-RU"/>
              </w:rPr>
            </w:pPr>
            <w:r>
              <w:rPr>
                <w:sz w:val="20"/>
                <w:szCs w:val="20"/>
                <w:lang w:val="ru-RU"/>
              </w:rPr>
              <w:t>A09.05.028</w:t>
            </w:r>
          </w:p>
        </w:tc>
        <w:tc>
          <w:tcPr>
            <w:tcW w:w="3908" w:type="dxa"/>
            <w:tcBorders>
              <w:top w:val="single" w:sz="6" w:space="0" w:color="auto"/>
              <w:left w:val="single" w:sz="6" w:space="0" w:color="auto"/>
              <w:bottom w:val="single" w:sz="6" w:space="0" w:color="auto"/>
              <w:right w:val="single" w:sz="6" w:space="0" w:color="auto"/>
            </w:tcBorders>
          </w:tcPr>
          <w:p w14:paraId="5239DCB8" w14:textId="77777777" w:rsidR="00000000" w:rsidRDefault="00B96540">
            <w:pPr>
              <w:spacing w:line="276" w:lineRule="auto"/>
              <w:rPr>
                <w:sz w:val="20"/>
                <w:szCs w:val="20"/>
                <w:lang w:val="ru-RU"/>
              </w:rPr>
            </w:pPr>
            <w:r>
              <w:rPr>
                <w:sz w:val="20"/>
                <w:szCs w:val="20"/>
                <w:lang w:val="ru-RU"/>
              </w:rPr>
              <w:t>Исследование уровня липопротеинов низкой плотности в крови</w:t>
            </w:r>
          </w:p>
        </w:tc>
        <w:tc>
          <w:tcPr>
            <w:tcW w:w="1568" w:type="dxa"/>
            <w:tcBorders>
              <w:top w:val="single" w:sz="6" w:space="0" w:color="auto"/>
              <w:left w:val="single" w:sz="6" w:space="0" w:color="auto"/>
              <w:bottom w:val="single" w:sz="6" w:space="0" w:color="auto"/>
              <w:right w:val="single" w:sz="6" w:space="0" w:color="auto"/>
            </w:tcBorders>
          </w:tcPr>
          <w:p w14:paraId="10D559BC" w14:textId="77777777" w:rsidR="00000000" w:rsidRDefault="00B96540">
            <w:pPr>
              <w:spacing w:line="276" w:lineRule="auto"/>
              <w:rPr>
                <w:sz w:val="20"/>
                <w:szCs w:val="20"/>
                <w:lang w:val="ru-RU"/>
              </w:rPr>
            </w:pPr>
            <w:r>
              <w:rPr>
                <w:sz w:val="20"/>
                <w:szCs w:val="20"/>
                <w:lang w:val="ru-RU"/>
              </w:rPr>
              <w:t>0,01</w:t>
            </w:r>
          </w:p>
        </w:tc>
        <w:tc>
          <w:tcPr>
            <w:tcW w:w="1267" w:type="dxa"/>
            <w:tcBorders>
              <w:top w:val="single" w:sz="6" w:space="0" w:color="auto"/>
              <w:left w:val="single" w:sz="6" w:space="0" w:color="auto"/>
              <w:bottom w:val="single" w:sz="6" w:space="0" w:color="auto"/>
              <w:right w:val="single" w:sz="6" w:space="0" w:color="auto"/>
            </w:tcBorders>
          </w:tcPr>
          <w:p w14:paraId="63E0416F" w14:textId="77777777" w:rsidR="00000000" w:rsidRDefault="00B96540">
            <w:pPr>
              <w:spacing w:line="276" w:lineRule="auto"/>
              <w:rPr>
                <w:sz w:val="20"/>
                <w:szCs w:val="20"/>
                <w:lang w:val="ru-RU"/>
              </w:rPr>
            </w:pPr>
            <w:r>
              <w:rPr>
                <w:sz w:val="20"/>
                <w:szCs w:val="20"/>
                <w:lang w:val="ru-RU"/>
              </w:rPr>
              <w:t>1</w:t>
            </w:r>
          </w:p>
        </w:tc>
      </w:tr>
      <w:tr w:rsidR="00000000" w14:paraId="0B29E9B0"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520A11DB" w14:textId="77777777" w:rsidR="00000000" w:rsidRDefault="00B96540">
            <w:pPr>
              <w:spacing w:line="276" w:lineRule="auto"/>
              <w:rPr>
                <w:sz w:val="20"/>
                <w:szCs w:val="20"/>
                <w:lang w:val="ru-RU"/>
              </w:rPr>
            </w:pPr>
            <w:r>
              <w:rPr>
                <w:sz w:val="20"/>
                <w:szCs w:val="20"/>
                <w:lang w:val="ru-RU"/>
              </w:rPr>
              <w:t>A11.12.009</w:t>
            </w:r>
          </w:p>
        </w:tc>
        <w:tc>
          <w:tcPr>
            <w:tcW w:w="3908" w:type="dxa"/>
            <w:tcBorders>
              <w:top w:val="single" w:sz="6" w:space="0" w:color="auto"/>
              <w:left w:val="single" w:sz="6" w:space="0" w:color="auto"/>
              <w:bottom w:val="single" w:sz="6" w:space="0" w:color="auto"/>
              <w:right w:val="single" w:sz="6" w:space="0" w:color="auto"/>
            </w:tcBorders>
          </w:tcPr>
          <w:p w14:paraId="675BE5BC" w14:textId="77777777" w:rsidR="00000000" w:rsidRDefault="00B96540">
            <w:pPr>
              <w:spacing w:line="276" w:lineRule="auto"/>
              <w:rPr>
                <w:sz w:val="20"/>
                <w:szCs w:val="20"/>
                <w:lang w:val="ru-RU"/>
              </w:rPr>
            </w:pPr>
            <w:r>
              <w:rPr>
                <w:sz w:val="20"/>
                <w:szCs w:val="20"/>
                <w:lang w:val="ru-RU"/>
              </w:rPr>
              <w:t>Взятие крови из периферической вены</w:t>
            </w:r>
          </w:p>
        </w:tc>
        <w:tc>
          <w:tcPr>
            <w:tcW w:w="1568" w:type="dxa"/>
            <w:tcBorders>
              <w:top w:val="single" w:sz="6" w:space="0" w:color="auto"/>
              <w:left w:val="single" w:sz="6" w:space="0" w:color="auto"/>
              <w:bottom w:val="single" w:sz="6" w:space="0" w:color="auto"/>
              <w:right w:val="single" w:sz="6" w:space="0" w:color="auto"/>
            </w:tcBorders>
          </w:tcPr>
          <w:p w14:paraId="4B893BB5"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6AC4637F" w14:textId="77777777" w:rsidR="00000000" w:rsidRDefault="00B96540">
            <w:pPr>
              <w:spacing w:line="276" w:lineRule="auto"/>
              <w:rPr>
                <w:sz w:val="20"/>
                <w:szCs w:val="20"/>
                <w:lang w:val="ru-RU"/>
              </w:rPr>
            </w:pPr>
            <w:r>
              <w:rPr>
                <w:sz w:val="20"/>
                <w:szCs w:val="20"/>
                <w:lang w:val="ru-RU"/>
              </w:rPr>
              <w:t>1</w:t>
            </w:r>
          </w:p>
        </w:tc>
      </w:tr>
      <w:tr w:rsidR="00000000" w14:paraId="7371B495"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61F6C3A7" w14:textId="77777777" w:rsidR="00000000" w:rsidRDefault="00B96540">
            <w:pPr>
              <w:spacing w:line="276" w:lineRule="auto"/>
              <w:rPr>
                <w:sz w:val="20"/>
                <w:szCs w:val="20"/>
                <w:lang w:val="ru-RU"/>
              </w:rPr>
            </w:pPr>
            <w:r>
              <w:rPr>
                <w:sz w:val="20"/>
                <w:szCs w:val="20"/>
                <w:lang w:val="ru-RU"/>
              </w:rPr>
              <w:t>A02.01.001</w:t>
            </w:r>
          </w:p>
        </w:tc>
        <w:tc>
          <w:tcPr>
            <w:tcW w:w="3908" w:type="dxa"/>
            <w:tcBorders>
              <w:top w:val="single" w:sz="6" w:space="0" w:color="auto"/>
              <w:left w:val="single" w:sz="6" w:space="0" w:color="auto"/>
              <w:bottom w:val="single" w:sz="6" w:space="0" w:color="auto"/>
              <w:right w:val="single" w:sz="6" w:space="0" w:color="auto"/>
            </w:tcBorders>
          </w:tcPr>
          <w:p w14:paraId="52BCB8C8" w14:textId="77777777" w:rsidR="00000000" w:rsidRDefault="00B96540">
            <w:pPr>
              <w:spacing w:line="276" w:lineRule="auto"/>
              <w:rPr>
                <w:sz w:val="20"/>
                <w:szCs w:val="20"/>
                <w:lang w:val="ru-RU"/>
              </w:rPr>
            </w:pPr>
            <w:r>
              <w:rPr>
                <w:sz w:val="20"/>
                <w:szCs w:val="20"/>
                <w:lang w:val="ru-RU"/>
              </w:rPr>
              <w:t>Измерение массы тела</w:t>
            </w:r>
          </w:p>
        </w:tc>
        <w:tc>
          <w:tcPr>
            <w:tcW w:w="1568" w:type="dxa"/>
            <w:tcBorders>
              <w:top w:val="single" w:sz="6" w:space="0" w:color="auto"/>
              <w:left w:val="single" w:sz="6" w:space="0" w:color="auto"/>
              <w:bottom w:val="single" w:sz="6" w:space="0" w:color="auto"/>
              <w:right w:val="single" w:sz="6" w:space="0" w:color="auto"/>
            </w:tcBorders>
          </w:tcPr>
          <w:p w14:paraId="2D09A5B4"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6626A415" w14:textId="77777777" w:rsidR="00000000" w:rsidRDefault="00B96540">
            <w:pPr>
              <w:spacing w:line="276" w:lineRule="auto"/>
              <w:rPr>
                <w:sz w:val="20"/>
                <w:szCs w:val="20"/>
                <w:lang w:val="ru-RU"/>
              </w:rPr>
            </w:pPr>
            <w:r>
              <w:rPr>
                <w:sz w:val="20"/>
                <w:szCs w:val="20"/>
                <w:lang w:val="ru-RU"/>
              </w:rPr>
              <w:t>1</w:t>
            </w:r>
          </w:p>
        </w:tc>
      </w:tr>
      <w:tr w:rsidR="00000000" w14:paraId="483389A3"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6C29BB1A" w14:textId="77777777" w:rsidR="00000000" w:rsidRDefault="00B96540">
            <w:pPr>
              <w:spacing w:line="276" w:lineRule="auto"/>
              <w:rPr>
                <w:sz w:val="20"/>
                <w:szCs w:val="20"/>
                <w:lang w:val="ru-RU"/>
              </w:rPr>
            </w:pPr>
            <w:r>
              <w:rPr>
                <w:sz w:val="20"/>
                <w:szCs w:val="20"/>
                <w:lang w:val="ru-RU"/>
              </w:rPr>
              <w:t>A02.03.005</w:t>
            </w:r>
          </w:p>
        </w:tc>
        <w:tc>
          <w:tcPr>
            <w:tcW w:w="3908" w:type="dxa"/>
            <w:tcBorders>
              <w:top w:val="single" w:sz="6" w:space="0" w:color="auto"/>
              <w:left w:val="single" w:sz="6" w:space="0" w:color="auto"/>
              <w:bottom w:val="single" w:sz="6" w:space="0" w:color="auto"/>
              <w:right w:val="single" w:sz="6" w:space="0" w:color="auto"/>
            </w:tcBorders>
          </w:tcPr>
          <w:p w14:paraId="17FBC1C5" w14:textId="77777777" w:rsidR="00000000" w:rsidRDefault="00B96540">
            <w:pPr>
              <w:spacing w:line="276" w:lineRule="auto"/>
              <w:rPr>
                <w:sz w:val="20"/>
                <w:szCs w:val="20"/>
                <w:lang w:val="ru-RU"/>
              </w:rPr>
            </w:pPr>
            <w:r>
              <w:rPr>
                <w:sz w:val="20"/>
                <w:szCs w:val="20"/>
                <w:lang w:val="ru-RU"/>
              </w:rPr>
              <w:t>Измерение роста</w:t>
            </w:r>
          </w:p>
        </w:tc>
        <w:tc>
          <w:tcPr>
            <w:tcW w:w="1568" w:type="dxa"/>
            <w:tcBorders>
              <w:top w:val="single" w:sz="6" w:space="0" w:color="auto"/>
              <w:left w:val="single" w:sz="6" w:space="0" w:color="auto"/>
              <w:bottom w:val="single" w:sz="6" w:space="0" w:color="auto"/>
              <w:right w:val="single" w:sz="6" w:space="0" w:color="auto"/>
            </w:tcBorders>
          </w:tcPr>
          <w:p w14:paraId="304556A5"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6F19B4A1" w14:textId="77777777" w:rsidR="00000000" w:rsidRDefault="00B96540">
            <w:pPr>
              <w:spacing w:line="276" w:lineRule="auto"/>
              <w:rPr>
                <w:sz w:val="20"/>
                <w:szCs w:val="20"/>
                <w:lang w:val="ru-RU"/>
              </w:rPr>
            </w:pPr>
            <w:r>
              <w:rPr>
                <w:sz w:val="20"/>
                <w:szCs w:val="20"/>
                <w:lang w:val="ru-RU"/>
              </w:rPr>
              <w:t>1</w:t>
            </w:r>
          </w:p>
        </w:tc>
      </w:tr>
      <w:tr w:rsidR="00000000" w14:paraId="5CCEC002"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7C340382" w14:textId="77777777" w:rsidR="00000000" w:rsidRDefault="00B96540">
            <w:pPr>
              <w:spacing w:line="276" w:lineRule="auto"/>
              <w:rPr>
                <w:sz w:val="20"/>
                <w:szCs w:val="20"/>
                <w:lang w:val="ru-RU"/>
              </w:rPr>
            </w:pPr>
            <w:r>
              <w:rPr>
                <w:sz w:val="20"/>
                <w:szCs w:val="20"/>
                <w:lang w:val="ru-RU"/>
              </w:rPr>
              <w:t>A02.09.001</w:t>
            </w:r>
          </w:p>
        </w:tc>
        <w:tc>
          <w:tcPr>
            <w:tcW w:w="3908" w:type="dxa"/>
            <w:tcBorders>
              <w:top w:val="single" w:sz="6" w:space="0" w:color="auto"/>
              <w:left w:val="single" w:sz="6" w:space="0" w:color="auto"/>
              <w:bottom w:val="single" w:sz="6" w:space="0" w:color="auto"/>
              <w:right w:val="single" w:sz="6" w:space="0" w:color="auto"/>
            </w:tcBorders>
          </w:tcPr>
          <w:p w14:paraId="72779580" w14:textId="77777777" w:rsidR="00000000" w:rsidRDefault="00B96540">
            <w:pPr>
              <w:spacing w:line="276" w:lineRule="auto"/>
              <w:rPr>
                <w:sz w:val="20"/>
                <w:szCs w:val="20"/>
                <w:lang w:val="ru-RU"/>
              </w:rPr>
            </w:pPr>
            <w:r>
              <w:rPr>
                <w:sz w:val="20"/>
                <w:szCs w:val="20"/>
                <w:lang w:val="ru-RU"/>
              </w:rPr>
              <w:t>Измерение частоты дыхания</w:t>
            </w:r>
          </w:p>
        </w:tc>
        <w:tc>
          <w:tcPr>
            <w:tcW w:w="1568" w:type="dxa"/>
            <w:tcBorders>
              <w:top w:val="single" w:sz="6" w:space="0" w:color="auto"/>
              <w:left w:val="single" w:sz="6" w:space="0" w:color="auto"/>
              <w:bottom w:val="single" w:sz="6" w:space="0" w:color="auto"/>
              <w:right w:val="single" w:sz="6" w:space="0" w:color="auto"/>
            </w:tcBorders>
          </w:tcPr>
          <w:p w14:paraId="70AF3254"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0C2AB0D6" w14:textId="77777777" w:rsidR="00000000" w:rsidRDefault="00B96540">
            <w:pPr>
              <w:spacing w:line="276" w:lineRule="auto"/>
              <w:rPr>
                <w:sz w:val="20"/>
                <w:szCs w:val="20"/>
                <w:lang w:val="ru-RU"/>
              </w:rPr>
            </w:pPr>
            <w:r>
              <w:rPr>
                <w:sz w:val="20"/>
                <w:szCs w:val="20"/>
                <w:lang w:val="ru-RU"/>
              </w:rPr>
              <w:t>1</w:t>
            </w:r>
          </w:p>
        </w:tc>
      </w:tr>
      <w:tr w:rsidR="00000000" w14:paraId="36D6F4D3"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02A8E466" w14:textId="77777777" w:rsidR="00000000" w:rsidRDefault="00B96540">
            <w:pPr>
              <w:spacing w:line="276" w:lineRule="auto"/>
              <w:rPr>
                <w:sz w:val="20"/>
                <w:szCs w:val="20"/>
                <w:lang w:val="ru-RU"/>
              </w:rPr>
            </w:pPr>
            <w:r>
              <w:rPr>
                <w:sz w:val="20"/>
                <w:szCs w:val="20"/>
                <w:lang w:val="ru-RU"/>
              </w:rPr>
              <w:t>A02.12.002</w:t>
            </w:r>
          </w:p>
        </w:tc>
        <w:tc>
          <w:tcPr>
            <w:tcW w:w="3908" w:type="dxa"/>
            <w:tcBorders>
              <w:top w:val="single" w:sz="6" w:space="0" w:color="auto"/>
              <w:left w:val="single" w:sz="6" w:space="0" w:color="auto"/>
              <w:bottom w:val="single" w:sz="6" w:space="0" w:color="auto"/>
              <w:right w:val="single" w:sz="6" w:space="0" w:color="auto"/>
            </w:tcBorders>
          </w:tcPr>
          <w:p w14:paraId="244EBE1A" w14:textId="77777777" w:rsidR="00000000" w:rsidRDefault="00B96540">
            <w:pPr>
              <w:spacing w:line="276" w:lineRule="auto"/>
              <w:rPr>
                <w:sz w:val="20"/>
                <w:szCs w:val="20"/>
                <w:lang w:val="ru-RU"/>
              </w:rPr>
            </w:pPr>
            <w:r>
              <w:rPr>
                <w:sz w:val="20"/>
                <w:szCs w:val="20"/>
                <w:lang w:val="ru-RU"/>
              </w:rPr>
              <w:t>Измерение артериального давления на периферических артериях</w:t>
            </w:r>
          </w:p>
        </w:tc>
        <w:tc>
          <w:tcPr>
            <w:tcW w:w="1568" w:type="dxa"/>
            <w:tcBorders>
              <w:top w:val="single" w:sz="6" w:space="0" w:color="auto"/>
              <w:left w:val="single" w:sz="6" w:space="0" w:color="auto"/>
              <w:bottom w:val="single" w:sz="6" w:space="0" w:color="auto"/>
              <w:right w:val="single" w:sz="6" w:space="0" w:color="auto"/>
            </w:tcBorders>
          </w:tcPr>
          <w:p w14:paraId="7BDFA2E4"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4D79058E" w14:textId="77777777" w:rsidR="00000000" w:rsidRDefault="00B96540">
            <w:pPr>
              <w:spacing w:line="276" w:lineRule="auto"/>
              <w:rPr>
                <w:sz w:val="20"/>
                <w:szCs w:val="20"/>
                <w:lang w:val="ru-RU"/>
              </w:rPr>
            </w:pPr>
            <w:r>
              <w:rPr>
                <w:sz w:val="20"/>
                <w:szCs w:val="20"/>
                <w:lang w:val="ru-RU"/>
              </w:rPr>
              <w:t>6</w:t>
            </w:r>
          </w:p>
        </w:tc>
      </w:tr>
      <w:tr w:rsidR="00000000" w14:paraId="6A8736CF"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6F7B0D21" w14:textId="77777777" w:rsidR="00000000" w:rsidRDefault="00B96540">
            <w:pPr>
              <w:spacing w:line="276" w:lineRule="auto"/>
              <w:rPr>
                <w:sz w:val="20"/>
                <w:szCs w:val="20"/>
                <w:lang w:val="ru-RU"/>
              </w:rPr>
            </w:pPr>
            <w:r>
              <w:rPr>
                <w:sz w:val="20"/>
                <w:szCs w:val="20"/>
                <w:lang w:val="ru-RU"/>
              </w:rPr>
              <w:t>A04.10.002</w:t>
            </w:r>
          </w:p>
        </w:tc>
        <w:tc>
          <w:tcPr>
            <w:tcW w:w="3908" w:type="dxa"/>
            <w:tcBorders>
              <w:top w:val="single" w:sz="6" w:space="0" w:color="auto"/>
              <w:left w:val="single" w:sz="6" w:space="0" w:color="auto"/>
              <w:bottom w:val="single" w:sz="6" w:space="0" w:color="auto"/>
              <w:right w:val="single" w:sz="6" w:space="0" w:color="auto"/>
            </w:tcBorders>
          </w:tcPr>
          <w:p w14:paraId="5EB399F5" w14:textId="77777777" w:rsidR="00000000" w:rsidRDefault="00B96540">
            <w:pPr>
              <w:spacing w:line="276" w:lineRule="auto"/>
              <w:rPr>
                <w:sz w:val="20"/>
                <w:szCs w:val="20"/>
                <w:lang w:val="ru-RU"/>
              </w:rPr>
            </w:pPr>
            <w:r>
              <w:rPr>
                <w:sz w:val="20"/>
                <w:szCs w:val="20"/>
                <w:lang w:val="ru-RU"/>
              </w:rPr>
              <w:t>Эхокардиография</w:t>
            </w:r>
          </w:p>
        </w:tc>
        <w:tc>
          <w:tcPr>
            <w:tcW w:w="1568" w:type="dxa"/>
            <w:tcBorders>
              <w:top w:val="single" w:sz="6" w:space="0" w:color="auto"/>
              <w:left w:val="single" w:sz="6" w:space="0" w:color="auto"/>
              <w:bottom w:val="single" w:sz="6" w:space="0" w:color="auto"/>
              <w:right w:val="single" w:sz="6" w:space="0" w:color="auto"/>
            </w:tcBorders>
          </w:tcPr>
          <w:p w14:paraId="2B26264B" w14:textId="77777777" w:rsidR="00000000" w:rsidRDefault="00B96540">
            <w:pPr>
              <w:spacing w:line="276" w:lineRule="auto"/>
              <w:rPr>
                <w:sz w:val="20"/>
                <w:szCs w:val="20"/>
                <w:lang w:val="ru-RU"/>
              </w:rPr>
            </w:pPr>
            <w:r>
              <w:rPr>
                <w:sz w:val="20"/>
                <w:szCs w:val="20"/>
                <w:lang w:val="ru-RU"/>
              </w:rPr>
              <w:t>0,01</w:t>
            </w:r>
          </w:p>
        </w:tc>
        <w:tc>
          <w:tcPr>
            <w:tcW w:w="1267" w:type="dxa"/>
            <w:tcBorders>
              <w:top w:val="single" w:sz="6" w:space="0" w:color="auto"/>
              <w:left w:val="single" w:sz="6" w:space="0" w:color="auto"/>
              <w:bottom w:val="single" w:sz="6" w:space="0" w:color="auto"/>
              <w:right w:val="single" w:sz="6" w:space="0" w:color="auto"/>
            </w:tcBorders>
          </w:tcPr>
          <w:p w14:paraId="7197E05D" w14:textId="77777777" w:rsidR="00000000" w:rsidRDefault="00B96540">
            <w:pPr>
              <w:spacing w:line="276" w:lineRule="auto"/>
              <w:rPr>
                <w:sz w:val="20"/>
                <w:szCs w:val="20"/>
                <w:lang w:val="ru-RU"/>
              </w:rPr>
            </w:pPr>
            <w:r>
              <w:rPr>
                <w:sz w:val="20"/>
                <w:szCs w:val="20"/>
                <w:lang w:val="ru-RU"/>
              </w:rPr>
              <w:t>1</w:t>
            </w:r>
          </w:p>
        </w:tc>
      </w:tr>
      <w:tr w:rsidR="00000000" w14:paraId="76BDD507"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604E9A1C" w14:textId="77777777" w:rsidR="00000000" w:rsidRDefault="00B96540">
            <w:pPr>
              <w:spacing w:line="276" w:lineRule="auto"/>
              <w:rPr>
                <w:sz w:val="20"/>
                <w:szCs w:val="20"/>
                <w:lang w:val="ru-RU"/>
              </w:rPr>
            </w:pPr>
            <w:r>
              <w:rPr>
                <w:sz w:val="20"/>
                <w:szCs w:val="20"/>
                <w:lang w:val="ru-RU"/>
              </w:rPr>
              <w:t>A09.28.003</w:t>
            </w:r>
          </w:p>
        </w:tc>
        <w:tc>
          <w:tcPr>
            <w:tcW w:w="3908" w:type="dxa"/>
            <w:tcBorders>
              <w:top w:val="single" w:sz="6" w:space="0" w:color="auto"/>
              <w:left w:val="single" w:sz="6" w:space="0" w:color="auto"/>
              <w:bottom w:val="single" w:sz="6" w:space="0" w:color="auto"/>
              <w:right w:val="single" w:sz="6" w:space="0" w:color="auto"/>
            </w:tcBorders>
          </w:tcPr>
          <w:p w14:paraId="427B0820" w14:textId="77777777" w:rsidR="00000000" w:rsidRDefault="00B96540">
            <w:pPr>
              <w:spacing w:line="276" w:lineRule="auto"/>
              <w:rPr>
                <w:sz w:val="20"/>
                <w:szCs w:val="20"/>
                <w:lang w:val="ru-RU"/>
              </w:rPr>
            </w:pPr>
            <w:r>
              <w:rPr>
                <w:sz w:val="20"/>
                <w:szCs w:val="20"/>
                <w:lang w:val="ru-RU"/>
              </w:rPr>
              <w:t>Определение белка в моче</w:t>
            </w:r>
          </w:p>
        </w:tc>
        <w:tc>
          <w:tcPr>
            <w:tcW w:w="1568" w:type="dxa"/>
            <w:tcBorders>
              <w:top w:val="single" w:sz="6" w:space="0" w:color="auto"/>
              <w:left w:val="single" w:sz="6" w:space="0" w:color="auto"/>
              <w:bottom w:val="single" w:sz="6" w:space="0" w:color="auto"/>
              <w:right w:val="single" w:sz="6" w:space="0" w:color="auto"/>
            </w:tcBorders>
          </w:tcPr>
          <w:p w14:paraId="04F3994E"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104D0B79" w14:textId="77777777" w:rsidR="00000000" w:rsidRDefault="00B96540">
            <w:pPr>
              <w:spacing w:line="276" w:lineRule="auto"/>
              <w:rPr>
                <w:sz w:val="20"/>
                <w:szCs w:val="20"/>
                <w:lang w:val="ru-RU"/>
              </w:rPr>
            </w:pPr>
            <w:r>
              <w:rPr>
                <w:sz w:val="20"/>
                <w:szCs w:val="20"/>
                <w:lang w:val="ru-RU"/>
              </w:rPr>
              <w:t>1</w:t>
            </w:r>
          </w:p>
        </w:tc>
      </w:tr>
      <w:tr w:rsidR="00000000" w14:paraId="7D9E4550"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6BA276F6" w14:textId="77777777" w:rsidR="00000000" w:rsidRDefault="00B96540">
            <w:pPr>
              <w:spacing w:line="276" w:lineRule="auto"/>
              <w:rPr>
                <w:sz w:val="20"/>
                <w:szCs w:val="20"/>
                <w:lang w:val="ru-RU"/>
              </w:rPr>
            </w:pPr>
            <w:r>
              <w:rPr>
                <w:sz w:val="20"/>
                <w:szCs w:val="20"/>
                <w:lang w:val="ru-RU"/>
              </w:rPr>
              <w:t>B01.023.01</w:t>
            </w:r>
          </w:p>
        </w:tc>
        <w:tc>
          <w:tcPr>
            <w:tcW w:w="3908" w:type="dxa"/>
            <w:tcBorders>
              <w:top w:val="single" w:sz="6" w:space="0" w:color="auto"/>
              <w:left w:val="single" w:sz="6" w:space="0" w:color="auto"/>
              <w:bottom w:val="single" w:sz="6" w:space="0" w:color="auto"/>
              <w:right w:val="single" w:sz="6" w:space="0" w:color="auto"/>
            </w:tcBorders>
          </w:tcPr>
          <w:p w14:paraId="52BA9A4D" w14:textId="77777777" w:rsidR="00000000" w:rsidRDefault="00B96540">
            <w:pPr>
              <w:spacing w:line="276" w:lineRule="auto"/>
              <w:rPr>
                <w:sz w:val="20"/>
                <w:szCs w:val="20"/>
                <w:lang w:val="ru-RU"/>
              </w:rPr>
            </w:pPr>
            <w:r>
              <w:rPr>
                <w:sz w:val="20"/>
                <w:szCs w:val="20"/>
                <w:lang w:val="ru-RU"/>
              </w:rPr>
              <w:t>Приём (осмотр, консультация) врача-невропатолога первичный</w:t>
            </w:r>
          </w:p>
        </w:tc>
        <w:tc>
          <w:tcPr>
            <w:tcW w:w="1568" w:type="dxa"/>
            <w:tcBorders>
              <w:top w:val="single" w:sz="6" w:space="0" w:color="auto"/>
              <w:left w:val="single" w:sz="6" w:space="0" w:color="auto"/>
              <w:bottom w:val="single" w:sz="6" w:space="0" w:color="auto"/>
              <w:right w:val="single" w:sz="6" w:space="0" w:color="auto"/>
            </w:tcBorders>
          </w:tcPr>
          <w:p w14:paraId="5BBE5B35" w14:textId="77777777" w:rsidR="00000000" w:rsidRDefault="00B96540">
            <w:pPr>
              <w:spacing w:line="276" w:lineRule="auto"/>
              <w:rPr>
                <w:sz w:val="20"/>
                <w:szCs w:val="20"/>
                <w:lang w:val="ru-RU"/>
              </w:rPr>
            </w:pPr>
            <w:r>
              <w:rPr>
                <w:sz w:val="20"/>
                <w:szCs w:val="20"/>
                <w:lang w:val="ru-RU"/>
              </w:rPr>
              <w:t>0,5</w:t>
            </w:r>
          </w:p>
        </w:tc>
        <w:tc>
          <w:tcPr>
            <w:tcW w:w="1267" w:type="dxa"/>
            <w:tcBorders>
              <w:top w:val="single" w:sz="6" w:space="0" w:color="auto"/>
              <w:left w:val="single" w:sz="6" w:space="0" w:color="auto"/>
              <w:bottom w:val="single" w:sz="6" w:space="0" w:color="auto"/>
              <w:right w:val="single" w:sz="6" w:space="0" w:color="auto"/>
            </w:tcBorders>
          </w:tcPr>
          <w:p w14:paraId="30BDD4ED" w14:textId="77777777" w:rsidR="00000000" w:rsidRDefault="00B96540">
            <w:pPr>
              <w:spacing w:line="276" w:lineRule="auto"/>
              <w:rPr>
                <w:sz w:val="20"/>
                <w:szCs w:val="20"/>
                <w:lang w:val="ru-RU"/>
              </w:rPr>
            </w:pPr>
            <w:r>
              <w:rPr>
                <w:sz w:val="20"/>
                <w:szCs w:val="20"/>
                <w:lang w:val="ru-RU"/>
              </w:rPr>
              <w:t>1</w:t>
            </w:r>
          </w:p>
        </w:tc>
      </w:tr>
      <w:tr w:rsidR="00000000" w14:paraId="717109EE"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3BD5F743" w14:textId="77777777" w:rsidR="00000000" w:rsidRDefault="00B96540">
            <w:pPr>
              <w:spacing w:line="276" w:lineRule="auto"/>
              <w:rPr>
                <w:sz w:val="20"/>
                <w:szCs w:val="20"/>
                <w:lang w:val="ru-RU"/>
              </w:rPr>
            </w:pPr>
            <w:r>
              <w:rPr>
                <w:sz w:val="20"/>
                <w:szCs w:val="20"/>
                <w:lang w:val="ru-RU"/>
              </w:rPr>
              <w:t>B03.016.02</w:t>
            </w:r>
          </w:p>
        </w:tc>
        <w:tc>
          <w:tcPr>
            <w:tcW w:w="3908" w:type="dxa"/>
            <w:tcBorders>
              <w:top w:val="single" w:sz="6" w:space="0" w:color="auto"/>
              <w:left w:val="single" w:sz="6" w:space="0" w:color="auto"/>
              <w:bottom w:val="single" w:sz="6" w:space="0" w:color="auto"/>
              <w:right w:val="single" w:sz="6" w:space="0" w:color="auto"/>
            </w:tcBorders>
          </w:tcPr>
          <w:p w14:paraId="1A7BA015" w14:textId="77777777" w:rsidR="00000000" w:rsidRDefault="00B96540">
            <w:pPr>
              <w:spacing w:line="276" w:lineRule="auto"/>
              <w:rPr>
                <w:sz w:val="20"/>
                <w:szCs w:val="20"/>
                <w:lang w:val="ru-RU"/>
              </w:rPr>
            </w:pPr>
            <w:r>
              <w:rPr>
                <w:sz w:val="20"/>
                <w:szCs w:val="20"/>
                <w:lang w:val="ru-RU"/>
              </w:rPr>
              <w:t>Общий (клинический) анализ крови</w:t>
            </w:r>
          </w:p>
        </w:tc>
        <w:tc>
          <w:tcPr>
            <w:tcW w:w="1568" w:type="dxa"/>
            <w:tcBorders>
              <w:top w:val="single" w:sz="6" w:space="0" w:color="auto"/>
              <w:left w:val="single" w:sz="6" w:space="0" w:color="auto"/>
              <w:bottom w:val="single" w:sz="6" w:space="0" w:color="auto"/>
              <w:right w:val="single" w:sz="6" w:space="0" w:color="auto"/>
            </w:tcBorders>
          </w:tcPr>
          <w:p w14:paraId="13B8F7D5" w14:textId="77777777" w:rsidR="00000000" w:rsidRDefault="00B96540">
            <w:pPr>
              <w:spacing w:line="276" w:lineRule="auto"/>
              <w:rPr>
                <w:sz w:val="20"/>
                <w:szCs w:val="20"/>
                <w:lang w:val="ru-RU"/>
              </w:rPr>
            </w:pPr>
            <w:r>
              <w:rPr>
                <w:sz w:val="20"/>
                <w:szCs w:val="20"/>
                <w:lang w:val="ru-RU"/>
              </w:rPr>
              <w:t>0,5</w:t>
            </w:r>
          </w:p>
        </w:tc>
        <w:tc>
          <w:tcPr>
            <w:tcW w:w="1267" w:type="dxa"/>
            <w:tcBorders>
              <w:top w:val="single" w:sz="6" w:space="0" w:color="auto"/>
              <w:left w:val="single" w:sz="6" w:space="0" w:color="auto"/>
              <w:bottom w:val="single" w:sz="6" w:space="0" w:color="auto"/>
              <w:right w:val="single" w:sz="6" w:space="0" w:color="auto"/>
            </w:tcBorders>
          </w:tcPr>
          <w:p w14:paraId="3A0874AE" w14:textId="77777777" w:rsidR="00000000" w:rsidRDefault="00B96540">
            <w:pPr>
              <w:spacing w:line="276" w:lineRule="auto"/>
              <w:rPr>
                <w:sz w:val="20"/>
                <w:szCs w:val="20"/>
                <w:lang w:val="ru-RU"/>
              </w:rPr>
            </w:pPr>
            <w:r>
              <w:rPr>
                <w:sz w:val="20"/>
                <w:szCs w:val="20"/>
                <w:lang w:val="ru-RU"/>
              </w:rPr>
              <w:t>1</w:t>
            </w:r>
          </w:p>
        </w:tc>
      </w:tr>
      <w:tr w:rsidR="00000000" w14:paraId="74C385DE"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1896DDAF" w14:textId="77777777" w:rsidR="00000000" w:rsidRDefault="00B96540">
            <w:pPr>
              <w:spacing w:line="276" w:lineRule="auto"/>
              <w:rPr>
                <w:sz w:val="20"/>
                <w:szCs w:val="20"/>
                <w:lang w:val="ru-RU"/>
              </w:rPr>
            </w:pPr>
            <w:r>
              <w:rPr>
                <w:sz w:val="20"/>
                <w:szCs w:val="20"/>
                <w:lang w:val="ru-RU"/>
              </w:rPr>
              <w:t>A04.12.003</w:t>
            </w:r>
          </w:p>
        </w:tc>
        <w:tc>
          <w:tcPr>
            <w:tcW w:w="3908" w:type="dxa"/>
            <w:tcBorders>
              <w:top w:val="single" w:sz="6" w:space="0" w:color="auto"/>
              <w:left w:val="single" w:sz="6" w:space="0" w:color="auto"/>
              <w:bottom w:val="single" w:sz="6" w:space="0" w:color="auto"/>
              <w:right w:val="single" w:sz="6" w:space="0" w:color="auto"/>
            </w:tcBorders>
          </w:tcPr>
          <w:p w14:paraId="6EC33D8A" w14:textId="77777777" w:rsidR="00000000" w:rsidRDefault="00B96540">
            <w:pPr>
              <w:spacing w:line="276" w:lineRule="auto"/>
              <w:rPr>
                <w:sz w:val="20"/>
                <w:szCs w:val="20"/>
                <w:lang w:val="ru-RU"/>
              </w:rPr>
            </w:pPr>
            <w:r>
              <w:rPr>
                <w:sz w:val="20"/>
                <w:szCs w:val="20"/>
                <w:lang w:val="ru-RU"/>
              </w:rPr>
              <w:t>Ультразвуковая допплерография аорты</w:t>
            </w:r>
          </w:p>
        </w:tc>
        <w:tc>
          <w:tcPr>
            <w:tcW w:w="1568" w:type="dxa"/>
            <w:tcBorders>
              <w:top w:val="single" w:sz="6" w:space="0" w:color="auto"/>
              <w:left w:val="single" w:sz="6" w:space="0" w:color="auto"/>
              <w:bottom w:val="single" w:sz="6" w:space="0" w:color="auto"/>
              <w:right w:val="single" w:sz="6" w:space="0" w:color="auto"/>
            </w:tcBorders>
          </w:tcPr>
          <w:p w14:paraId="531CD576" w14:textId="77777777" w:rsidR="00000000" w:rsidRDefault="00B96540">
            <w:pPr>
              <w:spacing w:line="276" w:lineRule="auto"/>
              <w:rPr>
                <w:sz w:val="20"/>
                <w:szCs w:val="20"/>
                <w:lang w:val="ru-RU"/>
              </w:rPr>
            </w:pPr>
            <w:r>
              <w:rPr>
                <w:sz w:val="20"/>
                <w:szCs w:val="20"/>
                <w:lang w:val="ru-RU"/>
              </w:rPr>
              <w:t>0,001</w:t>
            </w:r>
          </w:p>
        </w:tc>
        <w:tc>
          <w:tcPr>
            <w:tcW w:w="1267" w:type="dxa"/>
            <w:tcBorders>
              <w:top w:val="single" w:sz="6" w:space="0" w:color="auto"/>
              <w:left w:val="single" w:sz="6" w:space="0" w:color="auto"/>
              <w:bottom w:val="single" w:sz="6" w:space="0" w:color="auto"/>
              <w:right w:val="single" w:sz="6" w:space="0" w:color="auto"/>
            </w:tcBorders>
          </w:tcPr>
          <w:p w14:paraId="1435F34D" w14:textId="77777777" w:rsidR="00000000" w:rsidRDefault="00B96540">
            <w:pPr>
              <w:spacing w:line="276" w:lineRule="auto"/>
              <w:rPr>
                <w:sz w:val="20"/>
                <w:szCs w:val="20"/>
                <w:lang w:val="ru-RU"/>
              </w:rPr>
            </w:pPr>
            <w:r>
              <w:rPr>
                <w:sz w:val="20"/>
                <w:szCs w:val="20"/>
                <w:lang w:val="ru-RU"/>
              </w:rPr>
              <w:t>1</w:t>
            </w:r>
          </w:p>
        </w:tc>
      </w:tr>
      <w:tr w:rsidR="00000000" w14:paraId="27AF4EE5"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0BF39EFF" w14:textId="77777777" w:rsidR="00000000" w:rsidRDefault="00B96540">
            <w:pPr>
              <w:spacing w:line="276" w:lineRule="auto"/>
              <w:rPr>
                <w:sz w:val="20"/>
                <w:szCs w:val="20"/>
                <w:lang w:val="ru-RU"/>
              </w:rPr>
            </w:pPr>
            <w:r>
              <w:rPr>
                <w:sz w:val="20"/>
                <w:szCs w:val="20"/>
                <w:lang w:val="ru-RU"/>
              </w:rPr>
              <w:t>A04.12.005</w:t>
            </w:r>
          </w:p>
        </w:tc>
        <w:tc>
          <w:tcPr>
            <w:tcW w:w="3908" w:type="dxa"/>
            <w:tcBorders>
              <w:top w:val="single" w:sz="6" w:space="0" w:color="auto"/>
              <w:left w:val="single" w:sz="6" w:space="0" w:color="auto"/>
              <w:bottom w:val="single" w:sz="6" w:space="0" w:color="auto"/>
              <w:right w:val="single" w:sz="6" w:space="0" w:color="auto"/>
            </w:tcBorders>
          </w:tcPr>
          <w:p w14:paraId="1C274E2B" w14:textId="77777777" w:rsidR="00000000" w:rsidRDefault="00B96540">
            <w:pPr>
              <w:spacing w:line="276" w:lineRule="auto"/>
              <w:rPr>
                <w:sz w:val="20"/>
                <w:szCs w:val="20"/>
                <w:lang w:val="ru-RU"/>
              </w:rPr>
            </w:pPr>
            <w:r>
              <w:rPr>
                <w:sz w:val="20"/>
                <w:szCs w:val="20"/>
                <w:lang w:val="ru-RU"/>
              </w:rPr>
              <w:t>Дуплексное сканирование артерий</w:t>
            </w:r>
          </w:p>
        </w:tc>
        <w:tc>
          <w:tcPr>
            <w:tcW w:w="1568" w:type="dxa"/>
            <w:tcBorders>
              <w:top w:val="single" w:sz="6" w:space="0" w:color="auto"/>
              <w:left w:val="single" w:sz="6" w:space="0" w:color="auto"/>
              <w:bottom w:val="single" w:sz="6" w:space="0" w:color="auto"/>
              <w:right w:val="single" w:sz="6" w:space="0" w:color="auto"/>
            </w:tcBorders>
          </w:tcPr>
          <w:p w14:paraId="2AEE7D92" w14:textId="77777777" w:rsidR="00000000" w:rsidRDefault="00B96540">
            <w:pPr>
              <w:spacing w:line="276" w:lineRule="auto"/>
              <w:rPr>
                <w:sz w:val="20"/>
                <w:szCs w:val="20"/>
                <w:lang w:val="ru-RU"/>
              </w:rPr>
            </w:pPr>
            <w:r>
              <w:rPr>
                <w:sz w:val="20"/>
                <w:szCs w:val="20"/>
                <w:lang w:val="ru-RU"/>
              </w:rPr>
              <w:t>0,001</w:t>
            </w:r>
          </w:p>
        </w:tc>
        <w:tc>
          <w:tcPr>
            <w:tcW w:w="1267" w:type="dxa"/>
            <w:tcBorders>
              <w:top w:val="single" w:sz="6" w:space="0" w:color="auto"/>
              <w:left w:val="single" w:sz="6" w:space="0" w:color="auto"/>
              <w:bottom w:val="single" w:sz="6" w:space="0" w:color="auto"/>
              <w:right w:val="single" w:sz="6" w:space="0" w:color="auto"/>
            </w:tcBorders>
          </w:tcPr>
          <w:p w14:paraId="1A541B7D" w14:textId="77777777" w:rsidR="00000000" w:rsidRDefault="00B96540">
            <w:pPr>
              <w:spacing w:line="276" w:lineRule="auto"/>
              <w:rPr>
                <w:sz w:val="20"/>
                <w:szCs w:val="20"/>
                <w:lang w:val="ru-RU"/>
              </w:rPr>
            </w:pPr>
            <w:r>
              <w:rPr>
                <w:sz w:val="20"/>
                <w:szCs w:val="20"/>
                <w:lang w:val="ru-RU"/>
              </w:rPr>
              <w:t>1</w:t>
            </w:r>
          </w:p>
        </w:tc>
      </w:tr>
      <w:tr w:rsidR="00000000" w14:paraId="320247EC"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0B7281C9" w14:textId="77777777" w:rsidR="00000000" w:rsidRDefault="00B96540">
            <w:pPr>
              <w:spacing w:line="276" w:lineRule="auto"/>
              <w:rPr>
                <w:sz w:val="20"/>
                <w:szCs w:val="20"/>
                <w:lang w:val="ru-RU"/>
              </w:rPr>
            </w:pPr>
            <w:r>
              <w:rPr>
                <w:sz w:val="20"/>
                <w:szCs w:val="20"/>
                <w:lang w:val="ru-RU"/>
              </w:rPr>
              <w:t>A05.10.004</w:t>
            </w:r>
          </w:p>
        </w:tc>
        <w:tc>
          <w:tcPr>
            <w:tcW w:w="3908" w:type="dxa"/>
            <w:tcBorders>
              <w:top w:val="single" w:sz="6" w:space="0" w:color="auto"/>
              <w:left w:val="single" w:sz="6" w:space="0" w:color="auto"/>
              <w:bottom w:val="single" w:sz="6" w:space="0" w:color="auto"/>
              <w:right w:val="single" w:sz="6" w:space="0" w:color="auto"/>
            </w:tcBorders>
          </w:tcPr>
          <w:p w14:paraId="42E9A049" w14:textId="77777777" w:rsidR="00000000" w:rsidRDefault="00B96540">
            <w:pPr>
              <w:spacing w:line="276" w:lineRule="auto"/>
              <w:rPr>
                <w:sz w:val="20"/>
                <w:szCs w:val="20"/>
                <w:lang w:val="ru-RU"/>
              </w:rPr>
            </w:pPr>
            <w:r>
              <w:rPr>
                <w:sz w:val="20"/>
                <w:szCs w:val="20"/>
                <w:lang w:val="ru-RU"/>
              </w:rPr>
              <w:t>Холтеровское мониторирование</w:t>
            </w:r>
          </w:p>
        </w:tc>
        <w:tc>
          <w:tcPr>
            <w:tcW w:w="1568" w:type="dxa"/>
            <w:tcBorders>
              <w:top w:val="single" w:sz="6" w:space="0" w:color="auto"/>
              <w:left w:val="single" w:sz="6" w:space="0" w:color="auto"/>
              <w:bottom w:val="single" w:sz="6" w:space="0" w:color="auto"/>
              <w:right w:val="single" w:sz="6" w:space="0" w:color="auto"/>
            </w:tcBorders>
          </w:tcPr>
          <w:p w14:paraId="17B6E711" w14:textId="77777777" w:rsidR="00000000" w:rsidRDefault="00B96540">
            <w:pPr>
              <w:spacing w:line="276" w:lineRule="auto"/>
              <w:rPr>
                <w:sz w:val="20"/>
                <w:szCs w:val="20"/>
                <w:lang w:val="ru-RU"/>
              </w:rPr>
            </w:pPr>
            <w:r>
              <w:rPr>
                <w:sz w:val="20"/>
                <w:szCs w:val="20"/>
                <w:lang w:val="ru-RU"/>
              </w:rPr>
              <w:t>0,001</w:t>
            </w:r>
          </w:p>
        </w:tc>
        <w:tc>
          <w:tcPr>
            <w:tcW w:w="1267" w:type="dxa"/>
            <w:tcBorders>
              <w:top w:val="single" w:sz="6" w:space="0" w:color="auto"/>
              <w:left w:val="single" w:sz="6" w:space="0" w:color="auto"/>
              <w:bottom w:val="single" w:sz="6" w:space="0" w:color="auto"/>
              <w:right w:val="single" w:sz="6" w:space="0" w:color="auto"/>
            </w:tcBorders>
          </w:tcPr>
          <w:p w14:paraId="5ECB22C8" w14:textId="77777777" w:rsidR="00000000" w:rsidRDefault="00B96540">
            <w:pPr>
              <w:spacing w:line="276" w:lineRule="auto"/>
              <w:rPr>
                <w:sz w:val="20"/>
                <w:szCs w:val="20"/>
                <w:lang w:val="ru-RU"/>
              </w:rPr>
            </w:pPr>
            <w:r>
              <w:rPr>
                <w:sz w:val="20"/>
                <w:szCs w:val="20"/>
                <w:lang w:val="ru-RU"/>
              </w:rPr>
              <w:t>1</w:t>
            </w:r>
          </w:p>
        </w:tc>
      </w:tr>
      <w:tr w:rsidR="00000000" w14:paraId="41921256"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1C8DE67A" w14:textId="77777777" w:rsidR="00000000" w:rsidRDefault="00B96540">
            <w:pPr>
              <w:spacing w:line="276" w:lineRule="auto"/>
              <w:rPr>
                <w:sz w:val="20"/>
                <w:szCs w:val="20"/>
                <w:lang w:val="ru-RU"/>
              </w:rPr>
            </w:pPr>
            <w:r>
              <w:rPr>
                <w:sz w:val="20"/>
                <w:szCs w:val="20"/>
                <w:lang w:val="ru-RU"/>
              </w:rPr>
              <w:t>A06.09.008</w:t>
            </w:r>
          </w:p>
        </w:tc>
        <w:tc>
          <w:tcPr>
            <w:tcW w:w="3908" w:type="dxa"/>
            <w:tcBorders>
              <w:top w:val="single" w:sz="6" w:space="0" w:color="auto"/>
              <w:left w:val="single" w:sz="6" w:space="0" w:color="auto"/>
              <w:bottom w:val="single" w:sz="6" w:space="0" w:color="auto"/>
              <w:right w:val="single" w:sz="6" w:space="0" w:color="auto"/>
            </w:tcBorders>
          </w:tcPr>
          <w:p w14:paraId="0ACFA393" w14:textId="77777777" w:rsidR="00000000" w:rsidRDefault="00B96540">
            <w:pPr>
              <w:spacing w:line="276" w:lineRule="auto"/>
              <w:rPr>
                <w:sz w:val="20"/>
                <w:szCs w:val="20"/>
                <w:lang w:val="ru-RU"/>
              </w:rPr>
            </w:pPr>
            <w:r>
              <w:rPr>
                <w:sz w:val="20"/>
                <w:szCs w:val="20"/>
                <w:lang w:val="ru-RU"/>
              </w:rPr>
              <w:t>Рентгенография лёгких</w:t>
            </w:r>
          </w:p>
        </w:tc>
        <w:tc>
          <w:tcPr>
            <w:tcW w:w="1568" w:type="dxa"/>
            <w:tcBorders>
              <w:top w:val="single" w:sz="6" w:space="0" w:color="auto"/>
              <w:left w:val="single" w:sz="6" w:space="0" w:color="auto"/>
              <w:bottom w:val="single" w:sz="6" w:space="0" w:color="auto"/>
              <w:right w:val="single" w:sz="6" w:space="0" w:color="auto"/>
            </w:tcBorders>
          </w:tcPr>
          <w:p w14:paraId="5AC2FC4B" w14:textId="77777777" w:rsidR="00000000" w:rsidRDefault="00B96540">
            <w:pPr>
              <w:spacing w:line="276" w:lineRule="auto"/>
              <w:rPr>
                <w:sz w:val="20"/>
                <w:szCs w:val="20"/>
                <w:lang w:val="ru-RU"/>
              </w:rPr>
            </w:pPr>
            <w:r>
              <w:rPr>
                <w:sz w:val="20"/>
                <w:szCs w:val="20"/>
                <w:lang w:val="ru-RU"/>
              </w:rPr>
              <w:t>0,01</w:t>
            </w:r>
          </w:p>
        </w:tc>
        <w:tc>
          <w:tcPr>
            <w:tcW w:w="1267" w:type="dxa"/>
            <w:tcBorders>
              <w:top w:val="single" w:sz="6" w:space="0" w:color="auto"/>
              <w:left w:val="single" w:sz="6" w:space="0" w:color="auto"/>
              <w:bottom w:val="single" w:sz="6" w:space="0" w:color="auto"/>
              <w:right w:val="single" w:sz="6" w:space="0" w:color="auto"/>
            </w:tcBorders>
          </w:tcPr>
          <w:p w14:paraId="0555A470" w14:textId="77777777" w:rsidR="00000000" w:rsidRDefault="00B96540">
            <w:pPr>
              <w:spacing w:line="276" w:lineRule="auto"/>
              <w:rPr>
                <w:sz w:val="20"/>
                <w:szCs w:val="20"/>
                <w:lang w:val="ru-RU"/>
              </w:rPr>
            </w:pPr>
            <w:r>
              <w:rPr>
                <w:sz w:val="20"/>
                <w:szCs w:val="20"/>
                <w:lang w:val="ru-RU"/>
              </w:rPr>
              <w:t>1</w:t>
            </w:r>
          </w:p>
        </w:tc>
      </w:tr>
      <w:tr w:rsidR="00000000" w14:paraId="2F95582D"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1BD6492F" w14:textId="77777777" w:rsidR="00000000" w:rsidRDefault="00B96540">
            <w:pPr>
              <w:spacing w:line="276" w:lineRule="auto"/>
              <w:rPr>
                <w:sz w:val="20"/>
                <w:szCs w:val="20"/>
                <w:lang w:val="ru-RU"/>
              </w:rPr>
            </w:pPr>
            <w:r>
              <w:rPr>
                <w:sz w:val="20"/>
                <w:szCs w:val="20"/>
                <w:lang w:val="ru-RU"/>
              </w:rPr>
              <w:t>A06.10.002</w:t>
            </w:r>
          </w:p>
        </w:tc>
        <w:tc>
          <w:tcPr>
            <w:tcW w:w="3908" w:type="dxa"/>
            <w:tcBorders>
              <w:top w:val="single" w:sz="6" w:space="0" w:color="auto"/>
              <w:left w:val="single" w:sz="6" w:space="0" w:color="auto"/>
              <w:bottom w:val="single" w:sz="6" w:space="0" w:color="auto"/>
              <w:right w:val="single" w:sz="6" w:space="0" w:color="auto"/>
            </w:tcBorders>
          </w:tcPr>
          <w:p w14:paraId="06C23EAF" w14:textId="77777777" w:rsidR="00000000" w:rsidRDefault="00B96540">
            <w:pPr>
              <w:spacing w:line="276" w:lineRule="auto"/>
              <w:rPr>
                <w:sz w:val="20"/>
                <w:szCs w:val="20"/>
                <w:lang w:val="ru-RU"/>
              </w:rPr>
            </w:pPr>
            <w:r>
              <w:rPr>
                <w:sz w:val="20"/>
                <w:szCs w:val="20"/>
                <w:lang w:val="ru-RU"/>
              </w:rPr>
              <w:t>Рентгенография сердца в трех проекциях</w:t>
            </w:r>
          </w:p>
        </w:tc>
        <w:tc>
          <w:tcPr>
            <w:tcW w:w="1568" w:type="dxa"/>
            <w:tcBorders>
              <w:top w:val="single" w:sz="6" w:space="0" w:color="auto"/>
              <w:left w:val="single" w:sz="6" w:space="0" w:color="auto"/>
              <w:bottom w:val="single" w:sz="6" w:space="0" w:color="auto"/>
              <w:right w:val="single" w:sz="6" w:space="0" w:color="auto"/>
            </w:tcBorders>
          </w:tcPr>
          <w:p w14:paraId="64EB724C" w14:textId="77777777" w:rsidR="00000000" w:rsidRDefault="00B96540">
            <w:pPr>
              <w:spacing w:line="276" w:lineRule="auto"/>
              <w:rPr>
                <w:sz w:val="20"/>
                <w:szCs w:val="20"/>
                <w:lang w:val="ru-RU"/>
              </w:rPr>
            </w:pPr>
            <w:r>
              <w:rPr>
                <w:sz w:val="20"/>
                <w:szCs w:val="20"/>
                <w:lang w:val="ru-RU"/>
              </w:rPr>
              <w:t>0,001</w:t>
            </w:r>
          </w:p>
        </w:tc>
        <w:tc>
          <w:tcPr>
            <w:tcW w:w="1267" w:type="dxa"/>
            <w:tcBorders>
              <w:top w:val="single" w:sz="6" w:space="0" w:color="auto"/>
              <w:left w:val="single" w:sz="6" w:space="0" w:color="auto"/>
              <w:bottom w:val="single" w:sz="6" w:space="0" w:color="auto"/>
              <w:right w:val="single" w:sz="6" w:space="0" w:color="auto"/>
            </w:tcBorders>
          </w:tcPr>
          <w:p w14:paraId="378CCCB0" w14:textId="77777777" w:rsidR="00000000" w:rsidRDefault="00B96540">
            <w:pPr>
              <w:spacing w:line="276" w:lineRule="auto"/>
              <w:rPr>
                <w:sz w:val="20"/>
                <w:szCs w:val="20"/>
                <w:lang w:val="ru-RU"/>
              </w:rPr>
            </w:pPr>
            <w:r>
              <w:rPr>
                <w:sz w:val="20"/>
                <w:szCs w:val="20"/>
                <w:lang w:val="ru-RU"/>
              </w:rPr>
              <w:t>1</w:t>
            </w:r>
          </w:p>
        </w:tc>
      </w:tr>
      <w:tr w:rsidR="00000000" w14:paraId="76A4DF3D"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0F6480D4" w14:textId="77777777" w:rsidR="00000000" w:rsidRDefault="00B96540">
            <w:pPr>
              <w:spacing w:line="276" w:lineRule="auto"/>
              <w:rPr>
                <w:sz w:val="20"/>
                <w:szCs w:val="20"/>
                <w:lang w:val="ru-RU"/>
              </w:rPr>
            </w:pPr>
            <w:r>
              <w:rPr>
                <w:sz w:val="20"/>
                <w:szCs w:val="20"/>
                <w:lang w:val="ru-RU"/>
              </w:rPr>
              <w:t>A09.05.004</w:t>
            </w:r>
          </w:p>
        </w:tc>
        <w:tc>
          <w:tcPr>
            <w:tcW w:w="3908" w:type="dxa"/>
            <w:tcBorders>
              <w:top w:val="single" w:sz="6" w:space="0" w:color="auto"/>
              <w:left w:val="single" w:sz="6" w:space="0" w:color="auto"/>
              <w:bottom w:val="single" w:sz="6" w:space="0" w:color="auto"/>
              <w:right w:val="single" w:sz="6" w:space="0" w:color="auto"/>
            </w:tcBorders>
          </w:tcPr>
          <w:p w14:paraId="1DAF0DA0" w14:textId="77777777" w:rsidR="00000000" w:rsidRDefault="00B96540">
            <w:pPr>
              <w:spacing w:line="276" w:lineRule="auto"/>
              <w:rPr>
                <w:sz w:val="20"/>
                <w:szCs w:val="20"/>
                <w:lang w:val="ru-RU"/>
              </w:rPr>
            </w:pPr>
            <w:r>
              <w:rPr>
                <w:sz w:val="20"/>
                <w:szCs w:val="20"/>
                <w:lang w:val="ru-RU"/>
              </w:rPr>
              <w:t>Исследование уровня альфа-липопрот</w:t>
            </w:r>
            <w:r>
              <w:rPr>
                <w:sz w:val="20"/>
                <w:szCs w:val="20"/>
                <w:lang w:val="ru-RU"/>
              </w:rPr>
              <w:t>еинов (высокой плотности) в крови</w:t>
            </w:r>
          </w:p>
        </w:tc>
        <w:tc>
          <w:tcPr>
            <w:tcW w:w="1568" w:type="dxa"/>
            <w:tcBorders>
              <w:top w:val="single" w:sz="6" w:space="0" w:color="auto"/>
              <w:left w:val="single" w:sz="6" w:space="0" w:color="auto"/>
              <w:bottom w:val="single" w:sz="6" w:space="0" w:color="auto"/>
              <w:right w:val="single" w:sz="6" w:space="0" w:color="auto"/>
            </w:tcBorders>
          </w:tcPr>
          <w:p w14:paraId="5FAA66F9" w14:textId="77777777" w:rsidR="00000000" w:rsidRDefault="00B96540">
            <w:pPr>
              <w:spacing w:line="276" w:lineRule="auto"/>
              <w:rPr>
                <w:sz w:val="20"/>
                <w:szCs w:val="20"/>
                <w:lang w:val="ru-RU"/>
              </w:rPr>
            </w:pPr>
            <w:r>
              <w:rPr>
                <w:sz w:val="20"/>
                <w:szCs w:val="20"/>
                <w:lang w:val="ru-RU"/>
              </w:rPr>
              <w:t>0,5</w:t>
            </w:r>
          </w:p>
        </w:tc>
        <w:tc>
          <w:tcPr>
            <w:tcW w:w="1267" w:type="dxa"/>
            <w:tcBorders>
              <w:top w:val="single" w:sz="6" w:space="0" w:color="auto"/>
              <w:left w:val="single" w:sz="6" w:space="0" w:color="auto"/>
              <w:bottom w:val="single" w:sz="6" w:space="0" w:color="auto"/>
              <w:right w:val="single" w:sz="6" w:space="0" w:color="auto"/>
            </w:tcBorders>
          </w:tcPr>
          <w:p w14:paraId="273D52F9" w14:textId="77777777" w:rsidR="00000000" w:rsidRDefault="00B96540">
            <w:pPr>
              <w:spacing w:line="276" w:lineRule="auto"/>
              <w:rPr>
                <w:sz w:val="20"/>
                <w:szCs w:val="20"/>
                <w:lang w:val="ru-RU"/>
              </w:rPr>
            </w:pPr>
            <w:r>
              <w:rPr>
                <w:sz w:val="20"/>
                <w:szCs w:val="20"/>
                <w:lang w:val="ru-RU"/>
              </w:rPr>
              <w:t>1</w:t>
            </w:r>
          </w:p>
        </w:tc>
      </w:tr>
      <w:tr w:rsidR="00000000" w14:paraId="3A2ECEDC"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2E151DA0" w14:textId="77777777" w:rsidR="00000000" w:rsidRDefault="00B96540">
            <w:pPr>
              <w:spacing w:line="276" w:lineRule="auto"/>
              <w:rPr>
                <w:sz w:val="20"/>
                <w:szCs w:val="20"/>
                <w:lang w:val="ru-RU"/>
              </w:rPr>
            </w:pPr>
            <w:r>
              <w:rPr>
                <w:sz w:val="20"/>
                <w:szCs w:val="20"/>
                <w:lang w:val="ru-RU"/>
              </w:rPr>
              <w:t>A09.05.009</w:t>
            </w:r>
          </w:p>
        </w:tc>
        <w:tc>
          <w:tcPr>
            <w:tcW w:w="3908" w:type="dxa"/>
            <w:tcBorders>
              <w:top w:val="single" w:sz="6" w:space="0" w:color="auto"/>
              <w:left w:val="single" w:sz="6" w:space="0" w:color="auto"/>
              <w:bottom w:val="single" w:sz="6" w:space="0" w:color="auto"/>
              <w:right w:val="single" w:sz="6" w:space="0" w:color="auto"/>
            </w:tcBorders>
          </w:tcPr>
          <w:p w14:paraId="7B1E3D57" w14:textId="77777777" w:rsidR="00000000" w:rsidRDefault="00B96540">
            <w:pPr>
              <w:spacing w:line="276" w:lineRule="auto"/>
              <w:rPr>
                <w:sz w:val="20"/>
                <w:szCs w:val="20"/>
                <w:lang w:val="ru-RU"/>
              </w:rPr>
            </w:pPr>
            <w:r>
              <w:rPr>
                <w:sz w:val="20"/>
                <w:szCs w:val="20"/>
                <w:lang w:val="ru-RU"/>
              </w:rPr>
              <w:t>Исследование уровня С-реактивного белка в крови</w:t>
            </w:r>
          </w:p>
        </w:tc>
        <w:tc>
          <w:tcPr>
            <w:tcW w:w="1568" w:type="dxa"/>
            <w:tcBorders>
              <w:top w:val="single" w:sz="6" w:space="0" w:color="auto"/>
              <w:left w:val="single" w:sz="6" w:space="0" w:color="auto"/>
              <w:bottom w:val="single" w:sz="6" w:space="0" w:color="auto"/>
              <w:right w:val="single" w:sz="6" w:space="0" w:color="auto"/>
            </w:tcBorders>
          </w:tcPr>
          <w:p w14:paraId="522437FA" w14:textId="77777777" w:rsidR="00000000" w:rsidRDefault="00B96540">
            <w:pPr>
              <w:spacing w:line="276" w:lineRule="auto"/>
              <w:rPr>
                <w:sz w:val="20"/>
                <w:szCs w:val="20"/>
                <w:lang w:val="ru-RU"/>
              </w:rPr>
            </w:pPr>
            <w:r>
              <w:rPr>
                <w:sz w:val="20"/>
                <w:szCs w:val="20"/>
                <w:lang w:val="ru-RU"/>
              </w:rPr>
              <w:t>0,5</w:t>
            </w:r>
          </w:p>
        </w:tc>
        <w:tc>
          <w:tcPr>
            <w:tcW w:w="1267" w:type="dxa"/>
            <w:tcBorders>
              <w:top w:val="single" w:sz="6" w:space="0" w:color="auto"/>
              <w:left w:val="single" w:sz="6" w:space="0" w:color="auto"/>
              <w:bottom w:val="single" w:sz="6" w:space="0" w:color="auto"/>
              <w:right w:val="single" w:sz="6" w:space="0" w:color="auto"/>
            </w:tcBorders>
          </w:tcPr>
          <w:p w14:paraId="528457F2" w14:textId="77777777" w:rsidR="00000000" w:rsidRDefault="00B96540">
            <w:pPr>
              <w:spacing w:line="276" w:lineRule="auto"/>
              <w:rPr>
                <w:sz w:val="20"/>
                <w:szCs w:val="20"/>
                <w:lang w:val="ru-RU"/>
              </w:rPr>
            </w:pPr>
            <w:r>
              <w:rPr>
                <w:sz w:val="20"/>
                <w:szCs w:val="20"/>
                <w:lang w:val="ru-RU"/>
              </w:rPr>
              <w:t>1</w:t>
            </w:r>
          </w:p>
        </w:tc>
      </w:tr>
      <w:tr w:rsidR="00000000" w14:paraId="0C4FD515"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30C28FA3" w14:textId="77777777" w:rsidR="00000000" w:rsidRDefault="00B96540">
            <w:pPr>
              <w:spacing w:line="276" w:lineRule="auto"/>
              <w:rPr>
                <w:sz w:val="20"/>
                <w:szCs w:val="20"/>
                <w:lang w:val="ru-RU"/>
              </w:rPr>
            </w:pPr>
            <w:r>
              <w:rPr>
                <w:sz w:val="20"/>
                <w:szCs w:val="20"/>
                <w:lang w:val="ru-RU"/>
              </w:rPr>
              <w:t>A09.05.017</w:t>
            </w:r>
          </w:p>
        </w:tc>
        <w:tc>
          <w:tcPr>
            <w:tcW w:w="3908" w:type="dxa"/>
            <w:tcBorders>
              <w:top w:val="single" w:sz="6" w:space="0" w:color="auto"/>
              <w:left w:val="single" w:sz="6" w:space="0" w:color="auto"/>
              <w:bottom w:val="single" w:sz="6" w:space="0" w:color="auto"/>
              <w:right w:val="single" w:sz="6" w:space="0" w:color="auto"/>
            </w:tcBorders>
          </w:tcPr>
          <w:p w14:paraId="330D1F28" w14:textId="77777777" w:rsidR="00000000" w:rsidRDefault="00B96540">
            <w:pPr>
              <w:spacing w:line="276" w:lineRule="auto"/>
              <w:rPr>
                <w:sz w:val="20"/>
                <w:szCs w:val="20"/>
                <w:lang w:val="ru-RU"/>
              </w:rPr>
            </w:pPr>
            <w:r>
              <w:rPr>
                <w:sz w:val="20"/>
                <w:szCs w:val="20"/>
                <w:lang w:val="ru-RU"/>
              </w:rPr>
              <w:t>Исследование уровня мочевины в крови</w:t>
            </w:r>
          </w:p>
        </w:tc>
        <w:tc>
          <w:tcPr>
            <w:tcW w:w="1568" w:type="dxa"/>
            <w:tcBorders>
              <w:top w:val="single" w:sz="6" w:space="0" w:color="auto"/>
              <w:left w:val="single" w:sz="6" w:space="0" w:color="auto"/>
              <w:bottom w:val="single" w:sz="6" w:space="0" w:color="auto"/>
              <w:right w:val="single" w:sz="6" w:space="0" w:color="auto"/>
            </w:tcBorders>
          </w:tcPr>
          <w:p w14:paraId="19710B30" w14:textId="77777777" w:rsidR="00000000" w:rsidRDefault="00B96540">
            <w:pPr>
              <w:spacing w:line="276" w:lineRule="auto"/>
              <w:rPr>
                <w:sz w:val="20"/>
                <w:szCs w:val="20"/>
                <w:lang w:val="ru-RU"/>
              </w:rPr>
            </w:pPr>
            <w:r>
              <w:rPr>
                <w:sz w:val="20"/>
                <w:szCs w:val="20"/>
                <w:lang w:val="ru-RU"/>
              </w:rPr>
              <w:t>0,5</w:t>
            </w:r>
          </w:p>
        </w:tc>
        <w:tc>
          <w:tcPr>
            <w:tcW w:w="1267" w:type="dxa"/>
            <w:tcBorders>
              <w:top w:val="single" w:sz="6" w:space="0" w:color="auto"/>
              <w:left w:val="single" w:sz="6" w:space="0" w:color="auto"/>
              <w:bottom w:val="single" w:sz="6" w:space="0" w:color="auto"/>
              <w:right w:val="single" w:sz="6" w:space="0" w:color="auto"/>
            </w:tcBorders>
          </w:tcPr>
          <w:p w14:paraId="20C6F91F" w14:textId="77777777" w:rsidR="00000000" w:rsidRDefault="00B96540">
            <w:pPr>
              <w:spacing w:line="276" w:lineRule="auto"/>
              <w:rPr>
                <w:sz w:val="20"/>
                <w:szCs w:val="20"/>
                <w:lang w:val="ru-RU"/>
              </w:rPr>
            </w:pPr>
            <w:r>
              <w:rPr>
                <w:sz w:val="20"/>
                <w:szCs w:val="20"/>
                <w:lang w:val="ru-RU"/>
              </w:rPr>
              <w:t>1</w:t>
            </w:r>
          </w:p>
        </w:tc>
      </w:tr>
      <w:tr w:rsidR="00000000" w14:paraId="57363FB3"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6DAE50A8" w14:textId="77777777" w:rsidR="00000000" w:rsidRDefault="00B96540">
            <w:pPr>
              <w:spacing w:line="276" w:lineRule="auto"/>
              <w:rPr>
                <w:sz w:val="20"/>
                <w:szCs w:val="20"/>
                <w:lang w:val="ru-RU"/>
              </w:rPr>
            </w:pPr>
            <w:r>
              <w:rPr>
                <w:sz w:val="20"/>
                <w:szCs w:val="20"/>
                <w:lang w:val="ru-RU"/>
              </w:rPr>
              <w:t>A09.05.018</w:t>
            </w:r>
          </w:p>
        </w:tc>
        <w:tc>
          <w:tcPr>
            <w:tcW w:w="3908" w:type="dxa"/>
            <w:tcBorders>
              <w:top w:val="single" w:sz="6" w:space="0" w:color="auto"/>
              <w:left w:val="single" w:sz="6" w:space="0" w:color="auto"/>
              <w:bottom w:val="single" w:sz="6" w:space="0" w:color="auto"/>
              <w:right w:val="single" w:sz="6" w:space="0" w:color="auto"/>
            </w:tcBorders>
          </w:tcPr>
          <w:p w14:paraId="5359288D" w14:textId="77777777" w:rsidR="00000000" w:rsidRDefault="00B96540">
            <w:pPr>
              <w:spacing w:line="276" w:lineRule="auto"/>
              <w:rPr>
                <w:sz w:val="20"/>
                <w:szCs w:val="20"/>
                <w:lang w:val="ru-RU"/>
              </w:rPr>
            </w:pPr>
            <w:r>
              <w:rPr>
                <w:sz w:val="20"/>
                <w:szCs w:val="20"/>
                <w:lang w:val="ru-RU"/>
              </w:rPr>
              <w:t>Исследование уровня мочевой кислоты в крови</w:t>
            </w:r>
          </w:p>
        </w:tc>
        <w:tc>
          <w:tcPr>
            <w:tcW w:w="1568" w:type="dxa"/>
            <w:tcBorders>
              <w:top w:val="single" w:sz="6" w:space="0" w:color="auto"/>
              <w:left w:val="single" w:sz="6" w:space="0" w:color="auto"/>
              <w:bottom w:val="single" w:sz="6" w:space="0" w:color="auto"/>
              <w:right w:val="single" w:sz="6" w:space="0" w:color="auto"/>
            </w:tcBorders>
          </w:tcPr>
          <w:p w14:paraId="1E759C3D" w14:textId="77777777" w:rsidR="00000000" w:rsidRDefault="00B96540">
            <w:pPr>
              <w:spacing w:line="276" w:lineRule="auto"/>
              <w:rPr>
                <w:sz w:val="20"/>
                <w:szCs w:val="20"/>
                <w:lang w:val="ru-RU"/>
              </w:rPr>
            </w:pPr>
            <w:r>
              <w:rPr>
                <w:sz w:val="20"/>
                <w:szCs w:val="20"/>
                <w:lang w:val="ru-RU"/>
              </w:rPr>
              <w:t>0,01</w:t>
            </w:r>
          </w:p>
        </w:tc>
        <w:tc>
          <w:tcPr>
            <w:tcW w:w="1267" w:type="dxa"/>
            <w:tcBorders>
              <w:top w:val="single" w:sz="6" w:space="0" w:color="auto"/>
              <w:left w:val="single" w:sz="6" w:space="0" w:color="auto"/>
              <w:bottom w:val="single" w:sz="6" w:space="0" w:color="auto"/>
              <w:right w:val="single" w:sz="6" w:space="0" w:color="auto"/>
            </w:tcBorders>
          </w:tcPr>
          <w:p w14:paraId="20F7A308" w14:textId="77777777" w:rsidR="00000000" w:rsidRDefault="00B96540">
            <w:pPr>
              <w:spacing w:line="276" w:lineRule="auto"/>
              <w:rPr>
                <w:sz w:val="20"/>
                <w:szCs w:val="20"/>
                <w:lang w:val="ru-RU"/>
              </w:rPr>
            </w:pPr>
            <w:r>
              <w:rPr>
                <w:sz w:val="20"/>
                <w:szCs w:val="20"/>
                <w:lang w:val="ru-RU"/>
              </w:rPr>
              <w:t>1</w:t>
            </w:r>
          </w:p>
        </w:tc>
      </w:tr>
      <w:tr w:rsidR="00000000" w14:paraId="3998D3E2"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57368F0B" w14:textId="77777777" w:rsidR="00000000" w:rsidRDefault="00B96540">
            <w:pPr>
              <w:spacing w:line="276" w:lineRule="auto"/>
              <w:rPr>
                <w:sz w:val="20"/>
                <w:szCs w:val="20"/>
                <w:lang w:val="ru-RU"/>
              </w:rPr>
            </w:pPr>
            <w:r>
              <w:rPr>
                <w:sz w:val="20"/>
                <w:szCs w:val="20"/>
                <w:lang w:val="ru-RU"/>
              </w:rPr>
              <w:t>A09.05.084</w:t>
            </w:r>
          </w:p>
        </w:tc>
        <w:tc>
          <w:tcPr>
            <w:tcW w:w="3908" w:type="dxa"/>
            <w:tcBorders>
              <w:top w:val="single" w:sz="6" w:space="0" w:color="auto"/>
              <w:left w:val="single" w:sz="6" w:space="0" w:color="auto"/>
              <w:bottom w:val="single" w:sz="6" w:space="0" w:color="auto"/>
              <w:right w:val="single" w:sz="6" w:space="0" w:color="auto"/>
            </w:tcBorders>
          </w:tcPr>
          <w:p w14:paraId="631A6ABE" w14:textId="77777777" w:rsidR="00000000" w:rsidRDefault="00B96540">
            <w:pPr>
              <w:spacing w:line="276" w:lineRule="auto"/>
              <w:rPr>
                <w:sz w:val="20"/>
                <w:szCs w:val="20"/>
                <w:lang w:val="ru-RU"/>
              </w:rPr>
            </w:pPr>
            <w:r>
              <w:rPr>
                <w:sz w:val="20"/>
                <w:szCs w:val="20"/>
                <w:lang w:val="ru-RU"/>
              </w:rPr>
              <w:t>Исследование уровня</w:t>
            </w:r>
            <w:r>
              <w:rPr>
                <w:sz w:val="20"/>
                <w:szCs w:val="20"/>
                <w:lang w:val="ru-RU"/>
              </w:rPr>
              <w:t xml:space="preserve"> гликированного гемоглобина крови</w:t>
            </w:r>
          </w:p>
        </w:tc>
        <w:tc>
          <w:tcPr>
            <w:tcW w:w="1568" w:type="dxa"/>
            <w:tcBorders>
              <w:top w:val="single" w:sz="6" w:space="0" w:color="auto"/>
              <w:left w:val="single" w:sz="6" w:space="0" w:color="auto"/>
              <w:bottom w:val="single" w:sz="6" w:space="0" w:color="auto"/>
              <w:right w:val="single" w:sz="6" w:space="0" w:color="auto"/>
            </w:tcBorders>
          </w:tcPr>
          <w:p w14:paraId="077DDB63" w14:textId="77777777" w:rsidR="00000000" w:rsidRDefault="00B96540">
            <w:pPr>
              <w:spacing w:line="276" w:lineRule="auto"/>
              <w:rPr>
                <w:sz w:val="20"/>
                <w:szCs w:val="20"/>
                <w:lang w:val="ru-RU"/>
              </w:rPr>
            </w:pPr>
            <w:r>
              <w:rPr>
                <w:sz w:val="20"/>
                <w:szCs w:val="20"/>
                <w:lang w:val="ru-RU"/>
              </w:rPr>
              <w:t>0,01</w:t>
            </w:r>
          </w:p>
        </w:tc>
        <w:tc>
          <w:tcPr>
            <w:tcW w:w="1267" w:type="dxa"/>
            <w:tcBorders>
              <w:top w:val="single" w:sz="6" w:space="0" w:color="auto"/>
              <w:left w:val="single" w:sz="6" w:space="0" w:color="auto"/>
              <w:bottom w:val="single" w:sz="6" w:space="0" w:color="auto"/>
              <w:right w:val="single" w:sz="6" w:space="0" w:color="auto"/>
            </w:tcBorders>
          </w:tcPr>
          <w:p w14:paraId="025608B6" w14:textId="77777777" w:rsidR="00000000" w:rsidRDefault="00B96540">
            <w:pPr>
              <w:spacing w:line="276" w:lineRule="auto"/>
              <w:rPr>
                <w:sz w:val="20"/>
                <w:szCs w:val="20"/>
                <w:lang w:val="ru-RU"/>
              </w:rPr>
            </w:pPr>
            <w:r>
              <w:rPr>
                <w:sz w:val="20"/>
                <w:szCs w:val="20"/>
                <w:lang w:val="ru-RU"/>
              </w:rPr>
              <w:t>1</w:t>
            </w:r>
          </w:p>
        </w:tc>
      </w:tr>
      <w:tr w:rsidR="00000000" w14:paraId="164AC919"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37054D8F" w14:textId="77777777" w:rsidR="00000000" w:rsidRDefault="00B96540">
            <w:pPr>
              <w:spacing w:line="276" w:lineRule="auto"/>
              <w:rPr>
                <w:sz w:val="20"/>
                <w:szCs w:val="20"/>
                <w:lang w:val="ru-RU"/>
              </w:rPr>
            </w:pPr>
            <w:r>
              <w:rPr>
                <w:sz w:val="20"/>
                <w:szCs w:val="20"/>
                <w:lang w:val="ru-RU"/>
              </w:rPr>
              <w:t>A11.05.001</w:t>
            </w:r>
          </w:p>
        </w:tc>
        <w:tc>
          <w:tcPr>
            <w:tcW w:w="3908" w:type="dxa"/>
            <w:tcBorders>
              <w:top w:val="single" w:sz="6" w:space="0" w:color="auto"/>
              <w:left w:val="single" w:sz="6" w:space="0" w:color="auto"/>
              <w:bottom w:val="single" w:sz="6" w:space="0" w:color="auto"/>
              <w:right w:val="single" w:sz="6" w:space="0" w:color="auto"/>
            </w:tcBorders>
          </w:tcPr>
          <w:p w14:paraId="617D4A3A" w14:textId="77777777" w:rsidR="00000000" w:rsidRDefault="00B96540">
            <w:pPr>
              <w:spacing w:line="276" w:lineRule="auto"/>
              <w:rPr>
                <w:sz w:val="20"/>
                <w:szCs w:val="20"/>
                <w:lang w:val="ru-RU"/>
              </w:rPr>
            </w:pPr>
            <w:r>
              <w:rPr>
                <w:sz w:val="20"/>
                <w:szCs w:val="20"/>
                <w:lang w:val="ru-RU"/>
              </w:rPr>
              <w:t>Взятие крови из пальца</w:t>
            </w:r>
          </w:p>
        </w:tc>
        <w:tc>
          <w:tcPr>
            <w:tcW w:w="1568" w:type="dxa"/>
            <w:tcBorders>
              <w:top w:val="single" w:sz="6" w:space="0" w:color="auto"/>
              <w:left w:val="single" w:sz="6" w:space="0" w:color="auto"/>
              <w:bottom w:val="single" w:sz="6" w:space="0" w:color="auto"/>
              <w:right w:val="single" w:sz="6" w:space="0" w:color="auto"/>
            </w:tcBorders>
          </w:tcPr>
          <w:p w14:paraId="1E9586C3" w14:textId="77777777" w:rsidR="00000000" w:rsidRDefault="00B96540">
            <w:pPr>
              <w:spacing w:line="276" w:lineRule="auto"/>
              <w:rPr>
                <w:sz w:val="20"/>
                <w:szCs w:val="20"/>
                <w:lang w:val="ru-RU"/>
              </w:rPr>
            </w:pPr>
            <w:r>
              <w:rPr>
                <w:sz w:val="20"/>
                <w:szCs w:val="20"/>
                <w:lang w:val="ru-RU"/>
              </w:rPr>
              <w:t>1</w:t>
            </w:r>
          </w:p>
        </w:tc>
        <w:tc>
          <w:tcPr>
            <w:tcW w:w="1267" w:type="dxa"/>
            <w:tcBorders>
              <w:top w:val="single" w:sz="6" w:space="0" w:color="auto"/>
              <w:left w:val="single" w:sz="6" w:space="0" w:color="auto"/>
              <w:bottom w:val="single" w:sz="6" w:space="0" w:color="auto"/>
              <w:right w:val="single" w:sz="6" w:space="0" w:color="auto"/>
            </w:tcBorders>
          </w:tcPr>
          <w:p w14:paraId="695FABB2" w14:textId="77777777" w:rsidR="00000000" w:rsidRDefault="00B96540">
            <w:pPr>
              <w:spacing w:line="276" w:lineRule="auto"/>
              <w:rPr>
                <w:sz w:val="20"/>
                <w:szCs w:val="20"/>
                <w:lang w:val="ru-RU"/>
              </w:rPr>
            </w:pPr>
            <w:r>
              <w:rPr>
                <w:sz w:val="20"/>
                <w:szCs w:val="20"/>
                <w:lang w:val="ru-RU"/>
              </w:rPr>
              <w:t>1</w:t>
            </w:r>
          </w:p>
        </w:tc>
      </w:tr>
      <w:tr w:rsidR="00000000" w14:paraId="666E0DFD"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4E117A1B" w14:textId="77777777" w:rsidR="00000000" w:rsidRDefault="00B96540">
            <w:pPr>
              <w:spacing w:line="276" w:lineRule="auto"/>
              <w:rPr>
                <w:sz w:val="20"/>
                <w:szCs w:val="20"/>
                <w:lang w:val="ru-RU"/>
              </w:rPr>
            </w:pPr>
            <w:r>
              <w:rPr>
                <w:sz w:val="20"/>
                <w:szCs w:val="20"/>
                <w:lang w:val="ru-RU"/>
              </w:rPr>
              <w:t>A12.09.004</w:t>
            </w:r>
          </w:p>
        </w:tc>
        <w:tc>
          <w:tcPr>
            <w:tcW w:w="3908" w:type="dxa"/>
            <w:tcBorders>
              <w:top w:val="single" w:sz="6" w:space="0" w:color="auto"/>
              <w:left w:val="single" w:sz="6" w:space="0" w:color="auto"/>
              <w:bottom w:val="single" w:sz="6" w:space="0" w:color="auto"/>
              <w:right w:val="single" w:sz="6" w:space="0" w:color="auto"/>
            </w:tcBorders>
          </w:tcPr>
          <w:p w14:paraId="0F86363A" w14:textId="77777777" w:rsidR="00000000" w:rsidRDefault="00B96540">
            <w:pPr>
              <w:spacing w:line="276" w:lineRule="auto"/>
              <w:rPr>
                <w:sz w:val="20"/>
                <w:szCs w:val="20"/>
                <w:lang w:val="ru-RU"/>
              </w:rPr>
            </w:pPr>
            <w:r>
              <w:rPr>
                <w:sz w:val="20"/>
                <w:szCs w:val="20"/>
                <w:lang w:val="ru-RU"/>
              </w:rPr>
              <w:t>Гипервентиляционная, ортостатическая проба</w:t>
            </w:r>
          </w:p>
        </w:tc>
        <w:tc>
          <w:tcPr>
            <w:tcW w:w="1568" w:type="dxa"/>
            <w:tcBorders>
              <w:top w:val="single" w:sz="6" w:space="0" w:color="auto"/>
              <w:left w:val="single" w:sz="6" w:space="0" w:color="auto"/>
              <w:bottom w:val="single" w:sz="6" w:space="0" w:color="auto"/>
              <w:right w:val="single" w:sz="6" w:space="0" w:color="auto"/>
            </w:tcBorders>
          </w:tcPr>
          <w:p w14:paraId="2ADB0F6F" w14:textId="77777777" w:rsidR="00000000" w:rsidRDefault="00B96540">
            <w:pPr>
              <w:spacing w:line="276" w:lineRule="auto"/>
              <w:rPr>
                <w:sz w:val="20"/>
                <w:szCs w:val="20"/>
                <w:lang w:val="ru-RU"/>
              </w:rPr>
            </w:pPr>
            <w:r>
              <w:rPr>
                <w:sz w:val="20"/>
                <w:szCs w:val="20"/>
                <w:lang w:val="ru-RU"/>
              </w:rPr>
              <w:t>0,001</w:t>
            </w:r>
          </w:p>
        </w:tc>
        <w:tc>
          <w:tcPr>
            <w:tcW w:w="1267" w:type="dxa"/>
            <w:tcBorders>
              <w:top w:val="single" w:sz="6" w:space="0" w:color="auto"/>
              <w:left w:val="single" w:sz="6" w:space="0" w:color="auto"/>
              <w:bottom w:val="single" w:sz="6" w:space="0" w:color="auto"/>
              <w:right w:val="single" w:sz="6" w:space="0" w:color="auto"/>
            </w:tcBorders>
          </w:tcPr>
          <w:p w14:paraId="30EBF04A" w14:textId="77777777" w:rsidR="00000000" w:rsidRDefault="00B96540">
            <w:pPr>
              <w:spacing w:line="276" w:lineRule="auto"/>
              <w:rPr>
                <w:sz w:val="20"/>
                <w:szCs w:val="20"/>
                <w:lang w:val="ru-RU"/>
              </w:rPr>
            </w:pPr>
            <w:r>
              <w:rPr>
                <w:sz w:val="20"/>
                <w:szCs w:val="20"/>
                <w:lang w:val="ru-RU"/>
              </w:rPr>
              <w:t>1</w:t>
            </w:r>
          </w:p>
        </w:tc>
      </w:tr>
      <w:tr w:rsidR="00000000" w14:paraId="1438C5AB"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271B8B36" w14:textId="77777777" w:rsidR="00000000" w:rsidRDefault="00B96540">
            <w:pPr>
              <w:spacing w:line="276" w:lineRule="auto"/>
              <w:rPr>
                <w:sz w:val="20"/>
                <w:szCs w:val="20"/>
                <w:lang w:val="ru-RU"/>
              </w:rPr>
            </w:pPr>
            <w:r>
              <w:rPr>
                <w:sz w:val="20"/>
                <w:szCs w:val="20"/>
                <w:lang w:val="ru-RU"/>
              </w:rPr>
              <w:t>A12.10.001</w:t>
            </w:r>
          </w:p>
        </w:tc>
        <w:tc>
          <w:tcPr>
            <w:tcW w:w="3908" w:type="dxa"/>
            <w:tcBorders>
              <w:top w:val="single" w:sz="6" w:space="0" w:color="auto"/>
              <w:left w:val="single" w:sz="6" w:space="0" w:color="auto"/>
              <w:bottom w:val="single" w:sz="6" w:space="0" w:color="auto"/>
              <w:right w:val="single" w:sz="6" w:space="0" w:color="auto"/>
            </w:tcBorders>
          </w:tcPr>
          <w:p w14:paraId="66B86A76" w14:textId="77777777" w:rsidR="00000000" w:rsidRDefault="00B96540">
            <w:pPr>
              <w:spacing w:line="276" w:lineRule="auto"/>
              <w:rPr>
                <w:sz w:val="20"/>
                <w:szCs w:val="20"/>
                <w:lang w:val="ru-RU"/>
              </w:rPr>
            </w:pPr>
            <w:r>
              <w:rPr>
                <w:sz w:val="20"/>
                <w:szCs w:val="20"/>
                <w:lang w:val="ru-RU"/>
              </w:rPr>
              <w:t>Электрокардиография с физическими упражнениями</w:t>
            </w:r>
          </w:p>
        </w:tc>
        <w:tc>
          <w:tcPr>
            <w:tcW w:w="1568" w:type="dxa"/>
            <w:tcBorders>
              <w:top w:val="single" w:sz="6" w:space="0" w:color="auto"/>
              <w:left w:val="single" w:sz="6" w:space="0" w:color="auto"/>
              <w:bottom w:val="single" w:sz="6" w:space="0" w:color="auto"/>
              <w:right w:val="single" w:sz="6" w:space="0" w:color="auto"/>
            </w:tcBorders>
          </w:tcPr>
          <w:p w14:paraId="4BD91485" w14:textId="77777777" w:rsidR="00000000" w:rsidRDefault="00B96540">
            <w:pPr>
              <w:spacing w:line="276" w:lineRule="auto"/>
              <w:rPr>
                <w:sz w:val="20"/>
                <w:szCs w:val="20"/>
                <w:lang w:val="ru-RU"/>
              </w:rPr>
            </w:pPr>
            <w:r>
              <w:rPr>
                <w:sz w:val="20"/>
                <w:szCs w:val="20"/>
                <w:lang w:val="ru-RU"/>
              </w:rPr>
              <w:t>0,001</w:t>
            </w:r>
          </w:p>
        </w:tc>
        <w:tc>
          <w:tcPr>
            <w:tcW w:w="1267" w:type="dxa"/>
            <w:tcBorders>
              <w:top w:val="single" w:sz="6" w:space="0" w:color="auto"/>
              <w:left w:val="single" w:sz="6" w:space="0" w:color="auto"/>
              <w:bottom w:val="single" w:sz="6" w:space="0" w:color="auto"/>
              <w:right w:val="single" w:sz="6" w:space="0" w:color="auto"/>
            </w:tcBorders>
          </w:tcPr>
          <w:p w14:paraId="61F5227B" w14:textId="77777777" w:rsidR="00000000" w:rsidRDefault="00B96540">
            <w:pPr>
              <w:spacing w:line="276" w:lineRule="auto"/>
              <w:rPr>
                <w:sz w:val="20"/>
                <w:szCs w:val="20"/>
                <w:lang w:val="ru-RU"/>
              </w:rPr>
            </w:pPr>
            <w:r>
              <w:rPr>
                <w:sz w:val="20"/>
                <w:szCs w:val="20"/>
                <w:lang w:val="ru-RU"/>
              </w:rPr>
              <w:t>1</w:t>
            </w:r>
          </w:p>
        </w:tc>
      </w:tr>
      <w:tr w:rsidR="00000000" w14:paraId="4D94460D"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6103E3B2" w14:textId="77777777" w:rsidR="00000000" w:rsidRDefault="00B96540">
            <w:pPr>
              <w:spacing w:line="276" w:lineRule="auto"/>
              <w:rPr>
                <w:sz w:val="20"/>
                <w:szCs w:val="20"/>
                <w:lang w:val="ru-RU"/>
              </w:rPr>
            </w:pPr>
            <w:r>
              <w:rPr>
                <w:sz w:val="20"/>
                <w:szCs w:val="20"/>
                <w:lang w:val="ru-RU"/>
              </w:rPr>
              <w:t>A12.12.004</w:t>
            </w:r>
          </w:p>
        </w:tc>
        <w:tc>
          <w:tcPr>
            <w:tcW w:w="3908" w:type="dxa"/>
            <w:tcBorders>
              <w:top w:val="single" w:sz="6" w:space="0" w:color="auto"/>
              <w:left w:val="single" w:sz="6" w:space="0" w:color="auto"/>
              <w:bottom w:val="single" w:sz="6" w:space="0" w:color="auto"/>
              <w:right w:val="single" w:sz="6" w:space="0" w:color="auto"/>
            </w:tcBorders>
          </w:tcPr>
          <w:p w14:paraId="6D4314CE" w14:textId="77777777" w:rsidR="00000000" w:rsidRDefault="00B96540">
            <w:pPr>
              <w:spacing w:line="276" w:lineRule="auto"/>
              <w:rPr>
                <w:sz w:val="20"/>
                <w:szCs w:val="20"/>
                <w:lang w:val="ru-RU"/>
              </w:rPr>
            </w:pPr>
            <w:r>
              <w:rPr>
                <w:sz w:val="20"/>
                <w:szCs w:val="20"/>
                <w:lang w:val="ru-RU"/>
              </w:rPr>
              <w:t>Суточное мониторирование артериал</w:t>
            </w:r>
            <w:r>
              <w:rPr>
                <w:sz w:val="20"/>
                <w:szCs w:val="20"/>
                <w:lang w:val="ru-RU"/>
              </w:rPr>
              <w:t>ьного давления</w:t>
            </w:r>
          </w:p>
        </w:tc>
        <w:tc>
          <w:tcPr>
            <w:tcW w:w="1568" w:type="dxa"/>
            <w:tcBorders>
              <w:top w:val="single" w:sz="6" w:space="0" w:color="auto"/>
              <w:left w:val="single" w:sz="6" w:space="0" w:color="auto"/>
              <w:bottom w:val="single" w:sz="6" w:space="0" w:color="auto"/>
              <w:right w:val="single" w:sz="6" w:space="0" w:color="auto"/>
            </w:tcBorders>
          </w:tcPr>
          <w:p w14:paraId="41820751" w14:textId="77777777" w:rsidR="00000000" w:rsidRDefault="00B96540">
            <w:pPr>
              <w:spacing w:line="276" w:lineRule="auto"/>
              <w:rPr>
                <w:sz w:val="20"/>
                <w:szCs w:val="20"/>
                <w:lang w:val="ru-RU"/>
              </w:rPr>
            </w:pPr>
            <w:r>
              <w:rPr>
                <w:sz w:val="20"/>
                <w:szCs w:val="20"/>
                <w:lang w:val="ru-RU"/>
              </w:rPr>
              <w:t>0,0001</w:t>
            </w:r>
          </w:p>
        </w:tc>
        <w:tc>
          <w:tcPr>
            <w:tcW w:w="1267" w:type="dxa"/>
            <w:tcBorders>
              <w:top w:val="single" w:sz="6" w:space="0" w:color="auto"/>
              <w:left w:val="single" w:sz="6" w:space="0" w:color="auto"/>
              <w:bottom w:val="single" w:sz="6" w:space="0" w:color="auto"/>
              <w:right w:val="single" w:sz="6" w:space="0" w:color="auto"/>
            </w:tcBorders>
          </w:tcPr>
          <w:p w14:paraId="345F783B" w14:textId="77777777" w:rsidR="00000000" w:rsidRDefault="00B96540">
            <w:pPr>
              <w:spacing w:line="276" w:lineRule="auto"/>
              <w:rPr>
                <w:sz w:val="20"/>
                <w:szCs w:val="20"/>
                <w:lang w:val="ru-RU"/>
              </w:rPr>
            </w:pPr>
            <w:r>
              <w:rPr>
                <w:sz w:val="20"/>
                <w:szCs w:val="20"/>
                <w:lang w:val="ru-RU"/>
              </w:rPr>
              <w:t>1</w:t>
            </w:r>
          </w:p>
        </w:tc>
      </w:tr>
      <w:tr w:rsidR="00000000" w14:paraId="7FD9F5D4"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4C5039AA" w14:textId="77777777" w:rsidR="00000000" w:rsidRDefault="00B96540">
            <w:pPr>
              <w:spacing w:line="276" w:lineRule="auto"/>
              <w:rPr>
                <w:sz w:val="20"/>
                <w:szCs w:val="20"/>
                <w:lang w:val="ru-RU"/>
              </w:rPr>
            </w:pPr>
            <w:r>
              <w:rPr>
                <w:sz w:val="20"/>
                <w:szCs w:val="20"/>
                <w:lang w:val="ru-RU"/>
              </w:rPr>
              <w:t>A12.28.002</w:t>
            </w:r>
          </w:p>
        </w:tc>
        <w:tc>
          <w:tcPr>
            <w:tcW w:w="3908" w:type="dxa"/>
            <w:tcBorders>
              <w:top w:val="single" w:sz="6" w:space="0" w:color="auto"/>
              <w:left w:val="single" w:sz="6" w:space="0" w:color="auto"/>
              <w:bottom w:val="single" w:sz="6" w:space="0" w:color="auto"/>
              <w:right w:val="single" w:sz="6" w:space="0" w:color="auto"/>
            </w:tcBorders>
          </w:tcPr>
          <w:p w14:paraId="3CC0F989" w14:textId="77777777" w:rsidR="00000000" w:rsidRDefault="00B96540">
            <w:pPr>
              <w:spacing w:line="276" w:lineRule="auto"/>
              <w:rPr>
                <w:sz w:val="20"/>
                <w:szCs w:val="20"/>
                <w:lang w:val="ru-RU"/>
              </w:rPr>
            </w:pPr>
            <w:r>
              <w:rPr>
                <w:sz w:val="20"/>
                <w:szCs w:val="20"/>
                <w:lang w:val="ru-RU"/>
              </w:rPr>
              <w:t>Исследование функции нефронов (клиренс)</w:t>
            </w:r>
          </w:p>
        </w:tc>
        <w:tc>
          <w:tcPr>
            <w:tcW w:w="1568" w:type="dxa"/>
            <w:tcBorders>
              <w:top w:val="single" w:sz="6" w:space="0" w:color="auto"/>
              <w:left w:val="single" w:sz="6" w:space="0" w:color="auto"/>
              <w:bottom w:val="single" w:sz="6" w:space="0" w:color="auto"/>
              <w:right w:val="single" w:sz="6" w:space="0" w:color="auto"/>
            </w:tcBorders>
          </w:tcPr>
          <w:p w14:paraId="5231E13F" w14:textId="77777777" w:rsidR="00000000" w:rsidRDefault="00B96540">
            <w:pPr>
              <w:spacing w:line="276" w:lineRule="auto"/>
              <w:rPr>
                <w:sz w:val="20"/>
                <w:szCs w:val="20"/>
                <w:lang w:val="ru-RU"/>
              </w:rPr>
            </w:pPr>
            <w:r>
              <w:rPr>
                <w:sz w:val="20"/>
                <w:szCs w:val="20"/>
                <w:lang w:val="ru-RU"/>
              </w:rPr>
              <w:t>0,001</w:t>
            </w:r>
          </w:p>
        </w:tc>
        <w:tc>
          <w:tcPr>
            <w:tcW w:w="1267" w:type="dxa"/>
            <w:tcBorders>
              <w:top w:val="single" w:sz="6" w:space="0" w:color="auto"/>
              <w:left w:val="single" w:sz="6" w:space="0" w:color="auto"/>
              <w:bottom w:val="single" w:sz="6" w:space="0" w:color="auto"/>
              <w:right w:val="single" w:sz="6" w:space="0" w:color="auto"/>
            </w:tcBorders>
          </w:tcPr>
          <w:p w14:paraId="5E9B1DFA" w14:textId="77777777" w:rsidR="00000000" w:rsidRDefault="00B96540">
            <w:pPr>
              <w:spacing w:line="276" w:lineRule="auto"/>
              <w:rPr>
                <w:sz w:val="20"/>
                <w:szCs w:val="20"/>
                <w:lang w:val="ru-RU"/>
              </w:rPr>
            </w:pPr>
            <w:r>
              <w:rPr>
                <w:sz w:val="20"/>
                <w:szCs w:val="20"/>
                <w:lang w:val="ru-RU"/>
              </w:rPr>
              <w:t>1</w:t>
            </w:r>
          </w:p>
        </w:tc>
      </w:tr>
      <w:tr w:rsidR="00000000" w14:paraId="6C8B77B0" w14:textId="77777777">
        <w:tblPrEx>
          <w:tblCellMar>
            <w:top w:w="0" w:type="dxa"/>
            <w:bottom w:w="0" w:type="dxa"/>
          </w:tblCellMar>
        </w:tblPrEx>
        <w:tc>
          <w:tcPr>
            <w:tcW w:w="1161" w:type="dxa"/>
            <w:tcBorders>
              <w:top w:val="single" w:sz="6" w:space="0" w:color="auto"/>
              <w:left w:val="single" w:sz="6" w:space="0" w:color="auto"/>
              <w:bottom w:val="single" w:sz="6" w:space="0" w:color="auto"/>
              <w:right w:val="single" w:sz="6" w:space="0" w:color="auto"/>
            </w:tcBorders>
          </w:tcPr>
          <w:p w14:paraId="67B8C970" w14:textId="77777777" w:rsidR="00000000" w:rsidRDefault="00B96540">
            <w:pPr>
              <w:spacing w:line="276" w:lineRule="auto"/>
              <w:rPr>
                <w:sz w:val="20"/>
                <w:szCs w:val="20"/>
                <w:lang w:val="ru-RU"/>
              </w:rPr>
            </w:pPr>
            <w:r>
              <w:rPr>
                <w:sz w:val="20"/>
                <w:szCs w:val="20"/>
                <w:lang w:val="ru-RU"/>
              </w:rPr>
              <w:t>A04.28.001</w:t>
            </w:r>
          </w:p>
        </w:tc>
        <w:tc>
          <w:tcPr>
            <w:tcW w:w="3908" w:type="dxa"/>
            <w:tcBorders>
              <w:top w:val="single" w:sz="6" w:space="0" w:color="auto"/>
              <w:left w:val="single" w:sz="6" w:space="0" w:color="auto"/>
              <w:bottom w:val="single" w:sz="6" w:space="0" w:color="auto"/>
              <w:right w:val="single" w:sz="6" w:space="0" w:color="auto"/>
            </w:tcBorders>
          </w:tcPr>
          <w:p w14:paraId="3714BE9B" w14:textId="77777777" w:rsidR="00000000" w:rsidRDefault="00B96540">
            <w:pPr>
              <w:spacing w:line="276" w:lineRule="auto"/>
              <w:rPr>
                <w:sz w:val="20"/>
                <w:szCs w:val="20"/>
                <w:lang w:val="ru-RU"/>
              </w:rPr>
            </w:pPr>
            <w:r>
              <w:rPr>
                <w:sz w:val="20"/>
                <w:szCs w:val="20"/>
                <w:lang w:val="ru-RU"/>
              </w:rPr>
              <w:t>Ультразвуковое исследование почек</w:t>
            </w:r>
          </w:p>
        </w:tc>
        <w:tc>
          <w:tcPr>
            <w:tcW w:w="1568" w:type="dxa"/>
            <w:tcBorders>
              <w:top w:val="single" w:sz="6" w:space="0" w:color="auto"/>
              <w:left w:val="single" w:sz="6" w:space="0" w:color="auto"/>
              <w:bottom w:val="single" w:sz="6" w:space="0" w:color="auto"/>
              <w:right w:val="single" w:sz="6" w:space="0" w:color="auto"/>
            </w:tcBorders>
          </w:tcPr>
          <w:p w14:paraId="31E10FE2" w14:textId="77777777" w:rsidR="00000000" w:rsidRDefault="00B96540">
            <w:pPr>
              <w:spacing w:line="276" w:lineRule="auto"/>
              <w:rPr>
                <w:sz w:val="20"/>
                <w:szCs w:val="20"/>
                <w:lang w:val="ru-RU"/>
              </w:rPr>
            </w:pPr>
            <w:r>
              <w:rPr>
                <w:sz w:val="20"/>
                <w:szCs w:val="20"/>
                <w:lang w:val="ru-RU"/>
              </w:rPr>
              <w:t>0,1</w:t>
            </w:r>
          </w:p>
        </w:tc>
        <w:tc>
          <w:tcPr>
            <w:tcW w:w="1267" w:type="dxa"/>
            <w:tcBorders>
              <w:top w:val="single" w:sz="6" w:space="0" w:color="auto"/>
              <w:left w:val="single" w:sz="6" w:space="0" w:color="auto"/>
              <w:bottom w:val="single" w:sz="6" w:space="0" w:color="auto"/>
              <w:right w:val="single" w:sz="6" w:space="0" w:color="auto"/>
            </w:tcBorders>
          </w:tcPr>
          <w:p w14:paraId="222B2732" w14:textId="77777777" w:rsidR="00000000" w:rsidRDefault="00B96540">
            <w:pPr>
              <w:spacing w:line="276" w:lineRule="auto"/>
              <w:rPr>
                <w:sz w:val="20"/>
                <w:szCs w:val="20"/>
                <w:lang w:val="ru-RU"/>
              </w:rPr>
            </w:pPr>
            <w:r>
              <w:rPr>
                <w:sz w:val="20"/>
                <w:szCs w:val="20"/>
                <w:lang w:val="ru-RU"/>
              </w:rPr>
              <w:t>1</w:t>
            </w:r>
          </w:p>
        </w:tc>
      </w:tr>
    </w:tbl>
    <w:p w14:paraId="3D7B8290" w14:textId="77777777" w:rsidR="00000000" w:rsidRDefault="00B96540">
      <w:pPr>
        <w:suppressAutoHyphens/>
        <w:spacing w:line="360" w:lineRule="auto"/>
        <w:ind w:firstLine="709"/>
        <w:jc w:val="both"/>
        <w:rPr>
          <w:sz w:val="28"/>
          <w:szCs w:val="28"/>
          <w:lang w:val="ru-RU"/>
        </w:rPr>
      </w:pPr>
    </w:p>
    <w:p w14:paraId="464CB03E" w14:textId="77777777" w:rsidR="00000000" w:rsidRDefault="00B96540">
      <w:pPr>
        <w:suppressAutoHyphens/>
        <w:spacing w:line="360" w:lineRule="auto"/>
        <w:ind w:firstLine="709"/>
        <w:jc w:val="both"/>
        <w:rPr>
          <w:sz w:val="28"/>
          <w:szCs w:val="28"/>
          <w:lang w:val="ru-RU"/>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1"/>
        <w:gridCol w:w="1778"/>
        <w:gridCol w:w="1776"/>
        <w:gridCol w:w="1969"/>
        <w:gridCol w:w="1843"/>
        <w:gridCol w:w="1418"/>
      </w:tblGrid>
      <w:tr w:rsidR="00000000" w14:paraId="433AF560"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071223E0" w14:textId="77777777" w:rsidR="00000000" w:rsidRDefault="00B96540">
            <w:pPr>
              <w:spacing w:line="276" w:lineRule="auto"/>
              <w:rPr>
                <w:sz w:val="20"/>
                <w:szCs w:val="20"/>
                <w:lang w:val="ru-RU"/>
              </w:rPr>
            </w:pPr>
            <w:r>
              <w:rPr>
                <w:sz w:val="20"/>
                <w:szCs w:val="20"/>
                <w:lang w:val="ru-RU"/>
              </w:rPr>
              <w:t>Фармакотерапевтическая группа</w:t>
            </w:r>
          </w:p>
        </w:tc>
        <w:tc>
          <w:tcPr>
            <w:tcW w:w="1778" w:type="dxa"/>
            <w:tcBorders>
              <w:top w:val="single" w:sz="6" w:space="0" w:color="auto"/>
              <w:left w:val="single" w:sz="6" w:space="0" w:color="auto"/>
              <w:bottom w:val="single" w:sz="6" w:space="0" w:color="auto"/>
              <w:right w:val="single" w:sz="6" w:space="0" w:color="auto"/>
            </w:tcBorders>
          </w:tcPr>
          <w:p w14:paraId="5DF70AAF" w14:textId="77777777" w:rsidR="00000000" w:rsidRDefault="00B96540">
            <w:pPr>
              <w:spacing w:line="276" w:lineRule="auto"/>
              <w:rPr>
                <w:sz w:val="20"/>
                <w:szCs w:val="20"/>
                <w:lang w:val="ru-RU"/>
              </w:rPr>
            </w:pPr>
            <w:r>
              <w:rPr>
                <w:sz w:val="20"/>
                <w:szCs w:val="20"/>
                <w:lang w:val="ru-RU"/>
              </w:rPr>
              <w:t>АТХ группа*</w:t>
            </w:r>
          </w:p>
        </w:tc>
        <w:tc>
          <w:tcPr>
            <w:tcW w:w="1776" w:type="dxa"/>
            <w:tcBorders>
              <w:top w:val="single" w:sz="6" w:space="0" w:color="auto"/>
              <w:left w:val="single" w:sz="6" w:space="0" w:color="auto"/>
              <w:bottom w:val="single" w:sz="6" w:space="0" w:color="auto"/>
              <w:right w:val="single" w:sz="6" w:space="0" w:color="auto"/>
            </w:tcBorders>
          </w:tcPr>
          <w:p w14:paraId="6961D242" w14:textId="77777777" w:rsidR="00000000" w:rsidRDefault="00B96540">
            <w:pPr>
              <w:spacing w:line="276" w:lineRule="auto"/>
              <w:rPr>
                <w:sz w:val="20"/>
                <w:szCs w:val="20"/>
                <w:lang w:val="ru-RU"/>
              </w:rPr>
            </w:pPr>
            <w:r>
              <w:rPr>
                <w:sz w:val="20"/>
                <w:szCs w:val="20"/>
                <w:lang w:val="ru-RU"/>
              </w:rPr>
              <w:t>Международное непатентованное наименование</w:t>
            </w:r>
          </w:p>
        </w:tc>
        <w:tc>
          <w:tcPr>
            <w:tcW w:w="1969" w:type="dxa"/>
            <w:tcBorders>
              <w:top w:val="single" w:sz="6" w:space="0" w:color="auto"/>
              <w:left w:val="single" w:sz="6" w:space="0" w:color="auto"/>
              <w:bottom w:val="single" w:sz="6" w:space="0" w:color="auto"/>
              <w:right w:val="single" w:sz="6" w:space="0" w:color="auto"/>
            </w:tcBorders>
          </w:tcPr>
          <w:p w14:paraId="68CC2363" w14:textId="77777777" w:rsidR="00000000" w:rsidRDefault="00B96540">
            <w:pPr>
              <w:spacing w:line="276" w:lineRule="auto"/>
              <w:rPr>
                <w:sz w:val="20"/>
                <w:szCs w:val="20"/>
                <w:lang w:val="ru-RU"/>
              </w:rPr>
            </w:pPr>
            <w:r>
              <w:rPr>
                <w:sz w:val="20"/>
                <w:szCs w:val="20"/>
                <w:lang w:val="ru-RU"/>
              </w:rPr>
              <w:t>Частота назначения</w:t>
            </w:r>
          </w:p>
        </w:tc>
        <w:tc>
          <w:tcPr>
            <w:tcW w:w="1843" w:type="dxa"/>
            <w:tcBorders>
              <w:top w:val="single" w:sz="6" w:space="0" w:color="auto"/>
              <w:left w:val="single" w:sz="6" w:space="0" w:color="auto"/>
              <w:bottom w:val="single" w:sz="6" w:space="0" w:color="auto"/>
              <w:right w:val="single" w:sz="6" w:space="0" w:color="auto"/>
            </w:tcBorders>
          </w:tcPr>
          <w:p w14:paraId="7A767F01" w14:textId="77777777" w:rsidR="00000000" w:rsidRDefault="00B96540">
            <w:pPr>
              <w:spacing w:line="276" w:lineRule="auto"/>
              <w:rPr>
                <w:sz w:val="20"/>
                <w:szCs w:val="20"/>
                <w:lang w:val="ru-RU"/>
              </w:rPr>
            </w:pPr>
            <w:r>
              <w:rPr>
                <w:sz w:val="20"/>
                <w:szCs w:val="20"/>
                <w:lang w:val="ru-RU"/>
              </w:rPr>
              <w:t>ОДД**</w:t>
            </w:r>
          </w:p>
        </w:tc>
        <w:tc>
          <w:tcPr>
            <w:tcW w:w="1418" w:type="dxa"/>
            <w:tcBorders>
              <w:top w:val="single" w:sz="6" w:space="0" w:color="auto"/>
              <w:left w:val="single" w:sz="6" w:space="0" w:color="auto"/>
              <w:bottom w:val="single" w:sz="6" w:space="0" w:color="auto"/>
              <w:right w:val="single" w:sz="6" w:space="0" w:color="auto"/>
            </w:tcBorders>
          </w:tcPr>
          <w:p w14:paraId="2EF334BD" w14:textId="77777777" w:rsidR="00000000" w:rsidRDefault="00B96540">
            <w:pPr>
              <w:spacing w:line="276" w:lineRule="auto"/>
              <w:rPr>
                <w:sz w:val="20"/>
                <w:szCs w:val="20"/>
                <w:lang w:val="ru-RU"/>
              </w:rPr>
            </w:pPr>
            <w:r>
              <w:rPr>
                <w:sz w:val="20"/>
                <w:szCs w:val="20"/>
                <w:lang w:val="ru-RU"/>
              </w:rPr>
              <w:t>ЭКД</w:t>
            </w:r>
            <w:r>
              <w:rPr>
                <w:sz w:val="20"/>
                <w:szCs w:val="20"/>
                <w:lang w:val="ru-RU"/>
              </w:rPr>
              <w:t>***</w:t>
            </w:r>
          </w:p>
        </w:tc>
      </w:tr>
      <w:tr w:rsidR="00000000" w14:paraId="518D9F5F" w14:textId="77777777">
        <w:tblPrEx>
          <w:tblCellMar>
            <w:top w:w="0" w:type="dxa"/>
            <w:bottom w:w="0" w:type="dxa"/>
          </w:tblCellMar>
        </w:tblPrEx>
        <w:tc>
          <w:tcPr>
            <w:tcW w:w="5935" w:type="dxa"/>
            <w:gridSpan w:val="3"/>
            <w:tcBorders>
              <w:top w:val="single" w:sz="6" w:space="0" w:color="auto"/>
              <w:left w:val="single" w:sz="6" w:space="0" w:color="auto"/>
              <w:bottom w:val="single" w:sz="6" w:space="0" w:color="auto"/>
              <w:right w:val="single" w:sz="6" w:space="0" w:color="auto"/>
            </w:tcBorders>
          </w:tcPr>
          <w:p w14:paraId="47E43EFD" w14:textId="77777777" w:rsidR="00000000" w:rsidRDefault="00B96540">
            <w:pPr>
              <w:spacing w:line="276" w:lineRule="auto"/>
              <w:rPr>
                <w:sz w:val="20"/>
                <w:szCs w:val="20"/>
                <w:lang w:val="ru-RU"/>
              </w:rPr>
            </w:pPr>
            <w:r>
              <w:rPr>
                <w:sz w:val="20"/>
                <w:szCs w:val="20"/>
                <w:lang w:val="ru-RU"/>
              </w:rPr>
              <w:t>Средства для лечения заболеваний почек и мочевыводящих путей</w:t>
            </w:r>
          </w:p>
        </w:tc>
        <w:tc>
          <w:tcPr>
            <w:tcW w:w="1969" w:type="dxa"/>
            <w:tcBorders>
              <w:top w:val="single" w:sz="6" w:space="0" w:color="auto"/>
              <w:left w:val="single" w:sz="6" w:space="0" w:color="auto"/>
              <w:bottom w:val="single" w:sz="6" w:space="0" w:color="auto"/>
              <w:right w:val="single" w:sz="6" w:space="0" w:color="auto"/>
            </w:tcBorders>
          </w:tcPr>
          <w:p w14:paraId="1A5144F5" w14:textId="77777777" w:rsidR="00000000" w:rsidRDefault="00B96540">
            <w:pPr>
              <w:spacing w:line="276" w:lineRule="auto"/>
              <w:rPr>
                <w:sz w:val="20"/>
                <w:szCs w:val="20"/>
                <w:lang w:val="ru-RU"/>
              </w:rPr>
            </w:pPr>
            <w:r>
              <w:rPr>
                <w:sz w:val="20"/>
                <w:szCs w:val="20"/>
                <w:lang w:val="ru-RU"/>
              </w:rPr>
              <w:t>0,3</w:t>
            </w:r>
          </w:p>
        </w:tc>
        <w:tc>
          <w:tcPr>
            <w:tcW w:w="1843" w:type="dxa"/>
            <w:tcBorders>
              <w:top w:val="single" w:sz="6" w:space="0" w:color="auto"/>
              <w:left w:val="single" w:sz="6" w:space="0" w:color="auto"/>
              <w:bottom w:val="single" w:sz="6" w:space="0" w:color="auto"/>
              <w:right w:val="single" w:sz="6" w:space="0" w:color="auto"/>
            </w:tcBorders>
          </w:tcPr>
          <w:p w14:paraId="3ACF24B3" w14:textId="77777777" w:rsidR="00000000" w:rsidRDefault="00B96540">
            <w:pPr>
              <w:spacing w:line="276" w:lineRule="auto"/>
              <w:rPr>
                <w:sz w:val="20"/>
                <w:szCs w:val="20"/>
                <w:lang w:val="ru-RU"/>
              </w:rPr>
            </w:pPr>
            <w:r>
              <w:rPr>
                <w:sz w:val="20"/>
                <w:szCs w:val="20"/>
                <w:lang w:val="ru-RU"/>
              </w:rPr>
              <w:t xml:space="preserve"> </w:t>
            </w:r>
          </w:p>
        </w:tc>
        <w:tc>
          <w:tcPr>
            <w:tcW w:w="1418" w:type="dxa"/>
            <w:tcBorders>
              <w:top w:val="single" w:sz="6" w:space="0" w:color="auto"/>
              <w:left w:val="single" w:sz="6" w:space="0" w:color="auto"/>
              <w:bottom w:val="single" w:sz="6" w:space="0" w:color="auto"/>
              <w:right w:val="single" w:sz="6" w:space="0" w:color="auto"/>
            </w:tcBorders>
          </w:tcPr>
          <w:p w14:paraId="37BFBB9F" w14:textId="77777777" w:rsidR="00000000" w:rsidRDefault="00B96540">
            <w:pPr>
              <w:spacing w:line="276" w:lineRule="auto"/>
              <w:rPr>
                <w:sz w:val="20"/>
                <w:szCs w:val="20"/>
                <w:lang w:val="ru-RU"/>
              </w:rPr>
            </w:pPr>
            <w:r>
              <w:rPr>
                <w:sz w:val="20"/>
                <w:szCs w:val="20"/>
                <w:lang w:val="ru-RU"/>
              </w:rPr>
              <w:t xml:space="preserve"> </w:t>
            </w:r>
          </w:p>
        </w:tc>
      </w:tr>
      <w:tr w:rsidR="00000000" w14:paraId="0FE63914"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4127ECD5" w14:textId="77777777" w:rsidR="00000000" w:rsidRDefault="00B96540">
            <w:pPr>
              <w:spacing w:line="276" w:lineRule="auto"/>
              <w:rPr>
                <w:sz w:val="20"/>
                <w:szCs w:val="20"/>
                <w:lang w:val="ru-RU"/>
              </w:rPr>
            </w:pPr>
            <w:r>
              <w:rPr>
                <w:sz w:val="20"/>
                <w:szCs w:val="20"/>
                <w:lang w:val="ru-RU"/>
              </w:rPr>
              <w:t xml:space="preserve"> </w:t>
            </w:r>
          </w:p>
        </w:tc>
        <w:tc>
          <w:tcPr>
            <w:tcW w:w="3554" w:type="dxa"/>
            <w:gridSpan w:val="2"/>
            <w:tcBorders>
              <w:top w:val="single" w:sz="6" w:space="0" w:color="auto"/>
              <w:left w:val="single" w:sz="6" w:space="0" w:color="auto"/>
              <w:bottom w:val="single" w:sz="6" w:space="0" w:color="auto"/>
              <w:right w:val="single" w:sz="6" w:space="0" w:color="auto"/>
            </w:tcBorders>
          </w:tcPr>
          <w:p w14:paraId="33B581BE" w14:textId="77777777" w:rsidR="00000000" w:rsidRDefault="00B96540">
            <w:pPr>
              <w:spacing w:line="276" w:lineRule="auto"/>
              <w:rPr>
                <w:sz w:val="20"/>
                <w:szCs w:val="20"/>
                <w:lang w:val="ru-RU"/>
              </w:rPr>
            </w:pPr>
            <w:r>
              <w:rPr>
                <w:sz w:val="20"/>
                <w:szCs w:val="20"/>
                <w:lang w:val="ru-RU"/>
              </w:rPr>
              <w:t>Диуретики</w:t>
            </w:r>
          </w:p>
        </w:tc>
        <w:tc>
          <w:tcPr>
            <w:tcW w:w="1969" w:type="dxa"/>
            <w:tcBorders>
              <w:top w:val="single" w:sz="6" w:space="0" w:color="auto"/>
              <w:left w:val="single" w:sz="6" w:space="0" w:color="auto"/>
              <w:bottom w:val="single" w:sz="6" w:space="0" w:color="auto"/>
              <w:right w:val="single" w:sz="6" w:space="0" w:color="auto"/>
            </w:tcBorders>
          </w:tcPr>
          <w:p w14:paraId="553F321C" w14:textId="77777777" w:rsidR="00000000" w:rsidRDefault="00B96540">
            <w:pPr>
              <w:spacing w:line="276" w:lineRule="auto"/>
              <w:rPr>
                <w:sz w:val="20"/>
                <w:szCs w:val="20"/>
                <w:lang w:val="ru-RU"/>
              </w:rPr>
            </w:pPr>
            <w:r>
              <w:rPr>
                <w:sz w:val="20"/>
                <w:szCs w:val="20"/>
                <w:lang w:val="ru-RU"/>
              </w:rPr>
              <w:t>1</w:t>
            </w:r>
          </w:p>
        </w:tc>
        <w:tc>
          <w:tcPr>
            <w:tcW w:w="1843" w:type="dxa"/>
            <w:tcBorders>
              <w:top w:val="single" w:sz="6" w:space="0" w:color="auto"/>
              <w:left w:val="single" w:sz="6" w:space="0" w:color="auto"/>
              <w:bottom w:val="single" w:sz="6" w:space="0" w:color="auto"/>
              <w:right w:val="single" w:sz="6" w:space="0" w:color="auto"/>
            </w:tcBorders>
          </w:tcPr>
          <w:p w14:paraId="74723F13" w14:textId="77777777" w:rsidR="00000000" w:rsidRDefault="00B96540">
            <w:pPr>
              <w:spacing w:line="276" w:lineRule="auto"/>
              <w:rPr>
                <w:sz w:val="20"/>
                <w:szCs w:val="20"/>
                <w:lang w:val="ru-RU"/>
              </w:rPr>
            </w:pPr>
            <w:r>
              <w:rPr>
                <w:sz w:val="20"/>
                <w:szCs w:val="20"/>
                <w:lang w:val="ru-RU"/>
              </w:rPr>
              <w:t xml:space="preserve"> </w:t>
            </w:r>
          </w:p>
        </w:tc>
        <w:tc>
          <w:tcPr>
            <w:tcW w:w="1418" w:type="dxa"/>
            <w:tcBorders>
              <w:top w:val="single" w:sz="6" w:space="0" w:color="auto"/>
              <w:left w:val="single" w:sz="6" w:space="0" w:color="auto"/>
              <w:bottom w:val="single" w:sz="6" w:space="0" w:color="auto"/>
              <w:right w:val="single" w:sz="6" w:space="0" w:color="auto"/>
            </w:tcBorders>
          </w:tcPr>
          <w:p w14:paraId="5DEAB31D" w14:textId="77777777" w:rsidR="00000000" w:rsidRDefault="00B96540">
            <w:pPr>
              <w:spacing w:line="276" w:lineRule="auto"/>
              <w:rPr>
                <w:sz w:val="20"/>
                <w:szCs w:val="20"/>
                <w:lang w:val="ru-RU"/>
              </w:rPr>
            </w:pPr>
            <w:r>
              <w:rPr>
                <w:sz w:val="20"/>
                <w:szCs w:val="20"/>
                <w:lang w:val="ru-RU"/>
              </w:rPr>
              <w:t xml:space="preserve"> </w:t>
            </w:r>
          </w:p>
        </w:tc>
      </w:tr>
      <w:tr w:rsidR="00000000" w14:paraId="174E8E55"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0E286A11" w14:textId="77777777" w:rsidR="00000000" w:rsidRDefault="00B96540">
            <w:pPr>
              <w:spacing w:line="276" w:lineRule="auto"/>
              <w:rPr>
                <w:sz w:val="20"/>
                <w:szCs w:val="20"/>
                <w:lang w:val="ru-RU"/>
              </w:rPr>
            </w:pPr>
          </w:p>
        </w:tc>
        <w:tc>
          <w:tcPr>
            <w:tcW w:w="1778" w:type="dxa"/>
            <w:tcBorders>
              <w:top w:val="single" w:sz="6" w:space="0" w:color="auto"/>
              <w:left w:val="single" w:sz="6" w:space="0" w:color="auto"/>
              <w:bottom w:val="single" w:sz="6" w:space="0" w:color="auto"/>
              <w:right w:val="single" w:sz="6" w:space="0" w:color="auto"/>
            </w:tcBorders>
          </w:tcPr>
          <w:p w14:paraId="3F79D1B0" w14:textId="77777777" w:rsidR="00000000" w:rsidRDefault="00B96540">
            <w:pPr>
              <w:spacing w:line="276" w:lineRule="auto"/>
              <w:rPr>
                <w:sz w:val="20"/>
                <w:szCs w:val="20"/>
                <w:lang w:val="ru-RU"/>
              </w:rPr>
            </w:pPr>
            <w:r>
              <w:rPr>
                <w:sz w:val="20"/>
                <w:szCs w:val="20"/>
                <w:lang w:val="ru-RU"/>
              </w:rPr>
              <w:t xml:space="preserve"> </w:t>
            </w:r>
          </w:p>
        </w:tc>
        <w:tc>
          <w:tcPr>
            <w:tcW w:w="1776" w:type="dxa"/>
            <w:tcBorders>
              <w:top w:val="single" w:sz="6" w:space="0" w:color="auto"/>
              <w:left w:val="single" w:sz="6" w:space="0" w:color="auto"/>
              <w:bottom w:val="single" w:sz="6" w:space="0" w:color="auto"/>
              <w:right w:val="single" w:sz="6" w:space="0" w:color="auto"/>
            </w:tcBorders>
          </w:tcPr>
          <w:p w14:paraId="3F6E19AA" w14:textId="77777777" w:rsidR="00000000" w:rsidRDefault="00B96540">
            <w:pPr>
              <w:spacing w:line="276" w:lineRule="auto"/>
              <w:rPr>
                <w:sz w:val="20"/>
                <w:szCs w:val="20"/>
                <w:lang w:val="ru-RU"/>
              </w:rPr>
            </w:pPr>
            <w:r>
              <w:rPr>
                <w:sz w:val="20"/>
                <w:szCs w:val="20"/>
                <w:lang w:val="ru-RU"/>
              </w:rPr>
              <w:t>Гидрохлортиазид</w:t>
            </w:r>
          </w:p>
        </w:tc>
        <w:tc>
          <w:tcPr>
            <w:tcW w:w="1969" w:type="dxa"/>
            <w:tcBorders>
              <w:top w:val="single" w:sz="6" w:space="0" w:color="auto"/>
              <w:left w:val="single" w:sz="6" w:space="0" w:color="auto"/>
              <w:bottom w:val="single" w:sz="6" w:space="0" w:color="auto"/>
              <w:right w:val="single" w:sz="6" w:space="0" w:color="auto"/>
            </w:tcBorders>
          </w:tcPr>
          <w:p w14:paraId="7DDB6898" w14:textId="77777777" w:rsidR="00000000" w:rsidRDefault="00B96540">
            <w:pPr>
              <w:spacing w:line="276" w:lineRule="auto"/>
              <w:rPr>
                <w:sz w:val="20"/>
                <w:szCs w:val="20"/>
                <w:lang w:val="ru-RU"/>
              </w:rPr>
            </w:pPr>
            <w:r>
              <w:rPr>
                <w:sz w:val="20"/>
                <w:szCs w:val="20"/>
                <w:lang w:val="ru-RU"/>
              </w:rPr>
              <w:t>0,5</w:t>
            </w:r>
          </w:p>
        </w:tc>
        <w:tc>
          <w:tcPr>
            <w:tcW w:w="1843" w:type="dxa"/>
            <w:tcBorders>
              <w:top w:val="single" w:sz="6" w:space="0" w:color="auto"/>
              <w:left w:val="single" w:sz="6" w:space="0" w:color="auto"/>
              <w:bottom w:val="single" w:sz="6" w:space="0" w:color="auto"/>
              <w:right w:val="single" w:sz="6" w:space="0" w:color="auto"/>
            </w:tcBorders>
          </w:tcPr>
          <w:p w14:paraId="65488740" w14:textId="77777777" w:rsidR="00000000" w:rsidRDefault="00B96540">
            <w:pPr>
              <w:spacing w:line="276" w:lineRule="auto"/>
              <w:rPr>
                <w:sz w:val="20"/>
                <w:szCs w:val="20"/>
                <w:lang w:val="ru-RU"/>
              </w:rPr>
            </w:pPr>
            <w:r>
              <w:rPr>
                <w:sz w:val="20"/>
                <w:szCs w:val="20"/>
                <w:lang w:val="ru-RU"/>
              </w:rPr>
              <w:t>23,44 мг</w:t>
            </w:r>
          </w:p>
        </w:tc>
        <w:tc>
          <w:tcPr>
            <w:tcW w:w="1418" w:type="dxa"/>
            <w:tcBorders>
              <w:top w:val="single" w:sz="6" w:space="0" w:color="auto"/>
              <w:left w:val="single" w:sz="6" w:space="0" w:color="auto"/>
              <w:bottom w:val="single" w:sz="6" w:space="0" w:color="auto"/>
              <w:right w:val="single" w:sz="6" w:space="0" w:color="auto"/>
            </w:tcBorders>
          </w:tcPr>
          <w:p w14:paraId="2A79A227" w14:textId="77777777" w:rsidR="00000000" w:rsidRDefault="00B96540">
            <w:pPr>
              <w:spacing w:line="276" w:lineRule="auto"/>
              <w:rPr>
                <w:sz w:val="20"/>
                <w:szCs w:val="20"/>
                <w:lang w:val="ru-RU"/>
              </w:rPr>
            </w:pPr>
            <w:r>
              <w:rPr>
                <w:sz w:val="20"/>
                <w:szCs w:val="20"/>
                <w:lang w:val="ru-RU"/>
              </w:rPr>
              <w:t>4218,75 мг</w:t>
            </w:r>
          </w:p>
        </w:tc>
      </w:tr>
      <w:tr w:rsidR="00000000" w14:paraId="6DC88863"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3BB71664" w14:textId="77777777" w:rsidR="00000000" w:rsidRDefault="00B96540">
            <w:pPr>
              <w:spacing w:line="276" w:lineRule="auto"/>
              <w:rPr>
                <w:sz w:val="20"/>
                <w:szCs w:val="20"/>
                <w:lang w:val="ru-RU"/>
              </w:rPr>
            </w:pPr>
          </w:p>
        </w:tc>
        <w:tc>
          <w:tcPr>
            <w:tcW w:w="1778" w:type="dxa"/>
            <w:tcBorders>
              <w:top w:val="single" w:sz="6" w:space="0" w:color="auto"/>
              <w:left w:val="single" w:sz="6" w:space="0" w:color="auto"/>
              <w:bottom w:val="single" w:sz="6" w:space="0" w:color="auto"/>
              <w:right w:val="single" w:sz="6" w:space="0" w:color="auto"/>
            </w:tcBorders>
          </w:tcPr>
          <w:p w14:paraId="79E2C70D" w14:textId="77777777" w:rsidR="00000000" w:rsidRDefault="00B96540">
            <w:pPr>
              <w:spacing w:line="276" w:lineRule="auto"/>
              <w:rPr>
                <w:sz w:val="20"/>
                <w:szCs w:val="20"/>
                <w:lang w:val="ru-RU"/>
              </w:rPr>
            </w:pPr>
          </w:p>
        </w:tc>
        <w:tc>
          <w:tcPr>
            <w:tcW w:w="1776" w:type="dxa"/>
            <w:tcBorders>
              <w:top w:val="single" w:sz="6" w:space="0" w:color="auto"/>
              <w:left w:val="single" w:sz="6" w:space="0" w:color="auto"/>
              <w:bottom w:val="single" w:sz="6" w:space="0" w:color="auto"/>
              <w:right w:val="single" w:sz="6" w:space="0" w:color="auto"/>
            </w:tcBorders>
          </w:tcPr>
          <w:p w14:paraId="0BFB3DEE" w14:textId="77777777" w:rsidR="00000000" w:rsidRDefault="00B96540">
            <w:pPr>
              <w:spacing w:line="276" w:lineRule="auto"/>
              <w:rPr>
                <w:sz w:val="20"/>
                <w:szCs w:val="20"/>
                <w:lang w:val="ru-RU"/>
              </w:rPr>
            </w:pPr>
            <w:r>
              <w:rPr>
                <w:sz w:val="20"/>
                <w:szCs w:val="20"/>
                <w:lang w:val="ru-RU"/>
              </w:rPr>
              <w:t>Индапамид</w:t>
            </w:r>
          </w:p>
        </w:tc>
        <w:tc>
          <w:tcPr>
            <w:tcW w:w="1969" w:type="dxa"/>
            <w:tcBorders>
              <w:top w:val="single" w:sz="6" w:space="0" w:color="auto"/>
              <w:left w:val="single" w:sz="6" w:space="0" w:color="auto"/>
              <w:bottom w:val="single" w:sz="6" w:space="0" w:color="auto"/>
              <w:right w:val="single" w:sz="6" w:space="0" w:color="auto"/>
            </w:tcBorders>
          </w:tcPr>
          <w:p w14:paraId="40837ED8" w14:textId="77777777" w:rsidR="00000000" w:rsidRDefault="00B96540">
            <w:pPr>
              <w:spacing w:line="276" w:lineRule="auto"/>
              <w:rPr>
                <w:sz w:val="20"/>
                <w:szCs w:val="20"/>
                <w:lang w:val="ru-RU"/>
              </w:rPr>
            </w:pPr>
            <w:r>
              <w:rPr>
                <w:sz w:val="20"/>
                <w:szCs w:val="20"/>
                <w:lang w:val="ru-RU"/>
              </w:rPr>
              <w:t>0,5</w:t>
            </w:r>
          </w:p>
        </w:tc>
        <w:tc>
          <w:tcPr>
            <w:tcW w:w="1843" w:type="dxa"/>
            <w:tcBorders>
              <w:top w:val="single" w:sz="6" w:space="0" w:color="auto"/>
              <w:left w:val="single" w:sz="6" w:space="0" w:color="auto"/>
              <w:bottom w:val="single" w:sz="6" w:space="0" w:color="auto"/>
              <w:right w:val="single" w:sz="6" w:space="0" w:color="auto"/>
            </w:tcBorders>
          </w:tcPr>
          <w:p w14:paraId="0FA604D4" w14:textId="77777777" w:rsidR="00000000" w:rsidRDefault="00B96540">
            <w:pPr>
              <w:spacing w:line="276" w:lineRule="auto"/>
              <w:rPr>
                <w:sz w:val="20"/>
                <w:szCs w:val="20"/>
                <w:lang w:val="ru-RU"/>
              </w:rPr>
            </w:pPr>
            <w:r>
              <w:rPr>
                <w:sz w:val="20"/>
                <w:szCs w:val="20"/>
                <w:lang w:val="ru-RU"/>
              </w:rPr>
              <w:t>2,50 мг</w:t>
            </w:r>
          </w:p>
        </w:tc>
        <w:tc>
          <w:tcPr>
            <w:tcW w:w="1418" w:type="dxa"/>
            <w:tcBorders>
              <w:top w:val="single" w:sz="6" w:space="0" w:color="auto"/>
              <w:left w:val="single" w:sz="6" w:space="0" w:color="auto"/>
              <w:bottom w:val="single" w:sz="6" w:space="0" w:color="auto"/>
              <w:right w:val="single" w:sz="6" w:space="0" w:color="auto"/>
            </w:tcBorders>
          </w:tcPr>
          <w:p w14:paraId="6F14031E" w14:textId="77777777" w:rsidR="00000000" w:rsidRDefault="00B96540">
            <w:pPr>
              <w:spacing w:line="276" w:lineRule="auto"/>
              <w:rPr>
                <w:sz w:val="20"/>
                <w:szCs w:val="20"/>
                <w:lang w:val="ru-RU"/>
              </w:rPr>
            </w:pPr>
            <w:r>
              <w:rPr>
                <w:sz w:val="20"/>
                <w:szCs w:val="20"/>
                <w:lang w:val="ru-RU"/>
              </w:rPr>
              <w:t>450,00 мг</w:t>
            </w:r>
          </w:p>
        </w:tc>
      </w:tr>
      <w:tr w:rsidR="00000000" w14:paraId="30287F66" w14:textId="77777777">
        <w:tblPrEx>
          <w:tblCellMar>
            <w:top w:w="0" w:type="dxa"/>
            <w:bottom w:w="0" w:type="dxa"/>
          </w:tblCellMar>
        </w:tblPrEx>
        <w:tc>
          <w:tcPr>
            <w:tcW w:w="5935" w:type="dxa"/>
            <w:gridSpan w:val="3"/>
            <w:tcBorders>
              <w:top w:val="single" w:sz="6" w:space="0" w:color="auto"/>
              <w:left w:val="single" w:sz="6" w:space="0" w:color="auto"/>
              <w:bottom w:val="single" w:sz="6" w:space="0" w:color="auto"/>
              <w:right w:val="single" w:sz="6" w:space="0" w:color="auto"/>
            </w:tcBorders>
          </w:tcPr>
          <w:p w14:paraId="41252CC9" w14:textId="77777777" w:rsidR="00000000" w:rsidRDefault="00B96540">
            <w:pPr>
              <w:spacing w:line="276" w:lineRule="auto"/>
              <w:rPr>
                <w:sz w:val="20"/>
                <w:szCs w:val="20"/>
                <w:lang w:val="ru-RU"/>
              </w:rPr>
            </w:pPr>
            <w:r>
              <w:rPr>
                <w:sz w:val="20"/>
                <w:szCs w:val="20"/>
                <w:lang w:val="ru-RU"/>
              </w:rPr>
              <w:t>Средства, влияющие на сердечно-сосудистую систему</w:t>
            </w:r>
          </w:p>
        </w:tc>
        <w:tc>
          <w:tcPr>
            <w:tcW w:w="1969" w:type="dxa"/>
            <w:tcBorders>
              <w:top w:val="single" w:sz="6" w:space="0" w:color="auto"/>
              <w:left w:val="single" w:sz="6" w:space="0" w:color="auto"/>
              <w:bottom w:val="single" w:sz="6" w:space="0" w:color="auto"/>
              <w:right w:val="single" w:sz="6" w:space="0" w:color="auto"/>
            </w:tcBorders>
          </w:tcPr>
          <w:p w14:paraId="4A33E75F" w14:textId="77777777" w:rsidR="00000000" w:rsidRDefault="00B96540">
            <w:pPr>
              <w:spacing w:line="276" w:lineRule="auto"/>
              <w:rPr>
                <w:sz w:val="20"/>
                <w:szCs w:val="20"/>
                <w:lang w:val="ru-RU"/>
              </w:rPr>
            </w:pPr>
            <w:r>
              <w:rPr>
                <w:sz w:val="20"/>
                <w:szCs w:val="20"/>
                <w:lang w:val="ru-RU"/>
              </w:rPr>
              <w:t>0,9</w:t>
            </w:r>
          </w:p>
        </w:tc>
        <w:tc>
          <w:tcPr>
            <w:tcW w:w="1843" w:type="dxa"/>
            <w:tcBorders>
              <w:top w:val="single" w:sz="6" w:space="0" w:color="auto"/>
              <w:left w:val="single" w:sz="6" w:space="0" w:color="auto"/>
              <w:bottom w:val="single" w:sz="6" w:space="0" w:color="auto"/>
              <w:right w:val="single" w:sz="6" w:space="0" w:color="auto"/>
            </w:tcBorders>
          </w:tcPr>
          <w:p w14:paraId="444004DF" w14:textId="77777777" w:rsidR="00000000" w:rsidRDefault="00B96540">
            <w:pPr>
              <w:spacing w:line="276" w:lineRule="auto"/>
              <w:rPr>
                <w:sz w:val="20"/>
                <w:szCs w:val="20"/>
                <w:lang w:val="ru-RU"/>
              </w:rPr>
            </w:pPr>
            <w:r>
              <w:rPr>
                <w:sz w:val="20"/>
                <w:szCs w:val="20"/>
                <w:lang w:val="ru-RU"/>
              </w:rPr>
              <w:t xml:space="preserve"> </w:t>
            </w:r>
          </w:p>
        </w:tc>
        <w:tc>
          <w:tcPr>
            <w:tcW w:w="1418" w:type="dxa"/>
            <w:tcBorders>
              <w:top w:val="single" w:sz="6" w:space="0" w:color="auto"/>
              <w:left w:val="single" w:sz="6" w:space="0" w:color="auto"/>
              <w:bottom w:val="single" w:sz="6" w:space="0" w:color="auto"/>
              <w:right w:val="single" w:sz="6" w:space="0" w:color="auto"/>
            </w:tcBorders>
          </w:tcPr>
          <w:p w14:paraId="6707C549" w14:textId="77777777" w:rsidR="00000000" w:rsidRDefault="00B96540">
            <w:pPr>
              <w:spacing w:line="276" w:lineRule="auto"/>
              <w:rPr>
                <w:sz w:val="20"/>
                <w:szCs w:val="20"/>
                <w:lang w:val="ru-RU"/>
              </w:rPr>
            </w:pPr>
            <w:r>
              <w:rPr>
                <w:sz w:val="20"/>
                <w:szCs w:val="20"/>
                <w:lang w:val="ru-RU"/>
              </w:rPr>
              <w:t xml:space="preserve"> </w:t>
            </w:r>
          </w:p>
        </w:tc>
      </w:tr>
      <w:tr w:rsidR="00000000" w14:paraId="32C7BE86"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1CAC4BE4" w14:textId="77777777" w:rsidR="00000000" w:rsidRDefault="00B96540">
            <w:pPr>
              <w:spacing w:line="276" w:lineRule="auto"/>
              <w:rPr>
                <w:sz w:val="20"/>
                <w:szCs w:val="20"/>
                <w:lang w:val="ru-RU"/>
              </w:rPr>
            </w:pPr>
            <w:r>
              <w:rPr>
                <w:sz w:val="20"/>
                <w:szCs w:val="20"/>
                <w:lang w:val="ru-RU"/>
              </w:rPr>
              <w:t xml:space="preserve"> </w:t>
            </w:r>
          </w:p>
        </w:tc>
        <w:tc>
          <w:tcPr>
            <w:tcW w:w="3554" w:type="dxa"/>
            <w:gridSpan w:val="2"/>
            <w:tcBorders>
              <w:top w:val="single" w:sz="6" w:space="0" w:color="auto"/>
              <w:left w:val="single" w:sz="6" w:space="0" w:color="auto"/>
              <w:bottom w:val="single" w:sz="6" w:space="0" w:color="auto"/>
              <w:right w:val="single" w:sz="6" w:space="0" w:color="auto"/>
            </w:tcBorders>
          </w:tcPr>
          <w:p w14:paraId="18E82985" w14:textId="77777777" w:rsidR="00000000" w:rsidRDefault="00B96540">
            <w:pPr>
              <w:spacing w:line="276" w:lineRule="auto"/>
              <w:rPr>
                <w:sz w:val="20"/>
                <w:szCs w:val="20"/>
                <w:lang w:val="ru-RU"/>
              </w:rPr>
            </w:pPr>
            <w:r>
              <w:rPr>
                <w:sz w:val="20"/>
                <w:szCs w:val="20"/>
                <w:lang w:val="ru-RU"/>
              </w:rPr>
              <w:t>Бета-адреноблокаторы</w:t>
            </w:r>
          </w:p>
        </w:tc>
        <w:tc>
          <w:tcPr>
            <w:tcW w:w="1969" w:type="dxa"/>
            <w:tcBorders>
              <w:top w:val="single" w:sz="6" w:space="0" w:color="auto"/>
              <w:left w:val="single" w:sz="6" w:space="0" w:color="auto"/>
              <w:bottom w:val="single" w:sz="6" w:space="0" w:color="auto"/>
              <w:right w:val="single" w:sz="6" w:space="0" w:color="auto"/>
            </w:tcBorders>
          </w:tcPr>
          <w:p w14:paraId="1D8D95EE" w14:textId="77777777" w:rsidR="00000000" w:rsidRDefault="00B96540">
            <w:pPr>
              <w:spacing w:line="276" w:lineRule="auto"/>
              <w:rPr>
                <w:sz w:val="20"/>
                <w:szCs w:val="20"/>
                <w:lang w:val="ru-RU"/>
              </w:rPr>
            </w:pPr>
            <w:r>
              <w:rPr>
                <w:sz w:val="20"/>
                <w:szCs w:val="20"/>
                <w:lang w:val="ru-RU"/>
              </w:rPr>
              <w:t>0,4</w:t>
            </w:r>
          </w:p>
        </w:tc>
        <w:tc>
          <w:tcPr>
            <w:tcW w:w="1843" w:type="dxa"/>
            <w:tcBorders>
              <w:top w:val="single" w:sz="6" w:space="0" w:color="auto"/>
              <w:left w:val="single" w:sz="6" w:space="0" w:color="auto"/>
              <w:bottom w:val="single" w:sz="6" w:space="0" w:color="auto"/>
              <w:right w:val="single" w:sz="6" w:space="0" w:color="auto"/>
            </w:tcBorders>
          </w:tcPr>
          <w:p w14:paraId="5BBD914B" w14:textId="77777777" w:rsidR="00000000" w:rsidRDefault="00B96540">
            <w:pPr>
              <w:spacing w:line="276" w:lineRule="auto"/>
              <w:rPr>
                <w:sz w:val="20"/>
                <w:szCs w:val="20"/>
                <w:lang w:val="ru-RU"/>
              </w:rPr>
            </w:pPr>
            <w:r>
              <w:rPr>
                <w:sz w:val="20"/>
                <w:szCs w:val="20"/>
                <w:lang w:val="ru-RU"/>
              </w:rPr>
              <w:t xml:space="preserve"> </w:t>
            </w:r>
          </w:p>
        </w:tc>
        <w:tc>
          <w:tcPr>
            <w:tcW w:w="1418" w:type="dxa"/>
            <w:tcBorders>
              <w:top w:val="single" w:sz="6" w:space="0" w:color="auto"/>
              <w:left w:val="single" w:sz="6" w:space="0" w:color="auto"/>
              <w:bottom w:val="single" w:sz="6" w:space="0" w:color="auto"/>
              <w:right w:val="single" w:sz="6" w:space="0" w:color="auto"/>
            </w:tcBorders>
          </w:tcPr>
          <w:p w14:paraId="127BCF2D" w14:textId="77777777" w:rsidR="00000000" w:rsidRDefault="00B96540">
            <w:pPr>
              <w:spacing w:line="276" w:lineRule="auto"/>
              <w:rPr>
                <w:sz w:val="20"/>
                <w:szCs w:val="20"/>
                <w:lang w:val="ru-RU"/>
              </w:rPr>
            </w:pPr>
            <w:r>
              <w:rPr>
                <w:sz w:val="20"/>
                <w:szCs w:val="20"/>
                <w:lang w:val="ru-RU"/>
              </w:rPr>
              <w:t xml:space="preserve"> </w:t>
            </w:r>
          </w:p>
        </w:tc>
      </w:tr>
      <w:tr w:rsidR="00000000" w14:paraId="58413A6E"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33E4F7F7" w14:textId="77777777" w:rsidR="00000000" w:rsidRDefault="00B96540">
            <w:pPr>
              <w:spacing w:line="276" w:lineRule="auto"/>
              <w:rPr>
                <w:sz w:val="20"/>
                <w:szCs w:val="20"/>
                <w:lang w:val="ru-RU"/>
              </w:rPr>
            </w:pPr>
          </w:p>
        </w:tc>
        <w:tc>
          <w:tcPr>
            <w:tcW w:w="1778" w:type="dxa"/>
            <w:tcBorders>
              <w:top w:val="single" w:sz="6" w:space="0" w:color="auto"/>
              <w:left w:val="single" w:sz="6" w:space="0" w:color="auto"/>
              <w:bottom w:val="single" w:sz="6" w:space="0" w:color="auto"/>
              <w:right w:val="single" w:sz="6" w:space="0" w:color="auto"/>
            </w:tcBorders>
          </w:tcPr>
          <w:p w14:paraId="72099E09" w14:textId="77777777" w:rsidR="00000000" w:rsidRDefault="00B96540">
            <w:pPr>
              <w:spacing w:line="276" w:lineRule="auto"/>
              <w:rPr>
                <w:sz w:val="20"/>
                <w:szCs w:val="20"/>
                <w:lang w:val="ru-RU"/>
              </w:rPr>
            </w:pPr>
            <w:r>
              <w:rPr>
                <w:sz w:val="20"/>
                <w:szCs w:val="20"/>
                <w:lang w:val="ru-RU"/>
              </w:rPr>
              <w:t xml:space="preserve"> </w:t>
            </w:r>
          </w:p>
        </w:tc>
        <w:tc>
          <w:tcPr>
            <w:tcW w:w="1776" w:type="dxa"/>
            <w:tcBorders>
              <w:top w:val="single" w:sz="6" w:space="0" w:color="auto"/>
              <w:left w:val="single" w:sz="6" w:space="0" w:color="auto"/>
              <w:bottom w:val="single" w:sz="6" w:space="0" w:color="auto"/>
              <w:right w:val="single" w:sz="6" w:space="0" w:color="auto"/>
            </w:tcBorders>
          </w:tcPr>
          <w:p w14:paraId="7600C144" w14:textId="77777777" w:rsidR="00000000" w:rsidRDefault="00B96540">
            <w:pPr>
              <w:spacing w:line="276" w:lineRule="auto"/>
              <w:rPr>
                <w:sz w:val="20"/>
                <w:szCs w:val="20"/>
                <w:lang w:val="ru-RU"/>
              </w:rPr>
            </w:pPr>
            <w:r>
              <w:rPr>
                <w:sz w:val="20"/>
                <w:szCs w:val="20"/>
                <w:lang w:val="ru-RU"/>
              </w:rPr>
              <w:t>Атенолол</w:t>
            </w:r>
          </w:p>
        </w:tc>
        <w:tc>
          <w:tcPr>
            <w:tcW w:w="1969" w:type="dxa"/>
            <w:tcBorders>
              <w:top w:val="single" w:sz="6" w:space="0" w:color="auto"/>
              <w:left w:val="single" w:sz="6" w:space="0" w:color="auto"/>
              <w:bottom w:val="single" w:sz="6" w:space="0" w:color="auto"/>
              <w:right w:val="single" w:sz="6" w:space="0" w:color="auto"/>
            </w:tcBorders>
          </w:tcPr>
          <w:p w14:paraId="1603539A" w14:textId="77777777" w:rsidR="00000000" w:rsidRDefault="00B96540">
            <w:pPr>
              <w:spacing w:line="276" w:lineRule="auto"/>
              <w:rPr>
                <w:sz w:val="20"/>
                <w:szCs w:val="20"/>
                <w:lang w:val="ru-RU"/>
              </w:rPr>
            </w:pPr>
            <w:r>
              <w:rPr>
                <w:sz w:val="20"/>
                <w:szCs w:val="20"/>
                <w:lang w:val="ru-RU"/>
              </w:rPr>
              <w:t>0,1</w:t>
            </w:r>
          </w:p>
        </w:tc>
        <w:tc>
          <w:tcPr>
            <w:tcW w:w="1843" w:type="dxa"/>
            <w:tcBorders>
              <w:top w:val="single" w:sz="6" w:space="0" w:color="auto"/>
              <w:left w:val="single" w:sz="6" w:space="0" w:color="auto"/>
              <w:bottom w:val="single" w:sz="6" w:space="0" w:color="auto"/>
              <w:right w:val="single" w:sz="6" w:space="0" w:color="auto"/>
            </w:tcBorders>
          </w:tcPr>
          <w:p w14:paraId="18AB0534" w14:textId="77777777" w:rsidR="00000000" w:rsidRDefault="00B96540">
            <w:pPr>
              <w:spacing w:line="276" w:lineRule="auto"/>
              <w:rPr>
                <w:sz w:val="20"/>
                <w:szCs w:val="20"/>
                <w:lang w:val="ru-RU"/>
              </w:rPr>
            </w:pPr>
            <w:r>
              <w:rPr>
                <w:sz w:val="20"/>
                <w:szCs w:val="20"/>
                <w:lang w:val="ru-RU"/>
              </w:rPr>
              <w:t>116,67 мг</w:t>
            </w:r>
          </w:p>
        </w:tc>
        <w:tc>
          <w:tcPr>
            <w:tcW w:w="1418" w:type="dxa"/>
            <w:tcBorders>
              <w:top w:val="single" w:sz="6" w:space="0" w:color="auto"/>
              <w:left w:val="single" w:sz="6" w:space="0" w:color="auto"/>
              <w:bottom w:val="single" w:sz="6" w:space="0" w:color="auto"/>
              <w:right w:val="single" w:sz="6" w:space="0" w:color="auto"/>
            </w:tcBorders>
          </w:tcPr>
          <w:p w14:paraId="73F34F97" w14:textId="77777777" w:rsidR="00000000" w:rsidRDefault="00B96540">
            <w:pPr>
              <w:spacing w:line="276" w:lineRule="auto"/>
              <w:rPr>
                <w:sz w:val="20"/>
                <w:szCs w:val="20"/>
                <w:lang w:val="ru-RU"/>
              </w:rPr>
            </w:pPr>
            <w:r>
              <w:rPr>
                <w:sz w:val="20"/>
                <w:szCs w:val="20"/>
                <w:lang w:val="ru-RU"/>
              </w:rPr>
              <w:t>21000,00 мг</w:t>
            </w:r>
          </w:p>
        </w:tc>
      </w:tr>
      <w:tr w:rsidR="00000000" w14:paraId="62E07016"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596B816D" w14:textId="77777777" w:rsidR="00000000" w:rsidRDefault="00B96540">
            <w:pPr>
              <w:spacing w:line="276" w:lineRule="auto"/>
              <w:rPr>
                <w:sz w:val="20"/>
                <w:szCs w:val="20"/>
                <w:lang w:val="ru-RU"/>
              </w:rPr>
            </w:pPr>
          </w:p>
        </w:tc>
        <w:tc>
          <w:tcPr>
            <w:tcW w:w="1778" w:type="dxa"/>
            <w:tcBorders>
              <w:top w:val="single" w:sz="6" w:space="0" w:color="auto"/>
              <w:left w:val="single" w:sz="6" w:space="0" w:color="auto"/>
              <w:bottom w:val="single" w:sz="6" w:space="0" w:color="auto"/>
              <w:right w:val="single" w:sz="6" w:space="0" w:color="auto"/>
            </w:tcBorders>
          </w:tcPr>
          <w:p w14:paraId="0C5108EB" w14:textId="77777777" w:rsidR="00000000" w:rsidRDefault="00B96540">
            <w:pPr>
              <w:spacing w:line="276" w:lineRule="auto"/>
              <w:rPr>
                <w:sz w:val="20"/>
                <w:szCs w:val="20"/>
                <w:lang w:val="ru-RU"/>
              </w:rPr>
            </w:pPr>
          </w:p>
        </w:tc>
        <w:tc>
          <w:tcPr>
            <w:tcW w:w="1776" w:type="dxa"/>
            <w:tcBorders>
              <w:top w:val="single" w:sz="6" w:space="0" w:color="auto"/>
              <w:left w:val="single" w:sz="6" w:space="0" w:color="auto"/>
              <w:bottom w:val="single" w:sz="6" w:space="0" w:color="auto"/>
              <w:right w:val="single" w:sz="6" w:space="0" w:color="auto"/>
            </w:tcBorders>
          </w:tcPr>
          <w:p w14:paraId="1BCFDC71" w14:textId="77777777" w:rsidR="00000000" w:rsidRDefault="00B96540">
            <w:pPr>
              <w:spacing w:line="276" w:lineRule="auto"/>
              <w:rPr>
                <w:sz w:val="20"/>
                <w:szCs w:val="20"/>
                <w:lang w:val="ru-RU"/>
              </w:rPr>
            </w:pPr>
            <w:r>
              <w:rPr>
                <w:sz w:val="20"/>
                <w:szCs w:val="20"/>
                <w:lang w:val="ru-RU"/>
              </w:rPr>
              <w:t>Бетаксолол</w:t>
            </w:r>
          </w:p>
        </w:tc>
        <w:tc>
          <w:tcPr>
            <w:tcW w:w="1969" w:type="dxa"/>
            <w:tcBorders>
              <w:top w:val="single" w:sz="6" w:space="0" w:color="auto"/>
              <w:left w:val="single" w:sz="6" w:space="0" w:color="auto"/>
              <w:bottom w:val="single" w:sz="6" w:space="0" w:color="auto"/>
              <w:right w:val="single" w:sz="6" w:space="0" w:color="auto"/>
            </w:tcBorders>
          </w:tcPr>
          <w:p w14:paraId="10488FF4" w14:textId="77777777" w:rsidR="00000000" w:rsidRDefault="00B96540">
            <w:pPr>
              <w:spacing w:line="276" w:lineRule="auto"/>
              <w:rPr>
                <w:sz w:val="20"/>
                <w:szCs w:val="20"/>
                <w:lang w:val="ru-RU"/>
              </w:rPr>
            </w:pPr>
            <w:r>
              <w:rPr>
                <w:sz w:val="20"/>
                <w:szCs w:val="20"/>
                <w:lang w:val="ru-RU"/>
              </w:rPr>
              <w:t>0,3</w:t>
            </w:r>
          </w:p>
        </w:tc>
        <w:tc>
          <w:tcPr>
            <w:tcW w:w="1843" w:type="dxa"/>
            <w:tcBorders>
              <w:top w:val="single" w:sz="6" w:space="0" w:color="auto"/>
              <w:left w:val="single" w:sz="6" w:space="0" w:color="auto"/>
              <w:bottom w:val="single" w:sz="6" w:space="0" w:color="auto"/>
              <w:right w:val="single" w:sz="6" w:space="0" w:color="auto"/>
            </w:tcBorders>
          </w:tcPr>
          <w:p w14:paraId="4AC74042" w14:textId="77777777" w:rsidR="00000000" w:rsidRDefault="00B96540">
            <w:pPr>
              <w:spacing w:line="276" w:lineRule="auto"/>
              <w:rPr>
                <w:sz w:val="20"/>
                <w:szCs w:val="20"/>
                <w:lang w:val="ru-RU"/>
              </w:rPr>
            </w:pPr>
            <w:r>
              <w:rPr>
                <w:sz w:val="20"/>
                <w:szCs w:val="20"/>
                <w:lang w:val="ru-RU"/>
              </w:rPr>
              <w:t>11,67 мг</w:t>
            </w:r>
          </w:p>
        </w:tc>
        <w:tc>
          <w:tcPr>
            <w:tcW w:w="1418" w:type="dxa"/>
            <w:tcBorders>
              <w:top w:val="single" w:sz="6" w:space="0" w:color="auto"/>
              <w:left w:val="single" w:sz="6" w:space="0" w:color="auto"/>
              <w:bottom w:val="single" w:sz="6" w:space="0" w:color="auto"/>
              <w:right w:val="single" w:sz="6" w:space="0" w:color="auto"/>
            </w:tcBorders>
          </w:tcPr>
          <w:p w14:paraId="58F8FBCB" w14:textId="77777777" w:rsidR="00000000" w:rsidRDefault="00B96540">
            <w:pPr>
              <w:spacing w:line="276" w:lineRule="auto"/>
              <w:rPr>
                <w:sz w:val="20"/>
                <w:szCs w:val="20"/>
                <w:lang w:val="ru-RU"/>
              </w:rPr>
            </w:pPr>
            <w:r>
              <w:rPr>
                <w:sz w:val="20"/>
                <w:szCs w:val="20"/>
                <w:lang w:val="ru-RU"/>
              </w:rPr>
              <w:t>2100,00 мг</w:t>
            </w:r>
          </w:p>
        </w:tc>
      </w:tr>
      <w:tr w:rsidR="00000000" w14:paraId="61EDEA37"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5738F7EC" w14:textId="77777777" w:rsidR="00000000" w:rsidRDefault="00B96540">
            <w:pPr>
              <w:spacing w:line="276" w:lineRule="auto"/>
              <w:rPr>
                <w:sz w:val="20"/>
                <w:szCs w:val="20"/>
                <w:lang w:val="ru-RU"/>
              </w:rPr>
            </w:pPr>
          </w:p>
        </w:tc>
        <w:tc>
          <w:tcPr>
            <w:tcW w:w="1778" w:type="dxa"/>
            <w:tcBorders>
              <w:top w:val="single" w:sz="6" w:space="0" w:color="auto"/>
              <w:left w:val="single" w:sz="6" w:space="0" w:color="auto"/>
              <w:bottom w:val="single" w:sz="6" w:space="0" w:color="auto"/>
              <w:right w:val="single" w:sz="6" w:space="0" w:color="auto"/>
            </w:tcBorders>
          </w:tcPr>
          <w:p w14:paraId="3F8C0335" w14:textId="77777777" w:rsidR="00000000" w:rsidRDefault="00B96540">
            <w:pPr>
              <w:spacing w:line="276" w:lineRule="auto"/>
              <w:rPr>
                <w:sz w:val="20"/>
                <w:szCs w:val="20"/>
                <w:lang w:val="ru-RU"/>
              </w:rPr>
            </w:pPr>
          </w:p>
        </w:tc>
        <w:tc>
          <w:tcPr>
            <w:tcW w:w="1776" w:type="dxa"/>
            <w:tcBorders>
              <w:top w:val="single" w:sz="6" w:space="0" w:color="auto"/>
              <w:left w:val="single" w:sz="6" w:space="0" w:color="auto"/>
              <w:bottom w:val="single" w:sz="6" w:space="0" w:color="auto"/>
              <w:right w:val="single" w:sz="6" w:space="0" w:color="auto"/>
            </w:tcBorders>
          </w:tcPr>
          <w:p w14:paraId="7963E65C" w14:textId="77777777" w:rsidR="00000000" w:rsidRDefault="00B96540">
            <w:pPr>
              <w:spacing w:line="276" w:lineRule="auto"/>
              <w:rPr>
                <w:sz w:val="20"/>
                <w:szCs w:val="20"/>
                <w:lang w:val="ru-RU"/>
              </w:rPr>
            </w:pPr>
            <w:r>
              <w:rPr>
                <w:sz w:val="20"/>
                <w:szCs w:val="20"/>
                <w:lang w:val="ru-RU"/>
              </w:rPr>
              <w:t>Бисопролол</w:t>
            </w:r>
          </w:p>
        </w:tc>
        <w:tc>
          <w:tcPr>
            <w:tcW w:w="1969" w:type="dxa"/>
            <w:tcBorders>
              <w:top w:val="single" w:sz="6" w:space="0" w:color="auto"/>
              <w:left w:val="single" w:sz="6" w:space="0" w:color="auto"/>
              <w:bottom w:val="single" w:sz="6" w:space="0" w:color="auto"/>
              <w:right w:val="single" w:sz="6" w:space="0" w:color="auto"/>
            </w:tcBorders>
          </w:tcPr>
          <w:p w14:paraId="08895D06" w14:textId="77777777" w:rsidR="00000000" w:rsidRDefault="00B96540">
            <w:pPr>
              <w:spacing w:line="276" w:lineRule="auto"/>
              <w:rPr>
                <w:sz w:val="20"/>
                <w:szCs w:val="20"/>
                <w:lang w:val="ru-RU"/>
              </w:rPr>
            </w:pPr>
            <w:r>
              <w:rPr>
                <w:sz w:val="20"/>
                <w:szCs w:val="20"/>
                <w:lang w:val="ru-RU"/>
              </w:rPr>
              <w:t>0,3</w:t>
            </w:r>
          </w:p>
        </w:tc>
        <w:tc>
          <w:tcPr>
            <w:tcW w:w="1843" w:type="dxa"/>
            <w:tcBorders>
              <w:top w:val="single" w:sz="6" w:space="0" w:color="auto"/>
              <w:left w:val="single" w:sz="6" w:space="0" w:color="auto"/>
              <w:bottom w:val="single" w:sz="6" w:space="0" w:color="auto"/>
              <w:right w:val="single" w:sz="6" w:space="0" w:color="auto"/>
            </w:tcBorders>
          </w:tcPr>
          <w:p w14:paraId="18C25D90" w14:textId="77777777" w:rsidR="00000000" w:rsidRDefault="00B96540">
            <w:pPr>
              <w:spacing w:line="276" w:lineRule="auto"/>
              <w:rPr>
                <w:sz w:val="20"/>
                <w:szCs w:val="20"/>
                <w:lang w:val="ru-RU"/>
              </w:rPr>
            </w:pPr>
            <w:r>
              <w:rPr>
                <w:sz w:val="20"/>
                <w:szCs w:val="20"/>
                <w:lang w:val="ru-RU"/>
              </w:rPr>
              <w:t>10,83 мг</w:t>
            </w:r>
          </w:p>
        </w:tc>
        <w:tc>
          <w:tcPr>
            <w:tcW w:w="1418" w:type="dxa"/>
            <w:tcBorders>
              <w:top w:val="single" w:sz="6" w:space="0" w:color="auto"/>
              <w:left w:val="single" w:sz="6" w:space="0" w:color="auto"/>
              <w:bottom w:val="single" w:sz="6" w:space="0" w:color="auto"/>
              <w:right w:val="single" w:sz="6" w:space="0" w:color="auto"/>
            </w:tcBorders>
          </w:tcPr>
          <w:p w14:paraId="738C217F" w14:textId="77777777" w:rsidR="00000000" w:rsidRDefault="00B96540">
            <w:pPr>
              <w:spacing w:line="276" w:lineRule="auto"/>
              <w:rPr>
                <w:sz w:val="20"/>
                <w:szCs w:val="20"/>
                <w:lang w:val="ru-RU"/>
              </w:rPr>
            </w:pPr>
            <w:r>
              <w:rPr>
                <w:sz w:val="20"/>
                <w:szCs w:val="20"/>
                <w:lang w:val="ru-RU"/>
              </w:rPr>
              <w:t>1950,00 мг</w:t>
            </w:r>
          </w:p>
        </w:tc>
      </w:tr>
      <w:tr w:rsidR="00000000" w14:paraId="24166430"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7F3F1B2A" w14:textId="77777777" w:rsidR="00000000" w:rsidRDefault="00B96540">
            <w:pPr>
              <w:spacing w:line="276" w:lineRule="auto"/>
              <w:rPr>
                <w:sz w:val="20"/>
                <w:szCs w:val="20"/>
                <w:lang w:val="ru-RU"/>
              </w:rPr>
            </w:pPr>
          </w:p>
        </w:tc>
        <w:tc>
          <w:tcPr>
            <w:tcW w:w="1778" w:type="dxa"/>
            <w:tcBorders>
              <w:top w:val="single" w:sz="6" w:space="0" w:color="auto"/>
              <w:left w:val="single" w:sz="6" w:space="0" w:color="auto"/>
              <w:bottom w:val="single" w:sz="6" w:space="0" w:color="auto"/>
              <w:right w:val="single" w:sz="6" w:space="0" w:color="auto"/>
            </w:tcBorders>
          </w:tcPr>
          <w:p w14:paraId="33021CA2" w14:textId="77777777" w:rsidR="00000000" w:rsidRDefault="00B96540">
            <w:pPr>
              <w:spacing w:line="276" w:lineRule="auto"/>
              <w:rPr>
                <w:sz w:val="20"/>
                <w:szCs w:val="20"/>
                <w:lang w:val="ru-RU"/>
              </w:rPr>
            </w:pPr>
          </w:p>
        </w:tc>
        <w:tc>
          <w:tcPr>
            <w:tcW w:w="1776" w:type="dxa"/>
            <w:tcBorders>
              <w:top w:val="single" w:sz="6" w:space="0" w:color="auto"/>
              <w:left w:val="single" w:sz="6" w:space="0" w:color="auto"/>
              <w:bottom w:val="single" w:sz="6" w:space="0" w:color="auto"/>
              <w:right w:val="single" w:sz="6" w:space="0" w:color="auto"/>
            </w:tcBorders>
          </w:tcPr>
          <w:p w14:paraId="73114EC9" w14:textId="77777777" w:rsidR="00000000" w:rsidRDefault="00B96540">
            <w:pPr>
              <w:spacing w:line="276" w:lineRule="auto"/>
              <w:rPr>
                <w:sz w:val="20"/>
                <w:szCs w:val="20"/>
                <w:lang w:val="ru-RU"/>
              </w:rPr>
            </w:pPr>
            <w:r>
              <w:rPr>
                <w:sz w:val="20"/>
                <w:szCs w:val="20"/>
                <w:lang w:val="ru-RU"/>
              </w:rPr>
              <w:t>Карведилол</w:t>
            </w:r>
          </w:p>
        </w:tc>
        <w:tc>
          <w:tcPr>
            <w:tcW w:w="1969" w:type="dxa"/>
            <w:tcBorders>
              <w:top w:val="single" w:sz="6" w:space="0" w:color="auto"/>
              <w:left w:val="single" w:sz="6" w:space="0" w:color="auto"/>
              <w:bottom w:val="single" w:sz="6" w:space="0" w:color="auto"/>
              <w:right w:val="single" w:sz="6" w:space="0" w:color="auto"/>
            </w:tcBorders>
          </w:tcPr>
          <w:p w14:paraId="7A087059" w14:textId="77777777" w:rsidR="00000000" w:rsidRDefault="00B96540">
            <w:pPr>
              <w:spacing w:line="276" w:lineRule="auto"/>
              <w:rPr>
                <w:sz w:val="20"/>
                <w:szCs w:val="20"/>
                <w:lang w:val="ru-RU"/>
              </w:rPr>
            </w:pPr>
            <w:r>
              <w:rPr>
                <w:sz w:val="20"/>
                <w:szCs w:val="20"/>
                <w:lang w:val="ru-RU"/>
              </w:rPr>
              <w:t>0,3</w:t>
            </w:r>
          </w:p>
        </w:tc>
        <w:tc>
          <w:tcPr>
            <w:tcW w:w="1843" w:type="dxa"/>
            <w:tcBorders>
              <w:top w:val="single" w:sz="6" w:space="0" w:color="auto"/>
              <w:left w:val="single" w:sz="6" w:space="0" w:color="auto"/>
              <w:bottom w:val="single" w:sz="6" w:space="0" w:color="auto"/>
              <w:right w:val="single" w:sz="6" w:space="0" w:color="auto"/>
            </w:tcBorders>
          </w:tcPr>
          <w:p w14:paraId="30CB05F0" w14:textId="77777777" w:rsidR="00000000" w:rsidRDefault="00B96540">
            <w:pPr>
              <w:spacing w:line="276" w:lineRule="auto"/>
              <w:rPr>
                <w:sz w:val="20"/>
                <w:szCs w:val="20"/>
                <w:lang w:val="ru-RU"/>
              </w:rPr>
            </w:pPr>
            <w:r>
              <w:rPr>
                <w:sz w:val="20"/>
                <w:szCs w:val="20"/>
                <w:lang w:val="ru-RU"/>
              </w:rPr>
              <w:t>37,5 мг</w:t>
            </w:r>
          </w:p>
        </w:tc>
        <w:tc>
          <w:tcPr>
            <w:tcW w:w="1418" w:type="dxa"/>
            <w:tcBorders>
              <w:top w:val="single" w:sz="6" w:space="0" w:color="auto"/>
              <w:left w:val="single" w:sz="6" w:space="0" w:color="auto"/>
              <w:bottom w:val="single" w:sz="6" w:space="0" w:color="auto"/>
              <w:right w:val="single" w:sz="6" w:space="0" w:color="auto"/>
            </w:tcBorders>
          </w:tcPr>
          <w:p w14:paraId="77AF888C" w14:textId="77777777" w:rsidR="00000000" w:rsidRDefault="00B96540">
            <w:pPr>
              <w:spacing w:line="276" w:lineRule="auto"/>
              <w:rPr>
                <w:sz w:val="20"/>
                <w:szCs w:val="20"/>
                <w:lang w:val="ru-RU"/>
              </w:rPr>
            </w:pPr>
            <w:r>
              <w:rPr>
                <w:sz w:val="20"/>
                <w:szCs w:val="20"/>
                <w:lang w:val="ru-RU"/>
              </w:rPr>
              <w:t>6750,00 мг</w:t>
            </w:r>
          </w:p>
        </w:tc>
      </w:tr>
      <w:tr w:rsidR="00000000" w14:paraId="60D37D03"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0A0E4CB3" w14:textId="77777777" w:rsidR="00000000" w:rsidRDefault="00B96540">
            <w:pPr>
              <w:spacing w:line="276" w:lineRule="auto"/>
              <w:rPr>
                <w:sz w:val="20"/>
                <w:szCs w:val="20"/>
                <w:lang w:val="ru-RU"/>
              </w:rPr>
            </w:pPr>
          </w:p>
        </w:tc>
        <w:tc>
          <w:tcPr>
            <w:tcW w:w="3554" w:type="dxa"/>
            <w:gridSpan w:val="2"/>
            <w:tcBorders>
              <w:top w:val="single" w:sz="6" w:space="0" w:color="auto"/>
              <w:left w:val="single" w:sz="6" w:space="0" w:color="auto"/>
              <w:bottom w:val="single" w:sz="6" w:space="0" w:color="auto"/>
              <w:right w:val="single" w:sz="6" w:space="0" w:color="auto"/>
            </w:tcBorders>
          </w:tcPr>
          <w:p w14:paraId="61A11889" w14:textId="77777777" w:rsidR="00000000" w:rsidRDefault="00B96540">
            <w:pPr>
              <w:spacing w:line="276" w:lineRule="auto"/>
              <w:rPr>
                <w:sz w:val="20"/>
                <w:szCs w:val="20"/>
                <w:lang w:val="ru-RU"/>
              </w:rPr>
            </w:pPr>
            <w:r>
              <w:rPr>
                <w:sz w:val="20"/>
                <w:szCs w:val="20"/>
                <w:lang w:val="ru-RU"/>
              </w:rPr>
              <w:t>Ингибиторы АПФ</w:t>
            </w:r>
          </w:p>
        </w:tc>
        <w:tc>
          <w:tcPr>
            <w:tcW w:w="1969" w:type="dxa"/>
            <w:tcBorders>
              <w:top w:val="single" w:sz="6" w:space="0" w:color="auto"/>
              <w:left w:val="single" w:sz="6" w:space="0" w:color="auto"/>
              <w:bottom w:val="single" w:sz="6" w:space="0" w:color="auto"/>
              <w:right w:val="single" w:sz="6" w:space="0" w:color="auto"/>
            </w:tcBorders>
          </w:tcPr>
          <w:p w14:paraId="7C3731BB" w14:textId="77777777" w:rsidR="00000000" w:rsidRDefault="00B96540">
            <w:pPr>
              <w:spacing w:line="276" w:lineRule="auto"/>
              <w:rPr>
                <w:sz w:val="20"/>
                <w:szCs w:val="20"/>
                <w:lang w:val="ru-RU"/>
              </w:rPr>
            </w:pPr>
            <w:r>
              <w:rPr>
                <w:sz w:val="20"/>
                <w:szCs w:val="20"/>
                <w:lang w:val="ru-RU"/>
              </w:rPr>
              <w:t>0,4</w:t>
            </w:r>
          </w:p>
        </w:tc>
        <w:tc>
          <w:tcPr>
            <w:tcW w:w="1843" w:type="dxa"/>
            <w:tcBorders>
              <w:top w:val="single" w:sz="6" w:space="0" w:color="auto"/>
              <w:left w:val="single" w:sz="6" w:space="0" w:color="auto"/>
              <w:bottom w:val="single" w:sz="6" w:space="0" w:color="auto"/>
              <w:right w:val="single" w:sz="6" w:space="0" w:color="auto"/>
            </w:tcBorders>
          </w:tcPr>
          <w:p w14:paraId="6C7BDDB3" w14:textId="77777777" w:rsidR="00000000" w:rsidRDefault="00B96540">
            <w:pPr>
              <w:spacing w:line="276" w:lineRule="auto"/>
              <w:rPr>
                <w:sz w:val="20"/>
                <w:szCs w:val="20"/>
                <w:lang w:val="ru-RU"/>
              </w:rPr>
            </w:pPr>
            <w:r>
              <w:rPr>
                <w:sz w:val="20"/>
                <w:szCs w:val="20"/>
                <w:lang w:val="ru-RU"/>
              </w:rPr>
              <w:t xml:space="preserve"> </w:t>
            </w:r>
          </w:p>
        </w:tc>
        <w:tc>
          <w:tcPr>
            <w:tcW w:w="1418" w:type="dxa"/>
            <w:tcBorders>
              <w:top w:val="single" w:sz="6" w:space="0" w:color="auto"/>
              <w:left w:val="single" w:sz="6" w:space="0" w:color="auto"/>
              <w:bottom w:val="single" w:sz="6" w:space="0" w:color="auto"/>
              <w:right w:val="single" w:sz="6" w:space="0" w:color="auto"/>
            </w:tcBorders>
          </w:tcPr>
          <w:p w14:paraId="66F50526" w14:textId="77777777" w:rsidR="00000000" w:rsidRDefault="00B96540">
            <w:pPr>
              <w:spacing w:line="276" w:lineRule="auto"/>
              <w:rPr>
                <w:sz w:val="20"/>
                <w:szCs w:val="20"/>
                <w:lang w:val="ru-RU"/>
              </w:rPr>
            </w:pPr>
            <w:r>
              <w:rPr>
                <w:sz w:val="20"/>
                <w:szCs w:val="20"/>
                <w:lang w:val="ru-RU"/>
              </w:rPr>
              <w:t xml:space="preserve"> </w:t>
            </w:r>
          </w:p>
        </w:tc>
      </w:tr>
      <w:tr w:rsidR="00000000" w14:paraId="6ED180B8"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2C6FBFBF" w14:textId="77777777" w:rsidR="00000000" w:rsidRDefault="00B96540">
            <w:pPr>
              <w:spacing w:line="276" w:lineRule="auto"/>
              <w:rPr>
                <w:sz w:val="20"/>
                <w:szCs w:val="20"/>
                <w:lang w:val="ru-RU"/>
              </w:rPr>
            </w:pPr>
          </w:p>
        </w:tc>
        <w:tc>
          <w:tcPr>
            <w:tcW w:w="1778" w:type="dxa"/>
            <w:tcBorders>
              <w:top w:val="single" w:sz="6" w:space="0" w:color="auto"/>
              <w:left w:val="single" w:sz="6" w:space="0" w:color="auto"/>
              <w:bottom w:val="single" w:sz="6" w:space="0" w:color="auto"/>
              <w:right w:val="single" w:sz="6" w:space="0" w:color="auto"/>
            </w:tcBorders>
          </w:tcPr>
          <w:p w14:paraId="561BCC31" w14:textId="77777777" w:rsidR="00000000" w:rsidRDefault="00B96540">
            <w:pPr>
              <w:spacing w:line="276" w:lineRule="auto"/>
              <w:rPr>
                <w:sz w:val="20"/>
                <w:szCs w:val="20"/>
                <w:lang w:val="ru-RU"/>
              </w:rPr>
            </w:pPr>
            <w:r>
              <w:rPr>
                <w:sz w:val="20"/>
                <w:szCs w:val="20"/>
                <w:lang w:val="ru-RU"/>
              </w:rPr>
              <w:t xml:space="preserve"> </w:t>
            </w:r>
          </w:p>
        </w:tc>
        <w:tc>
          <w:tcPr>
            <w:tcW w:w="1776" w:type="dxa"/>
            <w:tcBorders>
              <w:top w:val="single" w:sz="6" w:space="0" w:color="auto"/>
              <w:left w:val="single" w:sz="6" w:space="0" w:color="auto"/>
              <w:bottom w:val="single" w:sz="6" w:space="0" w:color="auto"/>
              <w:right w:val="single" w:sz="6" w:space="0" w:color="auto"/>
            </w:tcBorders>
          </w:tcPr>
          <w:p w14:paraId="03754A6C" w14:textId="77777777" w:rsidR="00000000" w:rsidRDefault="00B96540">
            <w:pPr>
              <w:spacing w:line="276" w:lineRule="auto"/>
              <w:rPr>
                <w:sz w:val="20"/>
                <w:szCs w:val="20"/>
                <w:lang w:val="ru-RU"/>
              </w:rPr>
            </w:pPr>
            <w:r>
              <w:rPr>
                <w:sz w:val="20"/>
                <w:szCs w:val="20"/>
                <w:lang w:val="ru-RU"/>
              </w:rPr>
              <w:t>Каптоприл</w:t>
            </w:r>
          </w:p>
        </w:tc>
        <w:tc>
          <w:tcPr>
            <w:tcW w:w="1969" w:type="dxa"/>
            <w:tcBorders>
              <w:top w:val="single" w:sz="6" w:space="0" w:color="auto"/>
              <w:left w:val="single" w:sz="6" w:space="0" w:color="auto"/>
              <w:bottom w:val="single" w:sz="6" w:space="0" w:color="auto"/>
              <w:right w:val="single" w:sz="6" w:space="0" w:color="auto"/>
            </w:tcBorders>
          </w:tcPr>
          <w:p w14:paraId="45B4C3D0" w14:textId="77777777" w:rsidR="00000000" w:rsidRDefault="00B96540">
            <w:pPr>
              <w:spacing w:line="276" w:lineRule="auto"/>
              <w:rPr>
                <w:sz w:val="20"/>
                <w:szCs w:val="20"/>
                <w:lang w:val="ru-RU"/>
              </w:rPr>
            </w:pPr>
            <w:r>
              <w:rPr>
                <w:sz w:val="20"/>
                <w:szCs w:val="20"/>
                <w:lang w:val="ru-RU"/>
              </w:rPr>
              <w:t>0,4</w:t>
            </w:r>
          </w:p>
        </w:tc>
        <w:tc>
          <w:tcPr>
            <w:tcW w:w="1843" w:type="dxa"/>
            <w:tcBorders>
              <w:top w:val="single" w:sz="6" w:space="0" w:color="auto"/>
              <w:left w:val="single" w:sz="6" w:space="0" w:color="auto"/>
              <w:bottom w:val="single" w:sz="6" w:space="0" w:color="auto"/>
              <w:right w:val="single" w:sz="6" w:space="0" w:color="auto"/>
            </w:tcBorders>
          </w:tcPr>
          <w:p w14:paraId="42C8CD57" w14:textId="77777777" w:rsidR="00000000" w:rsidRDefault="00B96540">
            <w:pPr>
              <w:spacing w:line="276" w:lineRule="auto"/>
              <w:rPr>
                <w:sz w:val="20"/>
                <w:szCs w:val="20"/>
                <w:lang w:val="ru-RU"/>
              </w:rPr>
            </w:pPr>
            <w:r>
              <w:rPr>
                <w:sz w:val="20"/>
                <w:szCs w:val="20"/>
                <w:lang w:val="ru-RU"/>
              </w:rPr>
              <w:t>125 мг</w:t>
            </w:r>
          </w:p>
        </w:tc>
        <w:tc>
          <w:tcPr>
            <w:tcW w:w="1418" w:type="dxa"/>
            <w:tcBorders>
              <w:top w:val="single" w:sz="6" w:space="0" w:color="auto"/>
              <w:left w:val="single" w:sz="6" w:space="0" w:color="auto"/>
              <w:bottom w:val="single" w:sz="6" w:space="0" w:color="auto"/>
              <w:right w:val="single" w:sz="6" w:space="0" w:color="auto"/>
            </w:tcBorders>
          </w:tcPr>
          <w:p w14:paraId="2C7A6716" w14:textId="77777777" w:rsidR="00000000" w:rsidRDefault="00B96540">
            <w:pPr>
              <w:spacing w:line="276" w:lineRule="auto"/>
              <w:rPr>
                <w:sz w:val="20"/>
                <w:szCs w:val="20"/>
                <w:lang w:val="ru-RU"/>
              </w:rPr>
            </w:pPr>
            <w:r>
              <w:rPr>
                <w:sz w:val="20"/>
                <w:szCs w:val="20"/>
                <w:lang w:val="ru-RU"/>
              </w:rPr>
              <w:t>22500 мг</w:t>
            </w:r>
          </w:p>
        </w:tc>
      </w:tr>
      <w:tr w:rsidR="00000000" w14:paraId="692FA9AF"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764408DA" w14:textId="77777777" w:rsidR="00000000" w:rsidRDefault="00B96540">
            <w:pPr>
              <w:spacing w:line="276" w:lineRule="auto"/>
              <w:rPr>
                <w:sz w:val="20"/>
                <w:szCs w:val="20"/>
                <w:lang w:val="ru-RU"/>
              </w:rPr>
            </w:pPr>
          </w:p>
        </w:tc>
        <w:tc>
          <w:tcPr>
            <w:tcW w:w="1778" w:type="dxa"/>
            <w:tcBorders>
              <w:top w:val="single" w:sz="6" w:space="0" w:color="auto"/>
              <w:left w:val="single" w:sz="6" w:space="0" w:color="auto"/>
              <w:bottom w:val="single" w:sz="6" w:space="0" w:color="auto"/>
              <w:right w:val="single" w:sz="6" w:space="0" w:color="auto"/>
            </w:tcBorders>
          </w:tcPr>
          <w:p w14:paraId="2B1496B2" w14:textId="77777777" w:rsidR="00000000" w:rsidRDefault="00B96540">
            <w:pPr>
              <w:spacing w:line="276" w:lineRule="auto"/>
              <w:rPr>
                <w:sz w:val="20"/>
                <w:szCs w:val="20"/>
                <w:lang w:val="ru-RU"/>
              </w:rPr>
            </w:pPr>
          </w:p>
        </w:tc>
        <w:tc>
          <w:tcPr>
            <w:tcW w:w="1776" w:type="dxa"/>
            <w:tcBorders>
              <w:top w:val="single" w:sz="6" w:space="0" w:color="auto"/>
              <w:left w:val="single" w:sz="6" w:space="0" w:color="auto"/>
              <w:bottom w:val="single" w:sz="6" w:space="0" w:color="auto"/>
              <w:right w:val="single" w:sz="6" w:space="0" w:color="auto"/>
            </w:tcBorders>
          </w:tcPr>
          <w:p w14:paraId="4FE5FC1C" w14:textId="77777777" w:rsidR="00000000" w:rsidRDefault="00B96540">
            <w:pPr>
              <w:spacing w:line="276" w:lineRule="auto"/>
              <w:rPr>
                <w:sz w:val="20"/>
                <w:szCs w:val="20"/>
                <w:lang w:val="ru-RU"/>
              </w:rPr>
            </w:pPr>
            <w:r>
              <w:rPr>
                <w:sz w:val="20"/>
                <w:szCs w:val="20"/>
                <w:lang w:val="ru-RU"/>
              </w:rPr>
              <w:t>Периндоприл</w:t>
            </w:r>
          </w:p>
        </w:tc>
        <w:tc>
          <w:tcPr>
            <w:tcW w:w="1969" w:type="dxa"/>
            <w:tcBorders>
              <w:top w:val="single" w:sz="6" w:space="0" w:color="auto"/>
              <w:left w:val="single" w:sz="6" w:space="0" w:color="auto"/>
              <w:bottom w:val="single" w:sz="6" w:space="0" w:color="auto"/>
              <w:right w:val="single" w:sz="6" w:space="0" w:color="auto"/>
            </w:tcBorders>
          </w:tcPr>
          <w:p w14:paraId="4505A905" w14:textId="77777777" w:rsidR="00000000" w:rsidRDefault="00B96540">
            <w:pPr>
              <w:spacing w:line="276" w:lineRule="auto"/>
              <w:rPr>
                <w:sz w:val="20"/>
                <w:szCs w:val="20"/>
                <w:lang w:val="ru-RU"/>
              </w:rPr>
            </w:pPr>
            <w:r>
              <w:rPr>
                <w:sz w:val="20"/>
                <w:szCs w:val="20"/>
                <w:lang w:val="ru-RU"/>
              </w:rPr>
              <w:t>0,4</w:t>
            </w:r>
          </w:p>
        </w:tc>
        <w:tc>
          <w:tcPr>
            <w:tcW w:w="1843" w:type="dxa"/>
            <w:tcBorders>
              <w:top w:val="single" w:sz="6" w:space="0" w:color="auto"/>
              <w:left w:val="single" w:sz="6" w:space="0" w:color="auto"/>
              <w:bottom w:val="single" w:sz="6" w:space="0" w:color="auto"/>
              <w:right w:val="single" w:sz="6" w:space="0" w:color="auto"/>
            </w:tcBorders>
          </w:tcPr>
          <w:p w14:paraId="0531FF69" w14:textId="77777777" w:rsidR="00000000" w:rsidRDefault="00B96540">
            <w:pPr>
              <w:spacing w:line="276" w:lineRule="auto"/>
              <w:rPr>
                <w:sz w:val="20"/>
                <w:szCs w:val="20"/>
                <w:lang w:val="ru-RU"/>
              </w:rPr>
            </w:pPr>
            <w:r>
              <w:rPr>
                <w:sz w:val="20"/>
                <w:szCs w:val="20"/>
                <w:lang w:val="ru-RU"/>
              </w:rPr>
              <w:t>6 мг</w:t>
            </w:r>
          </w:p>
        </w:tc>
        <w:tc>
          <w:tcPr>
            <w:tcW w:w="1418" w:type="dxa"/>
            <w:tcBorders>
              <w:top w:val="single" w:sz="6" w:space="0" w:color="auto"/>
              <w:left w:val="single" w:sz="6" w:space="0" w:color="auto"/>
              <w:bottom w:val="single" w:sz="6" w:space="0" w:color="auto"/>
              <w:right w:val="single" w:sz="6" w:space="0" w:color="auto"/>
            </w:tcBorders>
          </w:tcPr>
          <w:p w14:paraId="6A200368" w14:textId="77777777" w:rsidR="00000000" w:rsidRDefault="00B96540">
            <w:pPr>
              <w:spacing w:line="276" w:lineRule="auto"/>
              <w:rPr>
                <w:sz w:val="20"/>
                <w:szCs w:val="20"/>
                <w:lang w:val="ru-RU"/>
              </w:rPr>
            </w:pPr>
            <w:r>
              <w:rPr>
                <w:sz w:val="20"/>
                <w:szCs w:val="20"/>
                <w:lang w:val="ru-RU"/>
              </w:rPr>
              <w:t>1080,00 мг</w:t>
            </w:r>
          </w:p>
        </w:tc>
      </w:tr>
      <w:tr w:rsidR="00000000" w14:paraId="12CFD35B"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648D96E8" w14:textId="77777777" w:rsidR="00000000" w:rsidRDefault="00B96540">
            <w:pPr>
              <w:spacing w:line="276" w:lineRule="auto"/>
              <w:rPr>
                <w:sz w:val="20"/>
                <w:szCs w:val="20"/>
                <w:lang w:val="ru-RU"/>
              </w:rPr>
            </w:pPr>
          </w:p>
        </w:tc>
        <w:tc>
          <w:tcPr>
            <w:tcW w:w="1778" w:type="dxa"/>
            <w:tcBorders>
              <w:top w:val="single" w:sz="6" w:space="0" w:color="auto"/>
              <w:left w:val="single" w:sz="6" w:space="0" w:color="auto"/>
              <w:bottom w:val="single" w:sz="6" w:space="0" w:color="auto"/>
              <w:right w:val="single" w:sz="6" w:space="0" w:color="auto"/>
            </w:tcBorders>
          </w:tcPr>
          <w:p w14:paraId="26E3378C" w14:textId="77777777" w:rsidR="00000000" w:rsidRDefault="00B96540">
            <w:pPr>
              <w:spacing w:line="276" w:lineRule="auto"/>
              <w:rPr>
                <w:sz w:val="20"/>
                <w:szCs w:val="20"/>
                <w:lang w:val="ru-RU"/>
              </w:rPr>
            </w:pPr>
          </w:p>
        </w:tc>
        <w:tc>
          <w:tcPr>
            <w:tcW w:w="1776" w:type="dxa"/>
            <w:tcBorders>
              <w:top w:val="single" w:sz="6" w:space="0" w:color="auto"/>
              <w:left w:val="single" w:sz="6" w:space="0" w:color="auto"/>
              <w:bottom w:val="single" w:sz="6" w:space="0" w:color="auto"/>
              <w:right w:val="single" w:sz="6" w:space="0" w:color="auto"/>
            </w:tcBorders>
          </w:tcPr>
          <w:p w14:paraId="75D6B399" w14:textId="77777777" w:rsidR="00000000" w:rsidRDefault="00B96540">
            <w:pPr>
              <w:spacing w:line="276" w:lineRule="auto"/>
              <w:rPr>
                <w:sz w:val="20"/>
                <w:szCs w:val="20"/>
                <w:lang w:val="ru-RU"/>
              </w:rPr>
            </w:pPr>
            <w:r>
              <w:rPr>
                <w:sz w:val="20"/>
                <w:szCs w:val="20"/>
                <w:lang w:val="ru-RU"/>
              </w:rPr>
              <w:t>Эналаприл</w:t>
            </w:r>
          </w:p>
        </w:tc>
        <w:tc>
          <w:tcPr>
            <w:tcW w:w="1969" w:type="dxa"/>
            <w:tcBorders>
              <w:top w:val="single" w:sz="6" w:space="0" w:color="auto"/>
              <w:left w:val="single" w:sz="6" w:space="0" w:color="auto"/>
              <w:bottom w:val="single" w:sz="6" w:space="0" w:color="auto"/>
              <w:right w:val="single" w:sz="6" w:space="0" w:color="auto"/>
            </w:tcBorders>
          </w:tcPr>
          <w:p w14:paraId="48B4E832" w14:textId="77777777" w:rsidR="00000000" w:rsidRDefault="00B96540">
            <w:pPr>
              <w:spacing w:line="276" w:lineRule="auto"/>
              <w:rPr>
                <w:sz w:val="20"/>
                <w:szCs w:val="20"/>
                <w:lang w:val="ru-RU"/>
              </w:rPr>
            </w:pPr>
            <w:r>
              <w:rPr>
                <w:sz w:val="20"/>
                <w:szCs w:val="20"/>
                <w:lang w:val="ru-RU"/>
              </w:rPr>
              <w:t>0,2</w:t>
            </w:r>
          </w:p>
        </w:tc>
        <w:tc>
          <w:tcPr>
            <w:tcW w:w="1843" w:type="dxa"/>
            <w:tcBorders>
              <w:top w:val="single" w:sz="6" w:space="0" w:color="auto"/>
              <w:left w:val="single" w:sz="6" w:space="0" w:color="auto"/>
              <w:bottom w:val="single" w:sz="6" w:space="0" w:color="auto"/>
              <w:right w:val="single" w:sz="6" w:space="0" w:color="auto"/>
            </w:tcBorders>
          </w:tcPr>
          <w:p w14:paraId="5F3CAA7E" w14:textId="77777777" w:rsidR="00000000" w:rsidRDefault="00B96540">
            <w:pPr>
              <w:spacing w:line="276" w:lineRule="auto"/>
              <w:rPr>
                <w:sz w:val="20"/>
                <w:szCs w:val="20"/>
                <w:lang w:val="ru-RU"/>
              </w:rPr>
            </w:pPr>
            <w:r>
              <w:rPr>
                <w:sz w:val="20"/>
                <w:szCs w:val="20"/>
                <w:lang w:val="ru-RU"/>
              </w:rPr>
              <w:t>20 мг</w:t>
            </w:r>
          </w:p>
        </w:tc>
        <w:tc>
          <w:tcPr>
            <w:tcW w:w="1418" w:type="dxa"/>
            <w:tcBorders>
              <w:top w:val="single" w:sz="6" w:space="0" w:color="auto"/>
              <w:left w:val="single" w:sz="6" w:space="0" w:color="auto"/>
              <w:bottom w:val="single" w:sz="6" w:space="0" w:color="auto"/>
              <w:right w:val="single" w:sz="6" w:space="0" w:color="auto"/>
            </w:tcBorders>
          </w:tcPr>
          <w:p w14:paraId="356585EE" w14:textId="77777777" w:rsidR="00000000" w:rsidRDefault="00B96540">
            <w:pPr>
              <w:spacing w:line="276" w:lineRule="auto"/>
              <w:rPr>
                <w:sz w:val="20"/>
                <w:szCs w:val="20"/>
                <w:lang w:val="ru-RU"/>
              </w:rPr>
            </w:pPr>
            <w:r>
              <w:rPr>
                <w:sz w:val="20"/>
                <w:szCs w:val="20"/>
                <w:lang w:val="ru-RU"/>
              </w:rPr>
              <w:t>3600,00 мг</w:t>
            </w:r>
          </w:p>
        </w:tc>
      </w:tr>
      <w:tr w:rsidR="00000000" w14:paraId="68DFBCAE"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49EC0002" w14:textId="77777777" w:rsidR="00000000" w:rsidRDefault="00B96540">
            <w:pPr>
              <w:spacing w:line="276" w:lineRule="auto"/>
              <w:rPr>
                <w:sz w:val="20"/>
                <w:szCs w:val="20"/>
                <w:lang w:val="ru-RU"/>
              </w:rPr>
            </w:pPr>
          </w:p>
        </w:tc>
        <w:tc>
          <w:tcPr>
            <w:tcW w:w="3554" w:type="dxa"/>
            <w:gridSpan w:val="2"/>
            <w:tcBorders>
              <w:top w:val="single" w:sz="6" w:space="0" w:color="auto"/>
              <w:left w:val="single" w:sz="6" w:space="0" w:color="auto"/>
              <w:bottom w:val="single" w:sz="6" w:space="0" w:color="auto"/>
              <w:right w:val="single" w:sz="6" w:space="0" w:color="auto"/>
            </w:tcBorders>
          </w:tcPr>
          <w:p w14:paraId="7DC91E2C" w14:textId="77777777" w:rsidR="00000000" w:rsidRDefault="00B96540">
            <w:pPr>
              <w:spacing w:line="276" w:lineRule="auto"/>
              <w:rPr>
                <w:sz w:val="20"/>
                <w:szCs w:val="20"/>
                <w:lang w:val="ru-RU"/>
              </w:rPr>
            </w:pPr>
            <w:r>
              <w:rPr>
                <w:sz w:val="20"/>
                <w:szCs w:val="20"/>
                <w:lang w:val="ru-RU"/>
              </w:rPr>
              <w:t>Антагонисты кальция</w:t>
            </w:r>
          </w:p>
        </w:tc>
        <w:tc>
          <w:tcPr>
            <w:tcW w:w="1969" w:type="dxa"/>
            <w:tcBorders>
              <w:top w:val="single" w:sz="6" w:space="0" w:color="auto"/>
              <w:left w:val="single" w:sz="6" w:space="0" w:color="auto"/>
              <w:bottom w:val="single" w:sz="6" w:space="0" w:color="auto"/>
              <w:right w:val="single" w:sz="6" w:space="0" w:color="auto"/>
            </w:tcBorders>
          </w:tcPr>
          <w:p w14:paraId="279768D5" w14:textId="77777777" w:rsidR="00000000" w:rsidRDefault="00B96540">
            <w:pPr>
              <w:spacing w:line="276" w:lineRule="auto"/>
              <w:rPr>
                <w:sz w:val="20"/>
                <w:szCs w:val="20"/>
                <w:lang w:val="ru-RU"/>
              </w:rPr>
            </w:pPr>
            <w:r>
              <w:rPr>
                <w:sz w:val="20"/>
                <w:szCs w:val="20"/>
                <w:lang w:val="ru-RU"/>
              </w:rPr>
              <w:t>0,2</w:t>
            </w:r>
          </w:p>
        </w:tc>
        <w:tc>
          <w:tcPr>
            <w:tcW w:w="1843" w:type="dxa"/>
            <w:tcBorders>
              <w:top w:val="single" w:sz="6" w:space="0" w:color="auto"/>
              <w:left w:val="single" w:sz="6" w:space="0" w:color="auto"/>
              <w:bottom w:val="single" w:sz="6" w:space="0" w:color="auto"/>
              <w:right w:val="single" w:sz="6" w:space="0" w:color="auto"/>
            </w:tcBorders>
          </w:tcPr>
          <w:p w14:paraId="769D8E1D" w14:textId="77777777" w:rsidR="00000000" w:rsidRDefault="00B96540">
            <w:pPr>
              <w:spacing w:line="276" w:lineRule="auto"/>
              <w:rPr>
                <w:sz w:val="20"/>
                <w:szCs w:val="20"/>
                <w:lang w:val="ru-RU"/>
              </w:rPr>
            </w:pPr>
            <w:r>
              <w:rPr>
                <w:sz w:val="20"/>
                <w:szCs w:val="20"/>
                <w:lang w:val="ru-RU"/>
              </w:rPr>
              <w:t xml:space="preserve"> </w:t>
            </w:r>
          </w:p>
        </w:tc>
        <w:tc>
          <w:tcPr>
            <w:tcW w:w="1418" w:type="dxa"/>
            <w:tcBorders>
              <w:top w:val="single" w:sz="6" w:space="0" w:color="auto"/>
              <w:left w:val="single" w:sz="6" w:space="0" w:color="auto"/>
              <w:bottom w:val="single" w:sz="6" w:space="0" w:color="auto"/>
              <w:right w:val="single" w:sz="6" w:space="0" w:color="auto"/>
            </w:tcBorders>
          </w:tcPr>
          <w:p w14:paraId="1561ED77" w14:textId="77777777" w:rsidR="00000000" w:rsidRDefault="00B96540">
            <w:pPr>
              <w:spacing w:line="276" w:lineRule="auto"/>
              <w:rPr>
                <w:sz w:val="20"/>
                <w:szCs w:val="20"/>
                <w:lang w:val="ru-RU"/>
              </w:rPr>
            </w:pPr>
            <w:r>
              <w:rPr>
                <w:sz w:val="20"/>
                <w:szCs w:val="20"/>
                <w:lang w:val="ru-RU"/>
              </w:rPr>
              <w:t xml:space="preserve"> </w:t>
            </w:r>
          </w:p>
        </w:tc>
      </w:tr>
      <w:tr w:rsidR="00000000" w14:paraId="5EE1A7CA"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6A563FDE" w14:textId="77777777" w:rsidR="00000000" w:rsidRDefault="00B96540">
            <w:pPr>
              <w:spacing w:line="276" w:lineRule="auto"/>
              <w:rPr>
                <w:sz w:val="20"/>
                <w:szCs w:val="20"/>
                <w:lang w:val="ru-RU"/>
              </w:rPr>
            </w:pPr>
          </w:p>
        </w:tc>
        <w:tc>
          <w:tcPr>
            <w:tcW w:w="1778" w:type="dxa"/>
            <w:tcBorders>
              <w:top w:val="single" w:sz="6" w:space="0" w:color="auto"/>
              <w:left w:val="single" w:sz="6" w:space="0" w:color="auto"/>
              <w:bottom w:val="single" w:sz="6" w:space="0" w:color="auto"/>
              <w:right w:val="single" w:sz="6" w:space="0" w:color="auto"/>
            </w:tcBorders>
          </w:tcPr>
          <w:p w14:paraId="09DD0DA1" w14:textId="77777777" w:rsidR="00000000" w:rsidRDefault="00B96540">
            <w:pPr>
              <w:spacing w:line="276" w:lineRule="auto"/>
              <w:rPr>
                <w:sz w:val="20"/>
                <w:szCs w:val="20"/>
                <w:lang w:val="ru-RU"/>
              </w:rPr>
            </w:pPr>
            <w:r>
              <w:rPr>
                <w:sz w:val="20"/>
                <w:szCs w:val="20"/>
                <w:lang w:val="ru-RU"/>
              </w:rPr>
              <w:t xml:space="preserve"> </w:t>
            </w:r>
          </w:p>
        </w:tc>
        <w:tc>
          <w:tcPr>
            <w:tcW w:w="1776" w:type="dxa"/>
            <w:tcBorders>
              <w:top w:val="single" w:sz="6" w:space="0" w:color="auto"/>
              <w:left w:val="single" w:sz="6" w:space="0" w:color="auto"/>
              <w:bottom w:val="single" w:sz="6" w:space="0" w:color="auto"/>
              <w:right w:val="single" w:sz="6" w:space="0" w:color="auto"/>
            </w:tcBorders>
          </w:tcPr>
          <w:p w14:paraId="00609523" w14:textId="77777777" w:rsidR="00000000" w:rsidRDefault="00B96540">
            <w:pPr>
              <w:spacing w:line="276" w:lineRule="auto"/>
              <w:rPr>
                <w:sz w:val="20"/>
                <w:szCs w:val="20"/>
                <w:lang w:val="ru-RU"/>
              </w:rPr>
            </w:pPr>
            <w:r>
              <w:rPr>
                <w:sz w:val="20"/>
                <w:szCs w:val="20"/>
                <w:lang w:val="ru-RU"/>
              </w:rPr>
              <w:t>Амлодипин</w:t>
            </w:r>
          </w:p>
        </w:tc>
        <w:tc>
          <w:tcPr>
            <w:tcW w:w="1969" w:type="dxa"/>
            <w:tcBorders>
              <w:top w:val="single" w:sz="6" w:space="0" w:color="auto"/>
              <w:left w:val="single" w:sz="6" w:space="0" w:color="auto"/>
              <w:bottom w:val="single" w:sz="6" w:space="0" w:color="auto"/>
              <w:right w:val="single" w:sz="6" w:space="0" w:color="auto"/>
            </w:tcBorders>
          </w:tcPr>
          <w:p w14:paraId="1446034F" w14:textId="77777777" w:rsidR="00000000" w:rsidRDefault="00B96540">
            <w:pPr>
              <w:spacing w:line="276" w:lineRule="auto"/>
              <w:rPr>
                <w:sz w:val="20"/>
                <w:szCs w:val="20"/>
                <w:lang w:val="ru-RU"/>
              </w:rPr>
            </w:pPr>
            <w:r>
              <w:rPr>
                <w:sz w:val="20"/>
                <w:szCs w:val="20"/>
                <w:lang w:val="ru-RU"/>
              </w:rPr>
              <w:t>0,6</w:t>
            </w:r>
          </w:p>
        </w:tc>
        <w:tc>
          <w:tcPr>
            <w:tcW w:w="1843" w:type="dxa"/>
            <w:tcBorders>
              <w:top w:val="single" w:sz="6" w:space="0" w:color="auto"/>
              <w:left w:val="single" w:sz="6" w:space="0" w:color="auto"/>
              <w:bottom w:val="single" w:sz="6" w:space="0" w:color="auto"/>
              <w:right w:val="single" w:sz="6" w:space="0" w:color="auto"/>
            </w:tcBorders>
          </w:tcPr>
          <w:p w14:paraId="5CF9ABE4" w14:textId="77777777" w:rsidR="00000000" w:rsidRDefault="00B96540">
            <w:pPr>
              <w:spacing w:line="276" w:lineRule="auto"/>
              <w:rPr>
                <w:sz w:val="20"/>
                <w:szCs w:val="20"/>
                <w:lang w:val="ru-RU"/>
              </w:rPr>
            </w:pPr>
            <w:r>
              <w:rPr>
                <w:sz w:val="20"/>
                <w:szCs w:val="20"/>
                <w:lang w:val="ru-RU"/>
              </w:rPr>
              <w:t>5 мг</w:t>
            </w:r>
          </w:p>
        </w:tc>
        <w:tc>
          <w:tcPr>
            <w:tcW w:w="1418" w:type="dxa"/>
            <w:tcBorders>
              <w:top w:val="single" w:sz="6" w:space="0" w:color="auto"/>
              <w:left w:val="single" w:sz="6" w:space="0" w:color="auto"/>
              <w:bottom w:val="single" w:sz="6" w:space="0" w:color="auto"/>
              <w:right w:val="single" w:sz="6" w:space="0" w:color="auto"/>
            </w:tcBorders>
          </w:tcPr>
          <w:p w14:paraId="714428E4" w14:textId="77777777" w:rsidR="00000000" w:rsidRDefault="00B96540">
            <w:pPr>
              <w:spacing w:line="276" w:lineRule="auto"/>
              <w:rPr>
                <w:sz w:val="20"/>
                <w:szCs w:val="20"/>
                <w:lang w:val="ru-RU"/>
              </w:rPr>
            </w:pPr>
            <w:r>
              <w:rPr>
                <w:sz w:val="20"/>
                <w:szCs w:val="20"/>
                <w:lang w:val="ru-RU"/>
              </w:rPr>
              <w:t>900,00 мг</w:t>
            </w:r>
          </w:p>
        </w:tc>
      </w:tr>
      <w:tr w:rsidR="00000000" w14:paraId="71259688"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11EEDF0E" w14:textId="77777777" w:rsidR="00000000" w:rsidRDefault="00B96540">
            <w:pPr>
              <w:spacing w:line="276" w:lineRule="auto"/>
              <w:rPr>
                <w:sz w:val="20"/>
                <w:szCs w:val="20"/>
                <w:lang w:val="ru-RU"/>
              </w:rPr>
            </w:pPr>
          </w:p>
        </w:tc>
        <w:tc>
          <w:tcPr>
            <w:tcW w:w="1778" w:type="dxa"/>
            <w:tcBorders>
              <w:top w:val="single" w:sz="6" w:space="0" w:color="auto"/>
              <w:left w:val="single" w:sz="6" w:space="0" w:color="auto"/>
              <w:bottom w:val="single" w:sz="6" w:space="0" w:color="auto"/>
              <w:right w:val="single" w:sz="6" w:space="0" w:color="auto"/>
            </w:tcBorders>
          </w:tcPr>
          <w:p w14:paraId="13EFDA6E" w14:textId="77777777" w:rsidR="00000000" w:rsidRDefault="00B96540">
            <w:pPr>
              <w:spacing w:line="276" w:lineRule="auto"/>
              <w:rPr>
                <w:sz w:val="20"/>
                <w:szCs w:val="20"/>
                <w:lang w:val="ru-RU"/>
              </w:rPr>
            </w:pPr>
          </w:p>
        </w:tc>
        <w:tc>
          <w:tcPr>
            <w:tcW w:w="1776" w:type="dxa"/>
            <w:tcBorders>
              <w:top w:val="single" w:sz="6" w:space="0" w:color="auto"/>
              <w:left w:val="single" w:sz="6" w:space="0" w:color="auto"/>
              <w:bottom w:val="single" w:sz="6" w:space="0" w:color="auto"/>
              <w:right w:val="single" w:sz="6" w:space="0" w:color="auto"/>
            </w:tcBorders>
          </w:tcPr>
          <w:p w14:paraId="739B663B" w14:textId="77777777" w:rsidR="00000000" w:rsidRDefault="00B96540">
            <w:pPr>
              <w:spacing w:line="276" w:lineRule="auto"/>
              <w:rPr>
                <w:sz w:val="20"/>
                <w:szCs w:val="20"/>
                <w:lang w:val="ru-RU"/>
              </w:rPr>
            </w:pPr>
            <w:r>
              <w:rPr>
                <w:sz w:val="20"/>
                <w:szCs w:val="20"/>
                <w:lang w:val="ru-RU"/>
              </w:rPr>
              <w:t>Верапамил</w:t>
            </w:r>
          </w:p>
        </w:tc>
        <w:tc>
          <w:tcPr>
            <w:tcW w:w="1969" w:type="dxa"/>
            <w:tcBorders>
              <w:top w:val="single" w:sz="6" w:space="0" w:color="auto"/>
              <w:left w:val="single" w:sz="6" w:space="0" w:color="auto"/>
              <w:bottom w:val="single" w:sz="6" w:space="0" w:color="auto"/>
              <w:right w:val="single" w:sz="6" w:space="0" w:color="auto"/>
            </w:tcBorders>
          </w:tcPr>
          <w:p w14:paraId="2BADCF16" w14:textId="77777777" w:rsidR="00000000" w:rsidRDefault="00B96540">
            <w:pPr>
              <w:spacing w:line="276" w:lineRule="auto"/>
              <w:rPr>
                <w:sz w:val="20"/>
                <w:szCs w:val="20"/>
                <w:lang w:val="ru-RU"/>
              </w:rPr>
            </w:pPr>
            <w:r>
              <w:rPr>
                <w:sz w:val="20"/>
                <w:szCs w:val="20"/>
                <w:lang w:val="ru-RU"/>
              </w:rPr>
              <w:t>0,4</w:t>
            </w:r>
          </w:p>
        </w:tc>
        <w:tc>
          <w:tcPr>
            <w:tcW w:w="1843" w:type="dxa"/>
            <w:tcBorders>
              <w:top w:val="single" w:sz="6" w:space="0" w:color="auto"/>
              <w:left w:val="single" w:sz="6" w:space="0" w:color="auto"/>
              <w:bottom w:val="single" w:sz="6" w:space="0" w:color="auto"/>
              <w:right w:val="single" w:sz="6" w:space="0" w:color="auto"/>
            </w:tcBorders>
          </w:tcPr>
          <w:p w14:paraId="45EE36F7" w14:textId="77777777" w:rsidR="00000000" w:rsidRDefault="00B96540">
            <w:pPr>
              <w:spacing w:line="276" w:lineRule="auto"/>
              <w:rPr>
                <w:sz w:val="20"/>
                <w:szCs w:val="20"/>
                <w:lang w:val="ru-RU"/>
              </w:rPr>
            </w:pPr>
            <w:r>
              <w:rPr>
                <w:sz w:val="20"/>
                <w:szCs w:val="20"/>
                <w:lang w:val="ru-RU"/>
              </w:rPr>
              <w:t>240 мг</w:t>
            </w:r>
          </w:p>
        </w:tc>
        <w:tc>
          <w:tcPr>
            <w:tcW w:w="1418" w:type="dxa"/>
            <w:tcBorders>
              <w:top w:val="single" w:sz="6" w:space="0" w:color="auto"/>
              <w:left w:val="single" w:sz="6" w:space="0" w:color="auto"/>
              <w:bottom w:val="single" w:sz="6" w:space="0" w:color="auto"/>
              <w:right w:val="single" w:sz="6" w:space="0" w:color="auto"/>
            </w:tcBorders>
          </w:tcPr>
          <w:p w14:paraId="5EBF6F81" w14:textId="77777777" w:rsidR="00000000" w:rsidRDefault="00B96540">
            <w:pPr>
              <w:spacing w:line="276" w:lineRule="auto"/>
              <w:rPr>
                <w:sz w:val="20"/>
                <w:szCs w:val="20"/>
                <w:lang w:val="ru-RU"/>
              </w:rPr>
            </w:pPr>
            <w:r>
              <w:rPr>
                <w:sz w:val="20"/>
                <w:szCs w:val="20"/>
                <w:lang w:val="ru-RU"/>
              </w:rPr>
              <w:t>43200,00 мг</w:t>
            </w:r>
          </w:p>
        </w:tc>
      </w:tr>
      <w:tr w:rsidR="00000000" w14:paraId="2CEB9DC4"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4A0CC41C" w14:textId="77777777" w:rsidR="00000000" w:rsidRDefault="00B96540">
            <w:pPr>
              <w:spacing w:line="276" w:lineRule="auto"/>
              <w:rPr>
                <w:sz w:val="20"/>
                <w:szCs w:val="20"/>
                <w:lang w:val="ru-RU"/>
              </w:rPr>
            </w:pPr>
          </w:p>
        </w:tc>
        <w:tc>
          <w:tcPr>
            <w:tcW w:w="3554" w:type="dxa"/>
            <w:gridSpan w:val="2"/>
            <w:tcBorders>
              <w:top w:val="single" w:sz="6" w:space="0" w:color="auto"/>
              <w:left w:val="single" w:sz="6" w:space="0" w:color="auto"/>
              <w:bottom w:val="single" w:sz="6" w:space="0" w:color="auto"/>
              <w:right w:val="single" w:sz="6" w:space="0" w:color="auto"/>
            </w:tcBorders>
          </w:tcPr>
          <w:p w14:paraId="66CC44CE" w14:textId="77777777" w:rsidR="00000000" w:rsidRDefault="00B96540">
            <w:pPr>
              <w:spacing w:line="276" w:lineRule="auto"/>
              <w:rPr>
                <w:sz w:val="20"/>
                <w:szCs w:val="20"/>
                <w:lang w:val="ru-RU"/>
              </w:rPr>
            </w:pPr>
            <w:r>
              <w:rPr>
                <w:sz w:val="20"/>
                <w:szCs w:val="20"/>
                <w:lang w:val="ru-RU"/>
              </w:rPr>
              <w:t>альфа 1-адреноблокаторы</w:t>
            </w:r>
          </w:p>
        </w:tc>
        <w:tc>
          <w:tcPr>
            <w:tcW w:w="1969" w:type="dxa"/>
            <w:tcBorders>
              <w:top w:val="single" w:sz="6" w:space="0" w:color="auto"/>
              <w:left w:val="single" w:sz="6" w:space="0" w:color="auto"/>
              <w:bottom w:val="single" w:sz="6" w:space="0" w:color="auto"/>
              <w:right w:val="single" w:sz="6" w:space="0" w:color="auto"/>
            </w:tcBorders>
          </w:tcPr>
          <w:p w14:paraId="45787C7C" w14:textId="77777777" w:rsidR="00000000" w:rsidRDefault="00B96540">
            <w:pPr>
              <w:spacing w:line="276" w:lineRule="auto"/>
              <w:rPr>
                <w:sz w:val="20"/>
                <w:szCs w:val="20"/>
                <w:lang w:val="ru-RU"/>
              </w:rPr>
            </w:pPr>
            <w:r>
              <w:rPr>
                <w:sz w:val="20"/>
                <w:szCs w:val="20"/>
                <w:lang w:val="ru-RU"/>
              </w:rPr>
              <w:t>0,001</w:t>
            </w:r>
          </w:p>
        </w:tc>
        <w:tc>
          <w:tcPr>
            <w:tcW w:w="1843" w:type="dxa"/>
            <w:tcBorders>
              <w:top w:val="single" w:sz="6" w:space="0" w:color="auto"/>
              <w:left w:val="single" w:sz="6" w:space="0" w:color="auto"/>
              <w:bottom w:val="single" w:sz="6" w:space="0" w:color="auto"/>
              <w:right w:val="single" w:sz="6" w:space="0" w:color="auto"/>
            </w:tcBorders>
          </w:tcPr>
          <w:p w14:paraId="3A4C7F3B" w14:textId="77777777" w:rsidR="00000000" w:rsidRDefault="00B96540">
            <w:pPr>
              <w:spacing w:line="276" w:lineRule="auto"/>
              <w:rPr>
                <w:sz w:val="20"/>
                <w:szCs w:val="20"/>
                <w:lang w:val="ru-RU"/>
              </w:rPr>
            </w:pPr>
            <w:r>
              <w:rPr>
                <w:sz w:val="20"/>
                <w:szCs w:val="20"/>
                <w:lang w:val="ru-RU"/>
              </w:rPr>
              <w:t xml:space="preserve"> </w:t>
            </w:r>
          </w:p>
        </w:tc>
        <w:tc>
          <w:tcPr>
            <w:tcW w:w="1418" w:type="dxa"/>
            <w:tcBorders>
              <w:top w:val="single" w:sz="6" w:space="0" w:color="auto"/>
              <w:left w:val="single" w:sz="6" w:space="0" w:color="auto"/>
              <w:bottom w:val="single" w:sz="6" w:space="0" w:color="auto"/>
              <w:right w:val="single" w:sz="6" w:space="0" w:color="auto"/>
            </w:tcBorders>
          </w:tcPr>
          <w:p w14:paraId="23B9E0A3" w14:textId="77777777" w:rsidR="00000000" w:rsidRDefault="00B96540">
            <w:pPr>
              <w:spacing w:line="276" w:lineRule="auto"/>
              <w:rPr>
                <w:sz w:val="20"/>
                <w:szCs w:val="20"/>
                <w:lang w:val="ru-RU"/>
              </w:rPr>
            </w:pPr>
            <w:r>
              <w:rPr>
                <w:sz w:val="20"/>
                <w:szCs w:val="20"/>
                <w:lang w:val="ru-RU"/>
              </w:rPr>
              <w:t xml:space="preserve"> </w:t>
            </w:r>
          </w:p>
        </w:tc>
      </w:tr>
      <w:tr w:rsidR="00000000" w14:paraId="2B3A7117"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661025CB" w14:textId="77777777" w:rsidR="00000000" w:rsidRDefault="00B96540">
            <w:pPr>
              <w:spacing w:line="276" w:lineRule="auto"/>
              <w:rPr>
                <w:sz w:val="20"/>
                <w:szCs w:val="20"/>
                <w:lang w:val="ru-RU"/>
              </w:rPr>
            </w:pPr>
          </w:p>
        </w:tc>
        <w:tc>
          <w:tcPr>
            <w:tcW w:w="1778" w:type="dxa"/>
            <w:tcBorders>
              <w:top w:val="single" w:sz="6" w:space="0" w:color="auto"/>
              <w:left w:val="single" w:sz="6" w:space="0" w:color="auto"/>
              <w:bottom w:val="single" w:sz="6" w:space="0" w:color="auto"/>
              <w:right w:val="single" w:sz="6" w:space="0" w:color="auto"/>
            </w:tcBorders>
          </w:tcPr>
          <w:p w14:paraId="1486C26D" w14:textId="77777777" w:rsidR="00000000" w:rsidRDefault="00B96540">
            <w:pPr>
              <w:spacing w:line="276" w:lineRule="auto"/>
              <w:rPr>
                <w:sz w:val="20"/>
                <w:szCs w:val="20"/>
                <w:lang w:val="ru-RU"/>
              </w:rPr>
            </w:pPr>
            <w:r>
              <w:rPr>
                <w:sz w:val="20"/>
                <w:szCs w:val="20"/>
                <w:lang w:val="ru-RU"/>
              </w:rPr>
              <w:t xml:space="preserve"> </w:t>
            </w:r>
          </w:p>
        </w:tc>
        <w:tc>
          <w:tcPr>
            <w:tcW w:w="1776" w:type="dxa"/>
            <w:tcBorders>
              <w:top w:val="single" w:sz="6" w:space="0" w:color="auto"/>
              <w:left w:val="single" w:sz="6" w:space="0" w:color="auto"/>
              <w:bottom w:val="single" w:sz="6" w:space="0" w:color="auto"/>
              <w:right w:val="single" w:sz="6" w:space="0" w:color="auto"/>
            </w:tcBorders>
          </w:tcPr>
          <w:p w14:paraId="10DD95BC" w14:textId="77777777" w:rsidR="00000000" w:rsidRDefault="00B96540">
            <w:pPr>
              <w:spacing w:line="276" w:lineRule="auto"/>
              <w:rPr>
                <w:sz w:val="20"/>
                <w:szCs w:val="20"/>
                <w:lang w:val="ru-RU"/>
              </w:rPr>
            </w:pPr>
            <w:r>
              <w:rPr>
                <w:sz w:val="20"/>
                <w:szCs w:val="20"/>
                <w:lang w:val="ru-RU"/>
              </w:rPr>
              <w:t>Доксазозин</w:t>
            </w:r>
          </w:p>
        </w:tc>
        <w:tc>
          <w:tcPr>
            <w:tcW w:w="1969" w:type="dxa"/>
            <w:tcBorders>
              <w:top w:val="single" w:sz="6" w:space="0" w:color="auto"/>
              <w:left w:val="single" w:sz="6" w:space="0" w:color="auto"/>
              <w:bottom w:val="single" w:sz="6" w:space="0" w:color="auto"/>
              <w:right w:val="single" w:sz="6" w:space="0" w:color="auto"/>
            </w:tcBorders>
          </w:tcPr>
          <w:p w14:paraId="1FC60160" w14:textId="77777777" w:rsidR="00000000" w:rsidRDefault="00B96540">
            <w:pPr>
              <w:spacing w:line="276" w:lineRule="auto"/>
              <w:rPr>
                <w:sz w:val="20"/>
                <w:szCs w:val="20"/>
                <w:lang w:val="ru-RU"/>
              </w:rPr>
            </w:pPr>
            <w:r>
              <w:rPr>
                <w:sz w:val="20"/>
                <w:szCs w:val="20"/>
                <w:lang w:val="ru-RU"/>
              </w:rPr>
              <w:t>0,5</w:t>
            </w:r>
          </w:p>
        </w:tc>
        <w:tc>
          <w:tcPr>
            <w:tcW w:w="1843" w:type="dxa"/>
            <w:tcBorders>
              <w:top w:val="single" w:sz="6" w:space="0" w:color="auto"/>
              <w:left w:val="single" w:sz="6" w:space="0" w:color="auto"/>
              <w:bottom w:val="single" w:sz="6" w:space="0" w:color="auto"/>
              <w:right w:val="single" w:sz="6" w:space="0" w:color="auto"/>
            </w:tcBorders>
          </w:tcPr>
          <w:p w14:paraId="0A2F7C92" w14:textId="77777777" w:rsidR="00000000" w:rsidRDefault="00B96540">
            <w:pPr>
              <w:spacing w:line="276" w:lineRule="auto"/>
              <w:rPr>
                <w:sz w:val="20"/>
                <w:szCs w:val="20"/>
                <w:lang w:val="ru-RU"/>
              </w:rPr>
            </w:pPr>
            <w:r>
              <w:rPr>
                <w:sz w:val="20"/>
                <w:szCs w:val="20"/>
                <w:lang w:val="ru-RU"/>
              </w:rPr>
              <w:t>7,5 мг</w:t>
            </w:r>
          </w:p>
        </w:tc>
        <w:tc>
          <w:tcPr>
            <w:tcW w:w="1418" w:type="dxa"/>
            <w:tcBorders>
              <w:top w:val="single" w:sz="6" w:space="0" w:color="auto"/>
              <w:left w:val="single" w:sz="6" w:space="0" w:color="auto"/>
              <w:bottom w:val="single" w:sz="6" w:space="0" w:color="auto"/>
              <w:right w:val="single" w:sz="6" w:space="0" w:color="auto"/>
            </w:tcBorders>
          </w:tcPr>
          <w:p w14:paraId="5ACAA575" w14:textId="77777777" w:rsidR="00000000" w:rsidRDefault="00B96540">
            <w:pPr>
              <w:spacing w:line="276" w:lineRule="auto"/>
              <w:rPr>
                <w:sz w:val="20"/>
                <w:szCs w:val="20"/>
                <w:lang w:val="ru-RU"/>
              </w:rPr>
            </w:pPr>
            <w:r>
              <w:rPr>
                <w:sz w:val="20"/>
                <w:szCs w:val="20"/>
                <w:lang w:val="ru-RU"/>
              </w:rPr>
              <w:t>1350,00 мг</w:t>
            </w:r>
          </w:p>
        </w:tc>
      </w:tr>
      <w:tr w:rsidR="00000000" w14:paraId="1E02104D"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7C11554B" w14:textId="77777777" w:rsidR="00000000" w:rsidRDefault="00B96540">
            <w:pPr>
              <w:spacing w:line="276" w:lineRule="auto"/>
              <w:rPr>
                <w:sz w:val="20"/>
                <w:szCs w:val="20"/>
                <w:lang w:val="ru-RU"/>
              </w:rPr>
            </w:pPr>
          </w:p>
        </w:tc>
        <w:tc>
          <w:tcPr>
            <w:tcW w:w="1778" w:type="dxa"/>
            <w:tcBorders>
              <w:top w:val="single" w:sz="6" w:space="0" w:color="auto"/>
              <w:left w:val="single" w:sz="6" w:space="0" w:color="auto"/>
              <w:bottom w:val="single" w:sz="6" w:space="0" w:color="auto"/>
              <w:right w:val="single" w:sz="6" w:space="0" w:color="auto"/>
            </w:tcBorders>
          </w:tcPr>
          <w:p w14:paraId="40022B90" w14:textId="77777777" w:rsidR="00000000" w:rsidRDefault="00B96540">
            <w:pPr>
              <w:spacing w:line="276" w:lineRule="auto"/>
              <w:rPr>
                <w:sz w:val="20"/>
                <w:szCs w:val="20"/>
                <w:lang w:val="ru-RU"/>
              </w:rPr>
            </w:pPr>
          </w:p>
        </w:tc>
        <w:tc>
          <w:tcPr>
            <w:tcW w:w="1776" w:type="dxa"/>
            <w:tcBorders>
              <w:top w:val="single" w:sz="6" w:space="0" w:color="auto"/>
              <w:left w:val="single" w:sz="6" w:space="0" w:color="auto"/>
              <w:bottom w:val="single" w:sz="6" w:space="0" w:color="auto"/>
              <w:right w:val="single" w:sz="6" w:space="0" w:color="auto"/>
            </w:tcBorders>
          </w:tcPr>
          <w:p w14:paraId="2E4DFCF8" w14:textId="77777777" w:rsidR="00000000" w:rsidRDefault="00B96540">
            <w:pPr>
              <w:spacing w:line="276" w:lineRule="auto"/>
              <w:rPr>
                <w:sz w:val="20"/>
                <w:szCs w:val="20"/>
                <w:lang w:val="ru-RU"/>
              </w:rPr>
            </w:pPr>
            <w:r>
              <w:rPr>
                <w:sz w:val="20"/>
                <w:szCs w:val="20"/>
                <w:lang w:val="ru-RU"/>
              </w:rPr>
              <w:t>Теразозин</w:t>
            </w:r>
          </w:p>
        </w:tc>
        <w:tc>
          <w:tcPr>
            <w:tcW w:w="1969" w:type="dxa"/>
            <w:tcBorders>
              <w:top w:val="single" w:sz="6" w:space="0" w:color="auto"/>
              <w:left w:val="single" w:sz="6" w:space="0" w:color="auto"/>
              <w:bottom w:val="single" w:sz="6" w:space="0" w:color="auto"/>
              <w:right w:val="single" w:sz="6" w:space="0" w:color="auto"/>
            </w:tcBorders>
          </w:tcPr>
          <w:p w14:paraId="00EE7EC7" w14:textId="77777777" w:rsidR="00000000" w:rsidRDefault="00B96540">
            <w:pPr>
              <w:spacing w:line="276" w:lineRule="auto"/>
              <w:rPr>
                <w:sz w:val="20"/>
                <w:szCs w:val="20"/>
                <w:lang w:val="ru-RU"/>
              </w:rPr>
            </w:pPr>
            <w:r>
              <w:rPr>
                <w:sz w:val="20"/>
                <w:szCs w:val="20"/>
                <w:lang w:val="ru-RU"/>
              </w:rPr>
              <w:t>0,5</w:t>
            </w:r>
          </w:p>
        </w:tc>
        <w:tc>
          <w:tcPr>
            <w:tcW w:w="1843" w:type="dxa"/>
            <w:tcBorders>
              <w:top w:val="single" w:sz="6" w:space="0" w:color="auto"/>
              <w:left w:val="single" w:sz="6" w:space="0" w:color="auto"/>
              <w:bottom w:val="single" w:sz="6" w:space="0" w:color="auto"/>
              <w:right w:val="single" w:sz="6" w:space="0" w:color="auto"/>
            </w:tcBorders>
          </w:tcPr>
          <w:p w14:paraId="5882531C" w14:textId="77777777" w:rsidR="00000000" w:rsidRDefault="00B96540">
            <w:pPr>
              <w:spacing w:line="276" w:lineRule="auto"/>
              <w:rPr>
                <w:sz w:val="20"/>
                <w:szCs w:val="20"/>
                <w:lang w:val="ru-RU"/>
              </w:rPr>
            </w:pPr>
            <w:r>
              <w:rPr>
                <w:sz w:val="20"/>
                <w:szCs w:val="20"/>
                <w:lang w:val="ru-RU"/>
              </w:rPr>
              <w:t>10 мг</w:t>
            </w:r>
          </w:p>
        </w:tc>
        <w:tc>
          <w:tcPr>
            <w:tcW w:w="1418" w:type="dxa"/>
            <w:tcBorders>
              <w:top w:val="single" w:sz="6" w:space="0" w:color="auto"/>
              <w:left w:val="single" w:sz="6" w:space="0" w:color="auto"/>
              <w:bottom w:val="single" w:sz="6" w:space="0" w:color="auto"/>
              <w:right w:val="single" w:sz="6" w:space="0" w:color="auto"/>
            </w:tcBorders>
          </w:tcPr>
          <w:p w14:paraId="1ABB4991" w14:textId="77777777" w:rsidR="00000000" w:rsidRDefault="00B96540">
            <w:pPr>
              <w:spacing w:line="276" w:lineRule="auto"/>
              <w:rPr>
                <w:sz w:val="20"/>
                <w:szCs w:val="20"/>
                <w:lang w:val="ru-RU"/>
              </w:rPr>
            </w:pPr>
            <w:r>
              <w:rPr>
                <w:sz w:val="20"/>
                <w:szCs w:val="20"/>
                <w:lang w:val="ru-RU"/>
              </w:rPr>
              <w:t>1800,00 мг</w:t>
            </w:r>
          </w:p>
        </w:tc>
      </w:tr>
      <w:tr w:rsidR="00000000" w14:paraId="1D5E7324"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50381E88" w14:textId="77777777" w:rsidR="00000000" w:rsidRDefault="00B96540">
            <w:pPr>
              <w:spacing w:line="276" w:lineRule="auto"/>
              <w:rPr>
                <w:sz w:val="20"/>
                <w:szCs w:val="20"/>
                <w:lang w:val="ru-RU"/>
              </w:rPr>
            </w:pPr>
          </w:p>
        </w:tc>
        <w:tc>
          <w:tcPr>
            <w:tcW w:w="3554" w:type="dxa"/>
            <w:gridSpan w:val="2"/>
            <w:tcBorders>
              <w:top w:val="single" w:sz="6" w:space="0" w:color="auto"/>
              <w:left w:val="single" w:sz="6" w:space="0" w:color="auto"/>
              <w:bottom w:val="single" w:sz="6" w:space="0" w:color="auto"/>
              <w:right w:val="single" w:sz="6" w:space="0" w:color="auto"/>
            </w:tcBorders>
          </w:tcPr>
          <w:p w14:paraId="13F828F7" w14:textId="77777777" w:rsidR="00000000" w:rsidRDefault="00B96540">
            <w:pPr>
              <w:spacing w:line="276" w:lineRule="auto"/>
              <w:rPr>
                <w:sz w:val="20"/>
                <w:szCs w:val="20"/>
                <w:lang w:val="ru-RU"/>
              </w:rPr>
            </w:pPr>
            <w:r>
              <w:rPr>
                <w:sz w:val="20"/>
                <w:szCs w:val="20"/>
                <w:lang w:val="ru-RU"/>
              </w:rPr>
              <w:t>Це</w:t>
            </w:r>
            <w:r>
              <w:rPr>
                <w:sz w:val="20"/>
                <w:szCs w:val="20"/>
                <w:lang w:val="ru-RU"/>
              </w:rPr>
              <w:t>нтральные агонисты альфа2-адренорецепторов и селективные агонисты имидазолиновых рецепторов</w:t>
            </w:r>
          </w:p>
        </w:tc>
        <w:tc>
          <w:tcPr>
            <w:tcW w:w="1969" w:type="dxa"/>
            <w:tcBorders>
              <w:top w:val="single" w:sz="6" w:space="0" w:color="auto"/>
              <w:left w:val="single" w:sz="6" w:space="0" w:color="auto"/>
              <w:bottom w:val="single" w:sz="6" w:space="0" w:color="auto"/>
              <w:right w:val="single" w:sz="6" w:space="0" w:color="auto"/>
            </w:tcBorders>
          </w:tcPr>
          <w:p w14:paraId="3248523D" w14:textId="77777777" w:rsidR="00000000" w:rsidRDefault="00B96540">
            <w:pPr>
              <w:spacing w:line="276" w:lineRule="auto"/>
              <w:rPr>
                <w:sz w:val="20"/>
                <w:szCs w:val="20"/>
                <w:lang w:val="ru-RU"/>
              </w:rPr>
            </w:pPr>
            <w:r>
              <w:rPr>
                <w:sz w:val="20"/>
                <w:szCs w:val="20"/>
                <w:lang w:val="ru-RU"/>
              </w:rPr>
              <w:t>0,01</w:t>
            </w:r>
          </w:p>
        </w:tc>
        <w:tc>
          <w:tcPr>
            <w:tcW w:w="1843" w:type="dxa"/>
            <w:tcBorders>
              <w:top w:val="single" w:sz="6" w:space="0" w:color="auto"/>
              <w:left w:val="single" w:sz="6" w:space="0" w:color="auto"/>
              <w:bottom w:val="single" w:sz="6" w:space="0" w:color="auto"/>
              <w:right w:val="single" w:sz="6" w:space="0" w:color="auto"/>
            </w:tcBorders>
          </w:tcPr>
          <w:p w14:paraId="1B87C514" w14:textId="77777777" w:rsidR="00000000" w:rsidRDefault="00B96540">
            <w:pPr>
              <w:spacing w:line="276" w:lineRule="auto"/>
              <w:rPr>
                <w:sz w:val="20"/>
                <w:szCs w:val="20"/>
                <w:lang w:val="ru-RU"/>
              </w:rPr>
            </w:pPr>
            <w:r>
              <w:rPr>
                <w:sz w:val="20"/>
                <w:szCs w:val="20"/>
                <w:lang w:val="ru-RU"/>
              </w:rPr>
              <w:t xml:space="preserve"> </w:t>
            </w:r>
          </w:p>
        </w:tc>
        <w:tc>
          <w:tcPr>
            <w:tcW w:w="1418" w:type="dxa"/>
            <w:tcBorders>
              <w:top w:val="single" w:sz="6" w:space="0" w:color="auto"/>
              <w:left w:val="single" w:sz="6" w:space="0" w:color="auto"/>
              <w:bottom w:val="single" w:sz="6" w:space="0" w:color="auto"/>
              <w:right w:val="single" w:sz="6" w:space="0" w:color="auto"/>
            </w:tcBorders>
          </w:tcPr>
          <w:p w14:paraId="42A05EB7" w14:textId="77777777" w:rsidR="00000000" w:rsidRDefault="00B96540">
            <w:pPr>
              <w:spacing w:line="276" w:lineRule="auto"/>
              <w:rPr>
                <w:sz w:val="20"/>
                <w:szCs w:val="20"/>
                <w:lang w:val="ru-RU"/>
              </w:rPr>
            </w:pPr>
            <w:r>
              <w:rPr>
                <w:sz w:val="20"/>
                <w:szCs w:val="20"/>
                <w:lang w:val="ru-RU"/>
              </w:rPr>
              <w:t xml:space="preserve"> </w:t>
            </w:r>
          </w:p>
        </w:tc>
      </w:tr>
      <w:tr w:rsidR="00000000" w14:paraId="3C3BA9EB" w14:textId="77777777">
        <w:tblPrEx>
          <w:tblCellMar>
            <w:top w:w="0" w:type="dxa"/>
            <w:bottom w:w="0" w:type="dxa"/>
          </w:tblCellMar>
        </w:tblPrEx>
        <w:tc>
          <w:tcPr>
            <w:tcW w:w="2381" w:type="dxa"/>
            <w:tcBorders>
              <w:top w:val="single" w:sz="6" w:space="0" w:color="auto"/>
              <w:left w:val="single" w:sz="6" w:space="0" w:color="auto"/>
              <w:bottom w:val="single" w:sz="6" w:space="0" w:color="auto"/>
              <w:right w:val="single" w:sz="6" w:space="0" w:color="auto"/>
            </w:tcBorders>
          </w:tcPr>
          <w:p w14:paraId="4B73EBB1" w14:textId="77777777" w:rsidR="00000000" w:rsidRDefault="00B96540">
            <w:pPr>
              <w:spacing w:line="276" w:lineRule="auto"/>
              <w:rPr>
                <w:sz w:val="20"/>
                <w:szCs w:val="20"/>
                <w:lang w:val="ru-RU"/>
              </w:rPr>
            </w:pPr>
          </w:p>
        </w:tc>
        <w:tc>
          <w:tcPr>
            <w:tcW w:w="1778" w:type="dxa"/>
            <w:tcBorders>
              <w:top w:val="single" w:sz="6" w:space="0" w:color="auto"/>
              <w:left w:val="single" w:sz="6" w:space="0" w:color="auto"/>
              <w:bottom w:val="single" w:sz="6" w:space="0" w:color="auto"/>
              <w:right w:val="single" w:sz="6" w:space="0" w:color="auto"/>
            </w:tcBorders>
          </w:tcPr>
          <w:p w14:paraId="3925C74F" w14:textId="77777777" w:rsidR="00000000" w:rsidRDefault="00B96540">
            <w:pPr>
              <w:spacing w:line="276" w:lineRule="auto"/>
              <w:rPr>
                <w:sz w:val="20"/>
                <w:szCs w:val="20"/>
                <w:lang w:val="ru-RU"/>
              </w:rPr>
            </w:pPr>
            <w:r>
              <w:rPr>
                <w:sz w:val="20"/>
                <w:szCs w:val="20"/>
                <w:lang w:val="ru-RU"/>
              </w:rPr>
              <w:t xml:space="preserve"> </w:t>
            </w:r>
          </w:p>
        </w:tc>
        <w:tc>
          <w:tcPr>
            <w:tcW w:w="1776" w:type="dxa"/>
            <w:tcBorders>
              <w:top w:val="single" w:sz="6" w:space="0" w:color="auto"/>
              <w:left w:val="single" w:sz="6" w:space="0" w:color="auto"/>
              <w:bottom w:val="single" w:sz="6" w:space="0" w:color="auto"/>
              <w:right w:val="single" w:sz="6" w:space="0" w:color="auto"/>
            </w:tcBorders>
          </w:tcPr>
          <w:p w14:paraId="795BEBA6" w14:textId="77777777" w:rsidR="00000000" w:rsidRDefault="00B96540">
            <w:pPr>
              <w:spacing w:line="276" w:lineRule="auto"/>
              <w:rPr>
                <w:sz w:val="20"/>
                <w:szCs w:val="20"/>
                <w:lang w:val="ru-RU"/>
              </w:rPr>
            </w:pPr>
            <w:r>
              <w:rPr>
                <w:sz w:val="20"/>
                <w:szCs w:val="20"/>
                <w:lang w:val="ru-RU"/>
              </w:rPr>
              <w:t>Моксонидин</w:t>
            </w:r>
          </w:p>
        </w:tc>
        <w:tc>
          <w:tcPr>
            <w:tcW w:w="1969" w:type="dxa"/>
            <w:tcBorders>
              <w:top w:val="single" w:sz="6" w:space="0" w:color="auto"/>
              <w:left w:val="single" w:sz="6" w:space="0" w:color="auto"/>
              <w:bottom w:val="single" w:sz="6" w:space="0" w:color="auto"/>
              <w:right w:val="single" w:sz="6" w:space="0" w:color="auto"/>
            </w:tcBorders>
          </w:tcPr>
          <w:p w14:paraId="566C4A39" w14:textId="77777777" w:rsidR="00000000" w:rsidRDefault="00B96540">
            <w:pPr>
              <w:spacing w:line="276" w:lineRule="auto"/>
              <w:rPr>
                <w:sz w:val="20"/>
                <w:szCs w:val="20"/>
                <w:lang w:val="ru-RU"/>
              </w:rPr>
            </w:pPr>
            <w:r>
              <w:rPr>
                <w:sz w:val="20"/>
                <w:szCs w:val="20"/>
                <w:lang w:val="ru-RU"/>
              </w:rPr>
              <w:t>0,8</w:t>
            </w:r>
          </w:p>
        </w:tc>
        <w:tc>
          <w:tcPr>
            <w:tcW w:w="1843" w:type="dxa"/>
            <w:tcBorders>
              <w:top w:val="single" w:sz="6" w:space="0" w:color="auto"/>
              <w:left w:val="single" w:sz="6" w:space="0" w:color="auto"/>
              <w:bottom w:val="single" w:sz="6" w:space="0" w:color="auto"/>
              <w:right w:val="single" w:sz="6" w:space="0" w:color="auto"/>
            </w:tcBorders>
          </w:tcPr>
          <w:p w14:paraId="13683D8F" w14:textId="77777777" w:rsidR="00000000" w:rsidRDefault="00B96540">
            <w:pPr>
              <w:spacing w:line="276" w:lineRule="auto"/>
              <w:rPr>
                <w:sz w:val="20"/>
                <w:szCs w:val="20"/>
                <w:lang w:val="ru-RU"/>
              </w:rPr>
            </w:pPr>
            <w:r>
              <w:rPr>
                <w:sz w:val="20"/>
                <w:szCs w:val="20"/>
                <w:lang w:val="ru-RU"/>
              </w:rPr>
              <w:t>0,4 мг</w:t>
            </w:r>
          </w:p>
        </w:tc>
        <w:tc>
          <w:tcPr>
            <w:tcW w:w="1418" w:type="dxa"/>
            <w:tcBorders>
              <w:top w:val="single" w:sz="6" w:space="0" w:color="auto"/>
              <w:left w:val="single" w:sz="6" w:space="0" w:color="auto"/>
              <w:bottom w:val="single" w:sz="6" w:space="0" w:color="auto"/>
              <w:right w:val="single" w:sz="6" w:space="0" w:color="auto"/>
            </w:tcBorders>
          </w:tcPr>
          <w:p w14:paraId="210E4A0D" w14:textId="77777777" w:rsidR="00000000" w:rsidRDefault="00B96540">
            <w:pPr>
              <w:spacing w:line="276" w:lineRule="auto"/>
              <w:rPr>
                <w:sz w:val="20"/>
                <w:szCs w:val="20"/>
                <w:lang w:val="ru-RU"/>
              </w:rPr>
            </w:pPr>
            <w:r>
              <w:rPr>
                <w:sz w:val="20"/>
                <w:szCs w:val="20"/>
                <w:lang w:val="ru-RU"/>
              </w:rPr>
              <w:t>72,00 мг</w:t>
            </w:r>
          </w:p>
        </w:tc>
      </w:tr>
    </w:tbl>
    <w:p w14:paraId="57F26400" w14:textId="77777777" w:rsidR="00000000" w:rsidRDefault="00B96540">
      <w:pPr>
        <w:pStyle w:val="8"/>
        <w:suppressAutoHyphens/>
        <w:spacing w:line="360" w:lineRule="auto"/>
        <w:ind w:firstLine="709"/>
        <w:jc w:val="both"/>
        <w:rPr>
          <w:sz w:val="28"/>
          <w:szCs w:val="28"/>
          <w:lang w:val="ru-RU"/>
        </w:rPr>
      </w:pPr>
      <w:r>
        <w:rPr>
          <w:sz w:val="28"/>
          <w:szCs w:val="28"/>
          <w:lang w:val="ru-RU"/>
        </w:rPr>
        <w:t>* Анатомо-терапевтическо-химическая классификация.</w:t>
      </w:r>
    </w:p>
    <w:p w14:paraId="08F346B8" w14:textId="77777777" w:rsidR="00000000" w:rsidRDefault="00B96540">
      <w:pPr>
        <w:pStyle w:val="8"/>
        <w:suppressAutoHyphens/>
        <w:spacing w:line="360" w:lineRule="auto"/>
        <w:ind w:firstLine="709"/>
        <w:jc w:val="both"/>
        <w:rPr>
          <w:sz w:val="28"/>
          <w:szCs w:val="28"/>
          <w:lang w:val="ru-RU"/>
        </w:rPr>
      </w:pPr>
      <w:r>
        <w:rPr>
          <w:sz w:val="28"/>
          <w:szCs w:val="28"/>
          <w:lang w:val="ru-RU"/>
        </w:rPr>
        <w:t>** Ориентировочная дневная доза.</w:t>
      </w:r>
    </w:p>
    <w:p w14:paraId="77ECB7D7" w14:textId="77777777" w:rsidR="00000000" w:rsidRDefault="00B96540">
      <w:pPr>
        <w:pStyle w:val="8"/>
        <w:suppressAutoHyphens/>
        <w:spacing w:line="360" w:lineRule="auto"/>
        <w:ind w:firstLine="709"/>
        <w:jc w:val="both"/>
        <w:rPr>
          <w:sz w:val="28"/>
          <w:szCs w:val="28"/>
          <w:lang w:val="ru-RU"/>
        </w:rPr>
      </w:pPr>
      <w:r>
        <w:rPr>
          <w:sz w:val="28"/>
          <w:szCs w:val="28"/>
          <w:lang w:val="ru-RU"/>
        </w:rPr>
        <w:t>*** Эквивалентная курсовая доза.</w:t>
      </w:r>
    </w:p>
    <w:p w14:paraId="4F559962" w14:textId="77777777" w:rsidR="00000000" w:rsidRDefault="00B96540">
      <w:pPr>
        <w:shd w:val="clear" w:color="auto" w:fill="FFFFFF"/>
        <w:suppressAutoHyphens/>
        <w:spacing w:line="360" w:lineRule="auto"/>
        <w:ind w:firstLine="709"/>
        <w:jc w:val="both"/>
        <w:rPr>
          <w:sz w:val="28"/>
          <w:szCs w:val="28"/>
          <w:lang w:val="ru-RU"/>
        </w:rPr>
      </w:pPr>
    </w:p>
    <w:p w14:paraId="21EA1C32" w14:textId="77777777" w:rsidR="00000000" w:rsidRDefault="00B96540">
      <w:pPr>
        <w:shd w:val="clear" w:color="auto" w:fill="FFFFFF"/>
        <w:suppressAutoHyphens/>
        <w:spacing w:line="360" w:lineRule="auto"/>
        <w:ind w:firstLine="709"/>
        <w:jc w:val="both"/>
        <w:rPr>
          <w:sz w:val="28"/>
          <w:szCs w:val="28"/>
          <w:lang w:val="ru-RU"/>
        </w:rPr>
      </w:pPr>
    </w:p>
    <w:p w14:paraId="2D486A9B"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 Информационная профилактика артериальной гипертонии</w:t>
      </w:r>
    </w:p>
    <w:p w14:paraId="4E2E77E0" w14:textId="77777777" w:rsidR="00000000" w:rsidRDefault="00B96540">
      <w:pPr>
        <w:shd w:val="clear" w:color="auto" w:fill="FFFFFF"/>
        <w:suppressAutoHyphens/>
        <w:spacing w:line="360" w:lineRule="auto"/>
        <w:ind w:firstLine="709"/>
        <w:jc w:val="both"/>
        <w:rPr>
          <w:sz w:val="28"/>
          <w:szCs w:val="28"/>
          <w:lang w:val="ru-RU"/>
        </w:rPr>
      </w:pPr>
    </w:p>
    <w:p w14:paraId="67B9B5B9"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Для увеличения продолжительности жизни, снижении инвалидности при ССЗ и качества жизни людей, как показали исследования профилактику АГ необходимо начинать уже с детского возраста. Рассматривая эффект</w:t>
      </w:r>
      <w:r>
        <w:rPr>
          <w:sz w:val="28"/>
          <w:szCs w:val="28"/>
          <w:lang w:val="ru-RU"/>
        </w:rPr>
        <w:t>ивность профилактики АГ и других сердечнососудистых заболеваний у детей, следует отметить, что в семьях с факторами риска развития сердечнососудистых заболеваний профилактическая работа должна начинаться задолго до рождения ребенка. Если семейный анамнез н</w:t>
      </w:r>
      <w:r>
        <w:rPr>
          <w:sz w:val="28"/>
          <w:szCs w:val="28"/>
          <w:lang w:val="ru-RU"/>
        </w:rPr>
        <w:t xml:space="preserve">еблагополучен по ишемической болезни сердца, артериальной гипертензии или нарушению липидного обмена, следует проинформировать родителей о факторах риска возникновения сердечнососудистых заболеваний у ребенка. Объяснить родителям необходимость контроля за </w:t>
      </w:r>
      <w:r>
        <w:rPr>
          <w:sz w:val="28"/>
          <w:szCs w:val="28"/>
          <w:lang w:val="ru-RU"/>
        </w:rPr>
        <w:t>прибавками роста, веса, ИМТ и динамикой развития ребенка.</w:t>
      </w:r>
    </w:p>
    <w:p w14:paraId="5A7D62E1"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В школах для детей необходимо внедрять в образовательные обучающие программы информацию, касающуюся факторов риска развития ССЗ.</w:t>
      </w:r>
    </w:p>
    <w:p w14:paraId="1747486D" w14:textId="77777777" w:rsidR="00000000" w:rsidRDefault="00B96540">
      <w:pPr>
        <w:suppressAutoHyphens/>
        <w:spacing w:line="360" w:lineRule="auto"/>
        <w:ind w:firstLine="709"/>
        <w:jc w:val="both"/>
        <w:rPr>
          <w:sz w:val="28"/>
          <w:szCs w:val="28"/>
          <w:lang w:val="ru-RU"/>
        </w:rPr>
      </w:pPr>
      <w:r>
        <w:rPr>
          <w:sz w:val="28"/>
          <w:szCs w:val="28"/>
          <w:lang w:val="ru-RU"/>
        </w:rPr>
        <w:t>Курение - это наиболее управляемый фактор риска. Проведенное нами исс</w:t>
      </w:r>
      <w:r>
        <w:rPr>
          <w:sz w:val="28"/>
          <w:szCs w:val="28"/>
          <w:lang w:val="ru-RU"/>
        </w:rPr>
        <w:t>ледование показало, что в обследованной группе учащихся 6-7 классов курят 8,3% девочек и 10% мальчиков. Проведенный опрос выявил, что в семьях девочек оба родителя курят почти в 2 раза чаще - 15,2%, чем в семьях мальчиков - 9,6%. Практически в половине обс</w:t>
      </w:r>
      <w:r>
        <w:rPr>
          <w:sz w:val="28"/>
          <w:szCs w:val="28"/>
          <w:lang w:val="ru-RU"/>
        </w:rPr>
        <w:t>ледованных семей курят отцы: 52,8% в семьях девочек и 44,3% в семьях мальчиков. Основная профилактическая работа должна быть направлена на разъяснение отдаленных последствий курения. Следует учитывать, что девочкам труднее отказаться от курения, чем мальчи</w:t>
      </w:r>
      <w:r>
        <w:rPr>
          <w:sz w:val="28"/>
          <w:szCs w:val="28"/>
          <w:lang w:val="ru-RU"/>
        </w:rPr>
        <w:t>кам. Курение табака девочками детородного возраста и беременными женщинами отрицательно влияет на кровообращение будущего плода, даже если женщина бросит курить на время беременности! Важную роль в пропаганде вреда курения должны играть родители. Установле</w:t>
      </w:r>
      <w:r>
        <w:rPr>
          <w:sz w:val="28"/>
          <w:szCs w:val="28"/>
          <w:lang w:val="ru-RU"/>
        </w:rPr>
        <w:t>но, что в некурящей семье дети очень редко начинают курить. К сожалению, в последние годы распространенность курения не только не уменьшилась, но и увеличилась среди мальчиков на 20%, а среди девочек на 40%.</w:t>
      </w:r>
    </w:p>
    <w:p w14:paraId="24B24CA6" w14:textId="77777777" w:rsidR="00000000" w:rsidRDefault="00B96540">
      <w:pPr>
        <w:suppressAutoHyphens/>
        <w:spacing w:line="360" w:lineRule="auto"/>
        <w:ind w:firstLine="709"/>
        <w:jc w:val="both"/>
        <w:rPr>
          <w:sz w:val="28"/>
          <w:szCs w:val="28"/>
          <w:lang w:val="ru-RU"/>
        </w:rPr>
      </w:pPr>
      <w:r>
        <w:rPr>
          <w:sz w:val="28"/>
          <w:szCs w:val="28"/>
          <w:lang w:val="ru-RU"/>
        </w:rPr>
        <w:t>Ожирение и избыток массы тела. В настоящее время</w:t>
      </w:r>
      <w:r>
        <w:rPr>
          <w:sz w:val="28"/>
          <w:szCs w:val="28"/>
          <w:lang w:val="ru-RU"/>
        </w:rPr>
        <w:t xml:space="preserve"> используются активный и пассивный подходы к профилактике АГ у детей. Пассивный подход направлен на изменение окружающей среды ребенка. Он затрагивает всю детскую популяцию, но не требует никакого личного участия ребенка в работе.</w:t>
      </w:r>
    </w:p>
    <w:p w14:paraId="673347FB"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Другой подход, призванный</w:t>
      </w:r>
      <w:r>
        <w:rPr>
          <w:sz w:val="28"/>
          <w:szCs w:val="28"/>
          <w:lang w:val="ru-RU"/>
        </w:rPr>
        <w:t xml:space="preserve"> уменьшить риск развития сердечнососудистых заболеваний, - активный или обучающий - требует участия ребенка в образовательной программе и состоит в том, чтобы шире внедрять в школьные программы информацию, касающуюся факторов риска развития сердечнососудис</w:t>
      </w:r>
      <w:r>
        <w:rPr>
          <w:sz w:val="28"/>
          <w:szCs w:val="28"/>
          <w:lang w:val="ru-RU"/>
        </w:rPr>
        <w:t>тых заболеваний.</w:t>
      </w:r>
    </w:p>
    <w:p w14:paraId="355D538F"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Ожирение и избыток массы тела. В проведенном нами исследовании показано, что число детей с ожирением среди девочек и мальчиков - учащихся 6-7 классов практически не различалось (6,67% и 5,95% соответственно). В то же время мальчиков с избы</w:t>
      </w:r>
      <w:r>
        <w:rPr>
          <w:sz w:val="28"/>
          <w:szCs w:val="28"/>
          <w:lang w:val="ru-RU"/>
        </w:rPr>
        <w:t xml:space="preserve">точной массой тела было почти в 2 раза (в 1,92 раза) больше, чем девочек. Борьба с избытком массы тела у детей не менее трудна, чем у взрослых, поэтому важным является профилактика ожирения. Исследования показали, что дети с ожирением не потребляют больше </w:t>
      </w:r>
      <w:r>
        <w:rPr>
          <w:sz w:val="28"/>
          <w:szCs w:val="28"/>
          <w:lang w:val="ru-RU"/>
        </w:rPr>
        <w:t>калорий, чем их сверстники с нормальным весом. Родители должны четко представлять, что и при грудном, и при искусственном вскармливании возможен перекорм, хотя это более вероятно при искусственном вскармливании. Следует "уважать аппетит ребенка" и не требо</w:t>
      </w:r>
      <w:r>
        <w:rPr>
          <w:sz w:val="28"/>
          <w:szCs w:val="28"/>
          <w:lang w:val="ru-RU"/>
        </w:rPr>
        <w:t>вать от него обязательно "съесть всю бутылочку". Длительное грудное вскармливание и отсрочка введения искусственного питания помогут избежать проблем с избытком массы тела в дальнейшем. Для приведения в соответствие поступления и потребления калорий следуе</w:t>
      </w:r>
      <w:r>
        <w:rPr>
          <w:sz w:val="28"/>
          <w:szCs w:val="28"/>
          <w:lang w:val="ru-RU"/>
        </w:rPr>
        <w:t>т вести пищевой дневник, в который заносятся все продукты, их количество, время приема пищи. Необходимо увеличить в рационе содержание растительной клетчатки, которая способствует более быстрому появлению чувства насыщения. Кроме того, овощи и фрукты содер</w:t>
      </w:r>
      <w:r>
        <w:rPr>
          <w:sz w:val="28"/>
          <w:szCs w:val="28"/>
          <w:lang w:val="ru-RU"/>
        </w:rPr>
        <w:t>жат антиоксиданты - вещества, нормализующие обмен веществ. Очень важны воспитательные меры, так как ожирение оказывает отрицательное влияние на психологический статус ребенка. Исследователи отмечают тесную взаимосвязь между ожирением и снижением чувства со</w:t>
      </w:r>
      <w:r>
        <w:rPr>
          <w:sz w:val="28"/>
          <w:szCs w:val="28"/>
          <w:lang w:val="ru-RU"/>
        </w:rPr>
        <w:t>бственного достоинства у подростков. К сожалению, в общественном мнении тучные дети ассоциируются с медлительностью, леностью, глупостью. Дети с ожирением часто ощущают свою скованность, "неполноценность", возможно развитие депрессии. Если, несмотря на все</w:t>
      </w:r>
      <w:r>
        <w:rPr>
          <w:sz w:val="28"/>
          <w:szCs w:val="28"/>
          <w:lang w:val="ru-RU"/>
        </w:rPr>
        <w:t xml:space="preserve"> усилия, ребенок не может похудеть, то не следует обвинять его или родителей в несоблюдении режима и диеты. Скорее всего, дети и родители уже неоднократно безрезультатно предпринимали попытки похудеть, и отрицательные эмоции только усугубят положение. След</w:t>
      </w:r>
      <w:r>
        <w:rPr>
          <w:sz w:val="28"/>
          <w:szCs w:val="28"/>
          <w:lang w:val="ru-RU"/>
        </w:rPr>
        <w:t>ует терпеливо продолжать профилактическую работу, предлагая новые планы и мероприятия.</w:t>
      </w:r>
    </w:p>
    <w:p w14:paraId="585B5397"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Борьба с гиподинамией - важный компонент профилактики как ожирения, так и артериальной гипертензии. Проведенные нами исследования показали, что только примерно одна трет</w:t>
      </w:r>
      <w:r>
        <w:rPr>
          <w:sz w:val="28"/>
          <w:szCs w:val="28"/>
          <w:lang w:val="ru-RU"/>
        </w:rPr>
        <w:t>ь родителей девочек (39,5%) и мальчиков (32%) регулярно - не менее трех раз в неделю - занимаются физическими упражнениями. Наиболее часто упоминается бег, утренняя зарядка, фитнес, тренажерный зал, футбол, волейбол, плавание. В связи с низкой приверженнос</w:t>
      </w:r>
      <w:r>
        <w:rPr>
          <w:sz w:val="28"/>
          <w:szCs w:val="28"/>
          <w:lang w:val="ru-RU"/>
        </w:rPr>
        <w:t>тью родителей к регулярным дозированным физическим нагрузкам отмечена и недостаточная физическая нагрузка у детей: только 36,8% девочек и 45,6% мальчиков регулярно - не менее трех раз в неделю - занимаются физическими упражнениями.</w:t>
      </w:r>
    </w:p>
    <w:p w14:paraId="42A29C00"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Не следует освобождать д</w:t>
      </w:r>
      <w:r>
        <w:rPr>
          <w:sz w:val="28"/>
          <w:szCs w:val="28"/>
          <w:lang w:val="ru-RU"/>
        </w:rPr>
        <w:t>етей от уроков физкультуры и занятия спортом только потому, что у них повышено АД! Необходимо провести обследование этих детей и решить вопрос о возможности занятий физкультурой и спортом. Если у детей нет органических поражений внутренних органов, то дози</w:t>
      </w:r>
      <w:r>
        <w:rPr>
          <w:sz w:val="28"/>
          <w:szCs w:val="28"/>
          <w:lang w:val="ru-RU"/>
        </w:rPr>
        <w:t xml:space="preserve">рованная физическая нагрузка не противопоказана. Необходимо дополнительно увеличить ежедневную дозированную физическую нагрузку на 20-30 минут (прогулка, бег, игры). Регулярное выполнение детьми физических упражнений на свежем воздухе способно значительно </w:t>
      </w:r>
      <w:r>
        <w:rPr>
          <w:sz w:val="28"/>
          <w:szCs w:val="28"/>
          <w:lang w:val="ru-RU"/>
        </w:rPr>
        <w:t>снизить риск развития АГ во взрослой жизни.</w:t>
      </w:r>
    </w:p>
    <w:p w14:paraId="73478529"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Таким образом, основные программы профилактической работы могут затрагивать либо все детское население, либо только детей с факторами риска развития сердечнососудистых заболеваний. В последнем случае необходимо а</w:t>
      </w:r>
      <w:r>
        <w:rPr>
          <w:sz w:val="28"/>
          <w:szCs w:val="28"/>
          <w:lang w:val="ru-RU"/>
        </w:rPr>
        <w:t>ктивное выявление таких детей: анкетирование родителей, скрининг артериального давления, уровня холестерина. Популяционный подход считается более эффективным, но и значительно более дорогостоящим, однако только он позволит добиться реального снижения забол</w:t>
      </w:r>
      <w:r>
        <w:rPr>
          <w:sz w:val="28"/>
          <w:szCs w:val="28"/>
          <w:lang w:val="ru-RU"/>
        </w:rPr>
        <w:t>еваемости и смертности от сердечнососудистых заболеваний.</w:t>
      </w:r>
    </w:p>
    <w:p w14:paraId="19CC7BF2"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Также необходимо вести профилактическую работу с взрослым трудоспособным населением для снижения риска развития ССЗ и тяжелых осложнений таких, как инфаркт миокарда, мозговой инсульт.</w:t>
      </w:r>
    </w:p>
    <w:p w14:paraId="54BBA4BE" w14:textId="77777777" w:rsidR="00000000" w:rsidRDefault="00B96540">
      <w:pPr>
        <w:suppressAutoHyphens/>
        <w:spacing w:line="360" w:lineRule="auto"/>
        <w:ind w:firstLine="709"/>
        <w:jc w:val="both"/>
        <w:rPr>
          <w:sz w:val="28"/>
          <w:szCs w:val="28"/>
          <w:lang w:val="ru-RU"/>
        </w:rPr>
      </w:pPr>
      <w:r>
        <w:rPr>
          <w:sz w:val="28"/>
          <w:szCs w:val="28"/>
          <w:lang w:val="ru-RU"/>
        </w:rPr>
        <w:t>Должны проводи</w:t>
      </w:r>
      <w:r>
        <w:rPr>
          <w:sz w:val="28"/>
          <w:szCs w:val="28"/>
          <w:lang w:val="ru-RU"/>
        </w:rPr>
        <w:t>ться скрининговые мероприятия, ежегодная диспансеризация. Должны использоваться такие информационные ресурсы, для проведения профилактической работы с населением необходимо:</w:t>
      </w:r>
    </w:p>
    <w:p w14:paraId="3DABDED8"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А) Обеспечить первичное звено здравоохранения (врачей: участковых, семейных, а так</w:t>
      </w:r>
      <w:r>
        <w:rPr>
          <w:sz w:val="28"/>
          <w:szCs w:val="28"/>
          <w:lang w:val="ru-RU"/>
        </w:rPr>
        <w:t>же медсестер и др.);</w:t>
      </w:r>
    </w:p>
    <w:p w14:paraId="0590EBCC"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пособиями, руководствами для врачей;</w:t>
      </w:r>
    </w:p>
    <w:p w14:paraId="23B2B718"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памятками, буклетами для населения;</w:t>
      </w:r>
    </w:p>
    <w:p w14:paraId="1A26E039"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Б) Информационная поддержка</w:t>
      </w:r>
    </w:p>
    <w:p w14:paraId="6074AFA4"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 xml:space="preserve">это информирование населения о существующей проблеме здоровья населения и способах ее разрешения. Информационная поддержка необходима </w:t>
      </w:r>
      <w:r>
        <w:rPr>
          <w:sz w:val="28"/>
          <w:szCs w:val="28"/>
          <w:lang w:val="ru-RU"/>
        </w:rPr>
        <w:t>при любом скрининге и может осуществляться в следующих формах:</w:t>
      </w:r>
    </w:p>
    <w:p w14:paraId="7783049C"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Использование средств массовой информации (радио, телевидение, местная пресса)</w:t>
      </w:r>
    </w:p>
    <w:p w14:paraId="7854D34C"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Наглядная агитация (листовки в общественных зданиях, сан. бюл в ЛПУ)</w:t>
      </w:r>
    </w:p>
    <w:p w14:paraId="693B09E9"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Беседы, лекции в ЛПУ и на предприятиях</w:t>
      </w:r>
    </w:p>
    <w:p w14:paraId="18F820DD"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Устно</w:t>
      </w:r>
      <w:r>
        <w:rPr>
          <w:sz w:val="28"/>
          <w:szCs w:val="28"/>
          <w:lang w:val="ru-RU"/>
        </w:rPr>
        <w:t>е информирование медработниками обратившихся пациентов, знакомых, родственников), как стендовая информация в учреждениях первичного звена.</w:t>
      </w:r>
    </w:p>
    <w:p w14:paraId="02118360" w14:textId="77777777" w:rsidR="00000000" w:rsidRDefault="00B96540">
      <w:pPr>
        <w:suppressAutoHyphens/>
        <w:spacing w:line="360" w:lineRule="auto"/>
        <w:ind w:firstLine="709"/>
        <w:jc w:val="both"/>
        <w:rPr>
          <w:sz w:val="28"/>
          <w:szCs w:val="28"/>
          <w:lang w:val="ru-RU"/>
        </w:rPr>
      </w:pPr>
      <w:r>
        <w:rPr>
          <w:sz w:val="28"/>
          <w:szCs w:val="28"/>
          <w:lang w:val="ru-RU"/>
        </w:rPr>
        <w:t>С помощью Интернет - ресурсов можно создать специализированную базу данных и оценить распространенность ФР ССЗ, скрин</w:t>
      </w:r>
      <w:r>
        <w:rPr>
          <w:sz w:val="28"/>
          <w:szCs w:val="28"/>
          <w:lang w:val="ru-RU"/>
        </w:rPr>
        <w:t>инговые исследования и эффективность лечения с корректировкой терапевтической дозы особенно если населенные пункты находятся на отдаленных территориях.</w:t>
      </w:r>
    </w:p>
    <w:p w14:paraId="74E9991E"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Школы (клубы) для пациентов и лиц с факторами риска (син. Школы здоровья) - организационная форма обучен</w:t>
      </w:r>
      <w:r>
        <w:rPr>
          <w:sz w:val="28"/>
          <w:szCs w:val="28"/>
          <w:lang w:val="ru-RU"/>
        </w:rPr>
        <w:t>ия целевых групп населения по приоритетным для данной группы проблемам укрепления и сохранения здоровья.</w:t>
      </w:r>
    </w:p>
    <w:p w14:paraId="40A40A4A"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Примечание. Школы здоровья для различных целевых групп (больные и члены их семей, лица с факторами риска и др.) организуются иногда в форме постоянно д</w:t>
      </w:r>
      <w:r>
        <w:rPr>
          <w:sz w:val="28"/>
          <w:szCs w:val="28"/>
          <w:lang w:val="ru-RU"/>
        </w:rPr>
        <w:t>ействующего интерактивного общения, например: - "коронарные клубы", "школы больных с сахарным диабетом", "школы больных с астмой", "школы гипертоников" и пр. Школы пациентов (здоровья) предполагают наличие унифицированных программ подготовки преподавателей</w:t>
      </w:r>
      <w:r>
        <w:rPr>
          <w:sz w:val="28"/>
          <w:szCs w:val="28"/>
          <w:lang w:val="ru-RU"/>
        </w:rPr>
        <w:t xml:space="preserve"> и обучаемых, наличие соответствующего информационного обеспечения.</w:t>
      </w:r>
    </w:p>
    <w:p w14:paraId="702B8322" w14:textId="77777777" w:rsidR="00000000" w:rsidRDefault="00B96540">
      <w:pPr>
        <w:shd w:val="clear" w:color="auto" w:fill="FFFFFF"/>
        <w:suppressAutoHyphens/>
        <w:spacing w:line="360" w:lineRule="auto"/>
        <w:ind w:firstLine="709"/>
        <w:jc w:val="both"/>
        <w:rPr>
          <w:sz w:val="28"/>
          <w:szCs w:val="28"/>
          <w:lang w:val="ru-RU"/>
        </w:rPr>
      </w:pPr>
    </w:p>
    <w:p w14:paraId="5052AFC7"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Памятка профилактики гипертензии для пациентов.</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1"/>
        <w:gridCol w:w="6615"/>
      </w:tblGrid>
      <w:tr w:rsidR="00000000" w14:paraId="416D5DC3" w14:textId="77777777">
        <w:tblPrEx>
          <w:tblCellMar>
            <w:top w:w="0" w:type="dxa"/>
            <w:bottom w:w="0" w:type="dxa"/>
          </w:tblCellMar>
        </w:tblPrEx>
        <w:tc>
          <w:tcPr>
            <w:tcW w:w="1431" w:type="dxa"/>
            <w:tcBorders>
              <w:top w:val="single" w:sz="6" w:space="0" w:color="auto"/>
              <w:left w:val="single" w:sz="6" w:space="0" w:color="auto"/>
              <w:bottom w:val="single" w:sz="6" w:space="0" w:color="auto"/>
              <w:right w:val="single" w:sz="6" w:space="0" w:color="auto"/>
            </w:tcBorders>
          </w:tcPr>
          <w:p w14:paraId="0F2E4C06" w14:textId="77777777" w:rsidR="00000000" w:rsidRDefault="00B96540">
            <w:pPr>
              <w:spacing w:line="276" w:lineRule="auto"/>
              <w:rPr>
                <w:sz w:val="20"/>
                <w:szCs w:val="20"/>
                <w:lang w:val="ru-RU"/>
              </w:rPr>
            </w:pPr>
            <w:r>
              <w:rPr>
                <w:sz w:val="20"/>
                <w:szCs w:val="20"/>
                <w:lang w:val="ru-RU"/>
              </w:rPr>
              <w:t xml:space="preserve"> </w:t>
            </w:r>
          </w:p>
        </w:tc>
        <w:tc>
          <w:tcPr>
            <w:tcW w:w="6615" w:type="dxa"/>
            <w:tcBorders>
              <w:top w:val="single" w:sz="6" w:space="0" w:color="auto"/>
              <w:left w:val="single" w:sz="6" w:space="0" w:color="auto"/>
              <w:bottom w:val="single" w:sz="6" w:space="0" w:color="auto"/>
              <w:right w:val="single" w:sz="6" w:space="0" w:color="auto"/>
            </w:tcBorders>
          </w:tcPr>
          <w:p w14:paraId="7E2736C7" w14:textId="77777777" w:rsidR="00000000" w:rsidRDefault="00B96540">
            <w:pPr>
              <w:spacing w:line="276" w:lineRule="auto"/>
              <w:rPr>
                <w:sz w:val="20"/>
                <w:szCs w:val="20"/>
                <w:lang w:val="ru-RU"/>
              </w:rPr>
            </w:pPr>
            <w:r>
              <w:rPr>
                <w:sz w:val="20"/>
                <w:szCs w:val="20"/>
                <w:lang w:val="ru-RU"/>
              </w:rPr>
              <w:t>Рекомендации</w:t>
            </w:r>
          </w:p>
        </w:tc>
      </w:tr>
      <w:tr w:rsidR="00000000" w14:paraId="7FA0BD47" w14:textId="77777777">
        <w:tblPrEx>
          <w:tblCellMar>
            <w:top w:w="0" w:type="dxa"/>
            <w:bottom w:w="0" w:type="dxa"/>
          </w:tblCellMar>
        </w:tblPrEx>
        <w:tc>
          <w:tcPr>
            <w:tcW w:w="1431" w:type="dxa"/>
            <w:tcBorders>
              <w:top w:val="single" w:sz="6" w:space="0" w:color="auto"/>
              <w:left w:val="single" w:sz="6" w:space="0" w:color="auto"/>
              <w:bottom w:val="single" w:sz="6" w:space="0" w:color="auto"/>
              <w:right w:val="single" w:sz="6" w:space="0" w:color="auto"/>
            </w:tcBorders>
          </w:tcPr>
          <w:p w14:paraId="1BB2EA38" w14:textId="77777777" w:rsidR="00000000" w:rsidRDefault="00B96540">
            <w:pPr>
              <w:spacing w:line="276" w:lineRule="auto"/>
              <w:rPr>
                <w:sz w:val="20"/>
                <w:szCs w:val="20"/>
                <w:lang w:val="ru-RU"/>
              </w:rPr>
            </w:pPr>
            <w:r>
              <w:rPr>
                <w:sz w:val="20"/>
                <w:szCs w:val="20"/>
                <w:lang w:val="ru-RU"/>
              </w:rPr>
              <w:t>Обследования       Масса тела   Упражнения   Курение Питание            Стрессы            Лекарства   Шум</w:t>
            </w:r>
          </w:p>
        </w:tc>
        <w:tc>
          <w:tcPr>
            <w:tcW w:w="6615" w:type="dxa"/>
            <w:tcBorders>
              <w:top w:val="single" w:sz="6" w:space="0" w:color="auto"/>
              <w:left w:val="single" w:sz="6" w:space="0" w:color="auto"/>
              <w:bottom w:val="single" w:sz="6" w:space="0" w:color="auto"/>
              <w:right w:val="single" w:sz="6" w:space="0" w:color="auto"/>
            </w:tcBorders>
          </w:tcPr>
          <w:p w14:paraId="39D01ACB" w14:textId="77777777" w:rsidR="00000000" w:rsidRDefault="00B96540">
            <w:pPr>
              <w:spacing w:line="276" w:lineRule="auto"/>
              <w:rPr>
                <w:sz w:val="20"/>
                <w:szCs w:val="20"/>
                <w:lang w:val="ru-RU"/>
              </w:rPr>
            </w:pPr>
            <w:r>
              <w:rPr>
                <w:sz w:val="20"/>
                <w:szCs w:val="20"/>
                <w:lang w:val="ru-RU"/>
              </w:rPr>
              <w:t>Измерение кровян</w:t>
            </w:r>
            <w:r>
              <w:rPr>
                <w:sz w:val="20"/>
                <w:szCs w:val="20"/>
                <w:lang w:val="ru-RU"/>
              </w:rPr>
              <w:t>ого давления: не реже 2 раза в год, если в последний раз диастолическое давление было &lt; 85, систолическое давление &lt;140 мм рт. ст. ежегодно, если в последний раз диастолическое давление было 85 -89 мм рт.ст. ежедневно, если оно было больше этих цифр, особе</w:t>
            </w:r>
            <w:r>
              <w:rPr>
                <w:sz w:val="20"/>
                <w:szCs w:val="20"/>
                <w:lang w:val="ru-RU"/>
              </w:rPr>
              <w:t xml:space="preserve">нно в критические ранние утренние часы от пробуждения до полудня </w:t>
            </w:r>
            <w:r>
              <w:rPr>
                <w:rFonts w:ascii="Times New Roman" w:hAnsi="Times New Roman" w:cs="Times New Roman"/>
                <w:sz w:val="20"/>
                <w:szCs w:val="20"/>
                <w:lang w:val="ru-RU"/>
              </w:rPr>
              <w:t>√</w:t>
            </w:r>
            <w:r>
              <w:rPr>
                <w:sz w:val="20"/>
                <w:szCs w:val="20"/>
                <w:lang w:val="ru-RU"/>
              </w:rPr>
              <w:t xml:space="preserve"> Диета - снижение калорийности. </w:t>
            </w:r>
            <w:r>
              <w:rPr>
                <w:rFonts w:ascii="Times New Roman" w:hAnsi="Times New Roman" w:cs="Times New Roman"/>
                <w:sz w:val="20"/>
                <w:szCs w:val="20"/>
                <w:lang w:val="ru-RU"/>
              </w:rPr>
              <w:t>√</w:t>
            </w:r>
            <w:r>
              <w:rPr>
                <w:sz w:val="20"/>
                <w:szCs w:val="20"/>
                <w:lang w:val="ru-RU"/>
              </w:rPr>
              <w:t xml:space="preserve"> упражнения для снижения массы тела (полнота увеличивает риск гипертензии в 3-6 раз). </w:t>
            </w:r>
            <w:r>
              <w:rPr>
                <w:rFonts w:ascii="Times New Roman" w:hAnsi="Times New Roman" w:cs="Times New Roman"/>
                <w:sz w:val="20"/>
                <w:szCs w:val="20"/>
                <w:lang w:val="ru-RU"/>
              </w:rPr>
              <w:t>√</w:t>
            </w:r>
            <w:r>
              <w:rPr>
                <w:sz w:val="20"/>
                <w:szCs w:val="20"/>
                <w:lang w:val="ru-RU"/>
              </w:rPr>
              <w:t xml:space="preserve"> Малоинтенсивная аэробная нагрузка (ходьба, плавание, велосипед) 3-4 р</w:t>
            </w:r>
            <w:r>
              <w:rPr>
                <w:sz w:val="20"/>
                <w:szCs w:val="20"/>
                <w:lang w:val="ru-RU"/>
              </w:rPr>
              <w:t xml:space="preserve">аза в неделю 30-60 мин. </w:t>
            </w:r>
            <w:r>
              <w:rPr>
                <w:rFonts w:ascii="Times New Roman" w:hAnsi="Times New Roman" w:cs="Times New Roman"/>
                <w:sz w:val="20"/>
                <w:szCs w:val="20"/>
                <w:lang w:val="ru-RU"/>
              </w:rPr>
              <w:t>√</w:t>
            </w:r>
            <w:r>
              <w:rPr>
                <w:sz w:val="20"/>
                <w:szCs w:val="20"/>
                <w:lang w:val="ru-RU"/>
              </w:rPr>
              <w:t xml:space="preserve"> Не носить тяжести. Полный отказ от курения. </w:t>
            </w:r>
            <w:r>
              <w:rPr>
                <w:rFonts w:ascii="Times New Roman" w:hAnsi="Times New Roman" w:cs="Times New Roman"/>
                <w:sz w:val="20"/>
                <w:szCs w:val="20"/>
                <w:lang w:val="ru-RU"/>
              </w:rPr>
              <w:t>√</w:t>
            </w:r>
            <w:r>
              <w:rPr>
                <w:sz w:val="20"/>
                <w:szCs w:val="20"/>
                <w:lang w:val="ru-RU"/>
              </w:rPr>
              <w:t xml:space="preserve"> Ограничение употребления соли в рационе до 2 г в день (1 чайная ложка). </w:t>
            </w:r>
            <w:r>
              <w:rPr>
                <w:rFonts w:ascii="Times New Roman" w:hAnsi="Times New Roman" w:cs="Times New Roman"/>
                <w:sz w:val="20"/>
                <w:szCs w:val="20"/>
                <w:lang w:val="ru-RU"/>
              </w:rPr>
              <w:t>√</w:t>
            </w:r>
            <w:r>
              <w:rPr>
                <w:sz w:val="20"/>
                <w:szCs w:val="20"/>
                <w:lang w:val="ru-RU"/>
              </w:rPr>
              <w:t xml:space="preserve"> Потребление натрия не больше 2,5 г в день (осторожнее с солениями, кетчупом, горчицей, 1 столовая ложка соли -</w:t>
            </w:r>
            <w:r>
              <w:rPr>
                <w:sz w:val="20"/>
                <w:szCs w:val="20"/>
                <w:lang w:val="ru-RU"/>
              </w:rPr>
              <w:t xml:space="preserve"> это 6 г натрия) </w:t>
            </w:r>
            <w:r>
              <w:rPr>
                <w:rFonts w:ascii="Times New Roman" w:hAnsi="Times New Roman" w:cs="Times New Roman"/>
                <w:sz w:val="20"/>
                <w:szCs w:val="20"/>
                <w:lang w:val="ru-RU"/>
              </w:rPr>
              <w:t>√</w:t>
            </w:r>
            <w:r>
              <w:rPr>
                <w:sz w:val="20"/>
                <w:szCs w:val="20"/>
                <w:lang w:val="ru-RU"/>
              </w:rPr>
              <w:t xml:space="preserve"> Увеличение потребления калия в диете,. Включая в рацион печеный картофель в мундире, изюм, сардины, палтус, лук, чеснок, курагу, абрикосы, грейпфруты, бананы, снятое молоко. </w:t>
            </w:r>
            <w:r>
              <w:rPr>
                <w:rFonts w:ascii="Times New Roman" w:hAnsi="Times New Roman" w:cs="Times New Roman"/>
                <w:sz w:val="20"/>
                <w:szCs w:val="20"/>
                <w:lang w:val="ru-RU"/>
              </w:rPr>
              <w:t>√</w:t>
            </w:r>
            <w:r>
              <w:rPr>
                <w:sz w:val="20"/>
                <w:szCs w:val="20"/>
                <w:lang w:val="ru-RU"/>
              </w:rPr>
              <w:t xml:space="preserve"> Уменьшение доли животных белков в пище. </w:t>
            </w:r>
            <w:r>
              <w:rPr>
                <w:rFonts w:ascii="Times New Roman" w:hAnsi="Times New Roman" w:cs="Times New Roman"/>
                <w:sz w:val="20"/>
                <w:szCs w:val="20"/>
                <w:lang w:val="ru-RU"/>
              </w:rPr>
              <w:t>√</w:t>
            </w:r>
            <w:r>
              <w:rPr>
                <w:sz w:val="20"/>
                <w:szCs w:val="20"/>
                <w:lang w:val="ru-RU"/>
              </w:rPr>
              <w:t xml:space="preserve"> Больше клетчатки: о</w:t>
            </w:r>
            <w:r>
              <w:rPr>
                <w:sz w:val="20"/>
                <w:szCs w:val="20"/>
                <w:lang w:val="ru-RU"/>
              </w:rPr>
              <w:t xml:space="preserve">всянки, овощей и фруктов (повысить долю сырых овощей и фруктов). </w:t>
            </w:r>
            <w:r>
              <w:rPr>
                <w:rFonts w:ascii="Times New Roman" w:hAnsi="Times New Roman" w:cs="Times New Roman"/>
                <w:sz w:val="20"/>
                <w:szCs w:val="20"/>
                <w:lang w:val="ru-RU"/>
              </w:rPr>
              <w:t>√</w:t>
            </w:r>
            <w:r>
              <w:rPr>
                <w:sz w:val="20"/>
                <w:szCs w:val="20"/>
                <w:lang w:val="ru-RU"/>
              </w:rPr>
              <w:t xml:space="preserve"> Умеренное употребление алкоголя (не больше 700 мл пива, 230 вина, 60 мл ликера). </w:t>
            </w:r>
            <w:r>
              <w:rPr>
                <w:rFonts w:ascii="Times New Roman" w:hAnsi="Times New Roman" w:cs="Times New Roman"/>
                <w:sz w:val="20"/>
                <w:szCs w:val="20"/>
                <w:lang w:val="ru-RU"/>
              </w:rPr>
              <w:t>√</w:t>
            </w:r>
            <w:r>
              <w:rPr>
                <w:sz w:val="20"/>
                <w:szCs w:val="20"/>
                <w:lang w:val="ru-RU"/>
              </w:rPr>
              <w:t xml:space="preserve"> Поддержка кальцием: молочные продукты, лосось, макрель. </w:t>
            </w:r>
            <w:r>
              <w:rPr>
                <w:rFonts w:ascii="Times New Roman" w:hAnsi="Times New Roman" w:cs="Times New Roman"/>
                <w:sz w:val="20"/>
                <w:szCs w:val="20"/>
                <w:lang w:val="ru-RU"/>
              </w:rPr>
              <w:t>√</w:t>
            </w:r>
            <w:r>
              <w:rPr>
                <w:sz w:val="20"/>
                <w:szCs w:val="20"/>
                <w:lang w:val="ru-RU"/>
              </w:rPr>
              <w:t xml:space="preserve"> Полезны оливковое или арахисовое масло. Одна лож</w:t>
            </w:r>
            <w:r>
              <w:rPr>
                <w:sz w:val="20"/>
                <w:szCs w:val="20"/>
                <w:lang w:val="ru-RU"/>
              </w:rPr>
              <w:t xml:space="preserve">ка масла на 1000 калорий снижает систолическое давление на 10 пунктов. </w:t>
            </w:r>
            <w:r>
              <w:rPr>
                <w:rFonts w:ascii="Times New Roman" w:hAnsi="Times New Roman" w:cs="Times New Roman"/>
                <w:sz w:val="20"/>
                <w:szCs w:val="20"/>
                <w:lang w:val="ru-RU"/>
              </w:rPr>
              <w:t>√</w:t>
            </w:r>
            <w:r>
              <w:rPr>
                <w:sz w:val="20"/>
                <w:szCs w:val="20"/>
                <w:lang w:val="ru-RU"/>
              </w:rPr>
              <w:t xml:space="preserve"> Поддержка магнием (при слабой гипертензии): крупы, бобы, листовая зелень, семена тыквы, минеральные добавки. </w:t>
            </w:r>
            <w:r>
              <w:rPr>
                <w:rFonts w:ascii="Times New Roman" w:hAnsi="Times New Roman" w:cs="Times New Roman"/>
                <w:sz w:val="20"/>
                <w:szCs w:val="20"/>
                <w:lang w:val="ru-RU"/>
              </w:rPr>
              <w:t>√</w:t>
            </w:r>
            <w:r>
              <w:rPr>
                <w:sz w:val="20"/>
                <w:szCs w:val="20"/>
                <w:lang w:val="ru-RU"/>
              </w:rPr>
              <w:t xml:space="preserve"> Умеренное потребление кофеина (кофеин не вызывает гипертензии, но доза к</w:t>
            </w:r>
            <w:r>
              <w:rPr>
                <w:sz w:val="20"/>
                <w:szCs w:val="20"/>
                <w:lang w:val="ru-RU"/>
              </w:rPr>
              <w:t>офеина в одной чашке кофе повышает давление на 3 - 4 пункта на 3 ч). Следует научиться справляться со стрессами следующими средствами: Медитация, йога, мышечное расслабление, дыхательные упражнения; тренировка биологических обратных связей для получения ко</w:t>
            </w:r>
            <w:r>
              <w:rPr>
                <w:sz w:val="20"/>
                <w:szCs w:val="20"/>
                <w:lang w:val="ru-RU"/>
              </w:rPr>
              <w:t xml:space="preserve">нтроля над некоторыми физиологическими реакциями; терминальное управление. </w:t>
            </w:r>
            <w:r>
              <w:rPr>
                <w:rFonts w:ascii="Times New Roman" w:hAnsi="Times New Roman" w:cs="Times New Roman"/>
                <w:sz w:val="20"/>
                <w:szCs w:val="20"/>
                <w:lang w:val="ru-RU"/>
              </w:rPr>
              <w:t>√</w:t>
            </w:r>
            <w:r>
              <w:rPr>
                <w:sz w:val="20"/>
                <w:szCs w:val="20"/>
                <w:lang w:val="ru-RU"/>
              </w:rPr>
              <w:t xml:space="preserve"> Не принимайте лекарств, которые могут повысить давление: противозачаточных, средств для снижения массы тела и некоторых капель от насморка, содержащих фенилпропаноламин. Опасайтес</w:t>
            </w:r>
            <w:r>
              <w:rPr>
                <w:sz w:val="20"/>
                <w:szCs w:val="20"/>
                <w:lang w:val="ru-RU"/>
              </w:rPr>
              <w:t>ь постоянно шума уровня &gt; 85 децибел (уровень включенного пылесоса).</w:t>
            </w:r>
          </w:p>
        </w:tc>
      </w:tr>
    </w:tbl>
    <w:p w14:paraId="548A3D56" w14:textId="77777777" w:rsidR="00000000" w:rsidRDefault="00B96540">
      <w:pPr>
        <w:shd w:val="clear" w:color="auto" w:fill="FFFFFF"/>
        <w:suppressAutoHyphens/>
        <w:spacing w:line="360" w:lineRule="auto"/>
        <w:ind w:firstLine="709"/>
        <w:jc w:val="both"/>
        <w:rPr>
          <w:sz w:val="28"/>
          <w:szCs w:val="28"/>
          <w:lang w:val="ru-RU"/>
        </w:rPr>
      </w:pPr>
    </w:p>
    <w:p w14:paraId="565FDF7D"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Рекомендации для пациента.</w:t>
      </w:r>
    </w:p>
    <w:p w14:paraId="370D90AF"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Помните, механизмы формирования артериальной гипертонии настолько сложны и многообразны, что подобрать гипотензивный препарат для Вас может только врач. Никак</w:t>
      </w:r>
      <w:r>
        <w:rPr>
          <w:sz w:val="28"/>
          <w:szCs w:val="28"/>
          <w:lang w:val="ru-RU"/>
        </w:rPr>
        <w:t>ое самолечение недопустимо. В выборе гипотензивного препарата у Вас есть только один советчик - Ваш лечащий доктор.</w:t>
      </w:r>
    </w:p>
    <w:p w14:paraId="1E744DFC"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Помните, что в 68 из 100 случаев инфаркта миокарда и в 75 из 100 случаев инсульта у больных было повышено артериальное давление, которое дл</w:t>
      </w:r>
      <w:r>
        <w:rPr>
          <w:sz w:val="28"/>
          <w:szCs w:val="28"/>
          <w:lang w:val="ru-RU"/>
        </w:rPr>
        <w:t>ительно оставалось нелеченным или недолеченным (то есть недостигшим нормы).</w:t>
      </w:r>
    </w:p>
    <w:p w14:paraId="6EE0902A"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Доказано, что снижение артериального давления даже на 3 мм рт.ст. может снизить смертность от инсульта на 8% и уменьшить смертность от ишемической болезни сердца - на 3%.</w:t>
      </w:r>
    </w:p>
    <w:p w14:paraId="3807905F"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 xml:space="preserve">Помните, </w:t>
      </w:r>
      <w:r>
        <w:rPr>
          <w:sz w:val="28"/>
          <w:szCs w:val="28"/>
          <w:lang w:val="ru-RU"/>
        </w:rPr>
        <w:t>что вероятность развития этих грозных осложнений напрямую и в одинаковой степени зависит от уровня как систолического ("верхнего"), так и диастолического ("нижнего") артериального давления.</w:t>
      </w:r>
    </w:p>
    <w:p w14:paraId="153A62C2"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Возраст: старше 55 лет для мужчин и старше 65 лет для женщин.</w:t>
      </w:r>
    </w:p>
    <w:p w14:paraId="7BEB6292"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Куре</w:t>
      </w:r>
      <w:r>
        <w:rPr>
          <w:sz w:val="28"/>
          <w:szCs w:val="28"/>
          <w:lang w:val="ru-RU"/>
        </w:rPr>
        <w:t>ние оказывает крайне негативное влияние не только на сердечно-сосудистую систему, но и на весь организм. Оно повышает риск развития атеросклероза. Курящие больные в 2 раза чаще умирают от сердечно-сосудистых осложнений по сравнению с некурящими. Люди, кото</w:t>
      </w:r>
      <w:r>
        <w:rPr>
          <w:sz w:val="28"/>
          <w:szCs w:val="28"/>
          <w:lang w:val="ru-RU"/>
        </w:rPr>
        <w:t>рые продолжают курить, сохраняют повышенный риск развития ишемической болезни сердца даже после того, как АД нормализовалось. Курение увеличивает риск развития рака легких, мочевого пузыря, обструктивных заболеваний легких, язвенной болезни, поражения пери</w:t>
      </w:r>
      <w:r>
        <w:rPr>
          <w:sz w:val="28"/>
          <w:szCs w:val="28"/>
          <w:lang w:val="ru-RU"/>
        </w:rPr>
        <w:t>ферических артерий.</w:t>
      </w:r>
    </w:p>
    <w:p w14:paraId="103180CA"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Необходимо полное прекращение курения.</w:t>
      </w:r>
    </w:p>
    <w:p w14:paraId="562681B3"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Алкоголь. Следует ограничить употребление алкоголя (не более 30 гр в день для мужчин и 15 гр в день для женщин в пересчете на чистый спирт). Предпочтение следует отдавать не крепким спиртным напитк</w:t>
      </w:r>
      <w:r>
        <w:rPr>
          <w:sz w:val="28"/>
          <w:szCs w:val="28"/>
          <w:lang w:val="ru-RU"/>
        </w:rPr>
        <w:t>ам, а вину.</w:t>
      </w:r>
    </w:p>
    <w:p w14:paraId="1E4A9256"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 xml:space="preserve">Контроль за массой тела. Существует тесная взаимосвязь между избыточной массой тела и повышением артериального давления. Особенно неблагоприятно избыточное отложение жира в области живота - так называемый абдоминальный тип ожирения. Уменьшение </w:t>
      </w:r>
      <w:r>
        <w:rPr>
          <w:sz w:val="28"/>
          <w:szCs w:val="28"/>
          <w:lang w:val="ru-RU"/>
        </w:rPr>
        <w:t>веса снижает АД, нормализует жировой и углеводный обмен. Например, потеря 5 лишних килограммов веса приводит к снижению систолического АД на 5-6 мм рт. ст., а диастолического АД на 2-3 мм рт. ст.</w:t>
      </w:r>
    </w:p>
    <w:p w14:paraId="2DDCACB5"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Для расчета идеальной массы тела используют индекс массы тел</w:t>
      </w:r>
      <w:r>
        <w:rPr>
          <w:sz w:val="28"/>
          <w:szCs w:val="28"/>
          <w:lang w:val="ru-RU"/>
        </w:rPr>
        <w:t>а: вес (в кг) разделить на рост (в метрах), возведенный в квадрат.</w:t>
      </w:r>
    </w:p>
    <w:p w14:paraId="05DA6FD4"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Нормальный индекс массы тела 20-25 кг/м2, при избыточной массе тела - 26-30 кг/м2, при ожирении - более 30 кг/м2.</w:t>
      </w:r>
    </w:p>
    <w:p w14:paraId="2800C3DA"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Диетические рекомендации. Доказано, что соблюдение диеты приводит к снижени</w:t>
      </w:r>
      <w:r>
        <w:rPr>
          <w:sz w:val="28"/>
          <w:szCs w:val="28"/>
          <w:lang w:val="ru-RU"/>
        </w:rPr>
        <w:t>ю артериального давления. Причем эффективность соблюдения диеты у многих пациентов сопоставима даже с действием гипотензивных медикаментов. Соблюдение диеты снижает артериальное давление уже после 8-недельного ее применения. Специальные исследования, прове</w:t>
      </w:r>
      <w:r>
        <w:rPr>
          <w:sz w:val="28"/>
          <w:szCs w:val="28"/>
          <w:lang w:val="ru-RU"/>
        </w:rPr>
        <w:t>денные среди больших групп населения, показали, что соблюдение диеты приводит к снижению частоты заболеваний сердца на 15% и инсультов на 27%.</w:t>
      </w:r>
    </w:p>
    <w:p w14:paraId="40663FA3"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Общий холестерин сыворотки крови более 6,5 ммоль/л.</w:t>
      </w:r>
    </w:p>
    <w:p w14:paraId="2DA427F5"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Наследственность. Если у Ваших родственников женского пола (м</w:t>
      </w:r>
      <w:r>
        <w:rPr>
          <w:sz w:val="28"/>
          <w:szCs w:val="28"/>
          <w:lang w:val="ru-RU"/>
        </w:rPr>
        <w:t>ать, родные сестры и др.) инфаркты и инсульты были в возрасте до 65 лет, а у родственников мужского пола (отец, родные братья и др.) - в возрасте до 55 лет, риск развития осложнений артериальной гипертонии у Вас существенно повышается.</w:t>
      </w:r>
    </w:p>
    <w:p w14:paraId="0D9DB062"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 xml:space="preserve">Таким образом, риск </w:t>
      </w:r>
      <w:r>
        <w:rPr>
          <w:sz w:val="28"/>
          <w:szCs w:val="28"/>
          <w:lang w:val="ru-RU"/>
        </w:rPr>
        <w:t>развития тяжелых осложнений складывается из уровня артериального давления и наличия у Вас других факторов риска.</w:t>
      </w:r>
    </w:p>
    <w:p w14:paraId="758452ED"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Определение индивидуального риска (то есть риска развития осложнений именно у Вас) необходимо врачу для решения вопроса о способах коррекции им</w:t>
      </w:r>
      <w:r>
        <w:rPr>
          <w:sz w:val="28"/>
          <w:szCs w:val="28"/>
          <w:lang w:val="ru-RU"/>
        </w:rPr>
        <w:t>еющегося у Вас повышенного артериального давления.</w:t>
      </w:r>
    </w:p>
    <w:p w14:paraId="706E3832"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Поэтому очень важно понимать, что даже при наличии "небольшого" повышения артериального давления (первой степени) у Вас может быть очень высокий риск развития осложнений. К примеру, если Вы человек пенсион</w:t>
      </w:r>
      <w:r>
        <w:rPr>
          <w:sz w:val="28"/>
          <w:szCs w:val="28"/>
          <w:lang w:val="ru-RU"/>
        </w:rPr>
        <w:t>ного возраста, курите и/или имеете "плохую" (врачи говорят "отягощенную") наследственность.</w:t>
      </w:r>
    </w:p>
    <w:p w14:paraId="4F6EB7CC"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Помните, артериальная гипертония первой степени может быть не менее (иногда даже более) опасна в плане развития осложнений, чем артериальная гипертония третьей степ</w:t>
      </w:r>
      <w:r>
        <w:rPr>
          <w:sz w:val="28"/>
          <w:szCs w:val="28"/>
          <w:lang w:val="ru-RU"/>
        </w:rPr>
        <w:t>ени.</w:t>
      </w:r>
    </w:p>
    <w:p w14:paraId="658DDAA8"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Только Ваш лечащий врач сможет оценить реальную вероятность развития у Вас осложнений и решить вопрос о способах коррекции повышенного артериального давления.</w:t>
      </w:r>
    </w:p>
    <w:p w14:paraId="0E0A5F29"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Стабильное повышение артериального давления впервые может быть выявлено в любом возрасте.</w:t>
      </w:r>
    </w:p>
    <w:p w14:paraId="3EF17299"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Ва</w:t>
      </w:r>
      <w:r>
        <w:rPr>
          <w:sz w:val="28"/>
          <w:szCs w:val="28"/>
          <w:lang w:val="ru-RU"/>
        </w:rPr>
        <w:t>с должны насторожить такие неприятные ощущения, как боль в затылке, периодическая одышка, головокружение, носовые кровотечения, повышенная утомляемость, слабость, шум в ушах.</w:t>
      </w:r>
    </w:p>
    <w:p w14:paraId="4FC63518"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Надо ли лечить гипертонию и серьезно к ней относиться, если Вы чувствуете себя хо</w:t>
      </w:r>
      <w:r>
        <w:rPr>
          <w:sz w:val="28"/>
          <w:szCs w:val="28"/>
          <w:lang w:val="ru-RU"/>
        </w:rPr>
        <w:t>рошо и никак не ощущаете повышенного артериального давления? ОДНОЗНАЧНО, ДА.</w:t>
      </w:r>
    </w:p>
    <w:p w14:paraId="01EFA793"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Гипертония протекает бессимптомно очень у многих людей. При этом наличие или отсутствие симптомов непосредственно не влияет на риск развития грозных осложнений данного заболевания</w:t>
      </w:r>
      <w:r>
        <w:rPr>
          <w:sz w:val="28"/>
          <w:szCs w:val="28"/>
          <w:lang w:val="ru-RU"/>
        </w:rPr>
        <w:t>. Наоборот, длительно существующая бессимптомная гипертония в каком-то смысле даже более опасна. Человек может даже не знать о наличии у него заболевания, но при этом в кровеносных сосудах, а затем в сердце, почках, головном мозге происходят серьезные нару</w:t>
      </w:r>
      <w:r>
        <w:rPr>
          <w:sz w:val="28"/>
          <w:szCs w:val="28"/>
          <w:lang w:val="ru-RU"/>
        </w:rPr>
        <w:t>шения их строения и функции. Поэтому неожиданные, среди "полного здоровья", инфаркт или инсульт - первые и самые грозные проявления заболевания. За это гипертонию часто называют "тихим убийцей".</w:t>
      </w:r>
    </w:p>
    <w:p w14:paraId="61FC5B50"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Если Вы выполняли все немедикаментозные рекомендации, но Ваше</w:t>
      </w:r>
      <w:r>
        <w:rPr>
          <w:sz w:val="28"/>
          <w:szCs w:val="28"/>
          <w:lang w:val="ru-RU"/>
        </w:rPr>
        <w:t xml:space="preserve"> давление не достигло нормы, не отчаивайтесь. Регулярно принимайте назначенный врачом препарат и не забывайте также аккуратно продолжать соблюдать все немедикаментозные мероприятия и контролировать Ваше артериальное давление.</w:t>
      </w:r>
    </w:p>
    <w:p w14:paraId="2947ECA6"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Внимательно отнеситесь к опред</w:t>
      </w:r>
      <w:r>
        <w:rPr>
          <w:sz w:val="28"/>
          <w:szCs w:val="28"/>
          <w:lang w:val="ru-RU"/>
        </w:rPr>
        <w:t>елению Вашего уровня артериального давления и при его повышении обязательно, не откладывая надолго, обратитесь к врачу.</w:t>
      </w:r>
    </w:p>
    <w:p w14:paraId="474E6BF4" w14:textId="77777777" w:rsidR="00000000" w:rsidRDefault="00B96540">
      <w:pPr>
        <w:suppressAutoHyphens/>
        <w:spacing w:line="360" w:lineRule="auto"/>
        <w:ind w:firstLine="709"/>
        <w:jc w:val="both"/>
        <w:rPr>
          <w:sz w:val="28"/>
          <w:szCs w:val="28"/>
          <w:lang w:val="ru-RU"/>
        </w:rPr>
      </w:pPr>
      <w:r>
        <w:rPr>
          <w:sz w:val="28"/>
          <w:szCs w:val="28"/>
          <w:lang w:val="ru-RU"/>
        </w:rPr>
        <w:t>Помните, что лечение гипертонии (все немедикаментозные мероприятия и прием гипотензивных медикаментов) должно быть ежедневным. Никакие п</w:t>
      </w:r>
      <w:r>
        <w:rPr>
          <w:sz w:val="28"/>
          <w:szCs w:val="28"/>
          <w:lang w:val="ru-RU"/>
        </w:rPr>
        <w:t>ерерывы (на один день, неделю, месяц или год) в лечении недопустимы</w:t>
      </w:r>
    </w:p>
    <w:p w14:paraId="26904CB4" w14:textId="77777777" w:rsidR="00000000" w:rsidRDefault="00B96540">
      <w:pPr>
        <w:shd w:val="clear" w:color="auto" w:fill="FFFFFF"/>
        <w:suppressAutoHyphens/>
        <w:spacing w:line="360" w:lineRule="auto"/>
        <w:ind w:firstLine="709"/>
        <w:jc w:val="both"/>
        <w:rPr>
          <w:sz w:val="28"/>
          <w:szCs w:val="28"/>
          <w:lang w:val="ru-RU"/>
        </w:rPr>
      </w:pPr>
    </w:p>
    <w:p w14:paraId="08DB5FCC" w14:textId="77777777" w:rsidR="00000000" w:rsidRDefault="00B96540">
      <w:pPr>
        <w:spacing w:after="200" w:line="276" w:lineRule="auto"/>
        <w:rPr>
          <w:sz w:val="28"/>
          <w:szCs w:val="28"/>
          <w:lang w:val="ru-RU"/>
        </w:rPr>
      </w:pPr>
      <w:r>
        <w:rPr>
          <w:rFonts w:ascii="Calibri" w:hAnsi="Calibri" w:cs="Calibri"/>
          <w:sz w:val="28"/>
          <w:szCs w:val="28"/>
          <w:lang w:val="ru-RU"/>
        </w:rPr>
        <w:br w:type="page"/>
      </w:r>
    </w:p>
    <w:p w14:paraId="62F6D6BF"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Заключение</w:t>
      </w:r>
    </w:p>
    <w:p w14:paraId="32993BB9" w14:textId="77777777" w:rsidR="00000000" w:rsidRDefault="00B96540">
      <w:pPr>
        <w:shd w:val="clear" w:color="auto" w:fill="FFFFFF"/>
        <w:suppressAutoHyphens/>
        <w:spacing w:line="360" w:lineRule="auto"/>
        <w:ind w:firstLine="709"/>
        <w:jc w:val="both"/>
        <w:rPr>
          <w:sz w:val="28"/>
          <w:szCs w:val="28"/>
          <w:lang w:val="ru-RU"/>
        </w:rPr>
      </w:pPr>
    </w:p>
    <w:p w14:paraId="3B94F5FC"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Анкетирование школьников и их родителей, а также скрининговые исследования среди взрослого населения, позволили выявить пациентов с высокими факторами риска или уже впервые</w:t>
      </w:r>
      <w:r>
        <w:rPr>
          <w:sz w:val="28"/>
          <w:szCs w:val="28"/>
          <w:lang w:val="ru-RU"/>
        </w:rPr>
        <w:t xml:space="preserve"> выявленной АГ, а это значит, что данные люди имеют большой риск развития сердечно-сосудистых заболеваний. В связи с этим необходимо активно внедрять в профилактику АГ информационные технологии в различных видах и комбинациях. Необходимы как печатные издан</w:t>
      </w:r>
      <w:r>
        <w:rPr>
          <w:sz w:val="28"/>
          <w:szCs w:val="28"/>
          <w:lang w:val="ru-RU"/>
        </w:rPr>
        <w:t>ия в виде брошюр, стендовой информации и буклетов, но и современных компьютерных и интернет технологий.</w:t>
      </w:r>
    </w:p>
    <w:p w14:paraId="5CAD8CDA"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Примером информационно-образовательных материалов для пациентов служит "Кодекс здоровья и долголетия", созданный для предоставления каждому жителю нашей</w:t>
      </w:r>
      <w:r>
        <w:rPr>
          <w:sz w:val="28"/>
          <w:szCs w:val="28"/>
          <w:lang w:val="ru-RU"/>
        </w:rPr>
        <w:t xml:space="preserve"> страны научно обоснованных рекомендаций по ведению здорового образа жизни, профилактике заболеваний, а также информации по заболеваниям и лекарствам.</w:t>
      </w:r>
    </w:p>
    <w:p w14:paraId="09016BE7"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Можно сформулировать несколько важнейших принципов эффективных информационных технологий медицинской проф</w:t>
      </w:r>
      <w:r>
        <w:rPr>
          <w:sz w:val="28"/>
          <w:szCs w:val="28"/>
          <w:lang w:val="ru-RU"/>
        </w:rPr>
        <w:t>илактики, которые вытекают из принципов информационных технологий в здравоохранении в целом:</w:t>
      </w:r>
    </w:p>
    <w:p w14:paraId="16953531"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Понимание потребности пациентов (что, например, хотят знать и получить пациенты от обучения в "Школе здоровья".</w:t>
      </w:r>
    </w:p>
    <w:p w14:paraId="75265C15"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Использование научных разработок (знание и умение п</w:t>
      </w:r>
      <w:r>
        <w:rPr>
          <w:sz w:val="28"/>
          <w:szCs w:val="28"/>
          <w:lang w:val="ru-RU"/>
        </w:rPr>
        <w:t>рименить принципы профилактического консультирования, методы обучения взрослых и др.)</w:t>
      </w:r>
    </w:p>
    <w:p w14:paraId="5BA7962D"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Определение конкретных целей, которые необходимо достичь путем изменения поведения (снижения риска осложнений, повышение качества жизни).</w:t>
      </w:r>
      <w:r>
        <w:rPr>
          <w:lang w:val="ru-RU"/>
        </w:rPr>
        <w:t xml:space="preserve"> </w:t>
      </w:r>
      <w:r>
        <w:rPr>
          <w:color w:val="FFFFFF"/>
          <w:sz w:val="28"/>
          <w:szCs w:val="28"/>
          <w:lang w:val="ru-RU"/>
        </w:rPr>
        <w:t>артериальный гипертензия скринин</w:t>
      </w:r>
      <w:r>
        <w:rPr>
          <w:color w:val="FFFFFF"/>
          <w:sz w:val="28"/>
          <w:szCs w:val="28"/>
          <w:lang w:val="ru-RU"/>
        </w:rPr>
        <w:t>г информационный</w:t>
      </w:r>
    </w:p>
    <w:p w14:paraId="473922A0"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Создание системы, обеспечивающей поддержку изменений (сотрудничество, поддержка).</w:t>
      </w:r>
    </w:p>
    <w:p w14:paraId="75F22BA3"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Использование множественных каналов информации и методов, повторение и согласованное информирование (консультирование, наглядные и раздаточные материалы, СМИ</w:t>
      </w:r>
      <w:r>
        <w:rPr>
          <w:sz w:val="28"/>
          <w:szCs w:val="28"/>
          <w:lang w:val="ru-RU"/>
        </w:rPr>
        <w:t>).</w:t>
      </w:r>
    </w:p>
    <w:p w14:paraId="66811269"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Уравновешивание спроса и предложения (расширение спектра профилактических структур, создание рынка профилактических и оздоровительных услуг).</w:t>
      </w:r>
    </w:p>
    <w:p w14:paraId="00AC2C47" w14:textId="77777777" w:rsidR="00000000" w:rsidRDefault="00B96540">
      <w:pPr>
        <w:shd w:val="clear" w:color="auto" w:fill="FFFFFF"/>
        <w:suppressAutoHyphens/>
        <w:spacing w:line="360" w:lineRule="auto"/>
        <w:ind w:firstLine="709"/>
        <w:jc w:val="both"/>
        <w:rPr>
          <w:sz w:val="28"/>
          <w:szCs w:val="28"/>
          <w:lang w:val="ru-RU"/>
        </w:rPr>
      </w:pPr>
    </w:p>
    <w:p w14:paraId="682B4302" w14:textId="77777777" w:rsidR="00000000" w:rsidRDefault="00B96540">
      <w:pPr>
        <w:spacing w:after="200" w:line="276" w:lineRule="auto"/>
        <w:rPr>
          <w:sz w:val="28"/>
          <w:szCs w:val="28"/>
          <w:lang w:val="ru-RU"/>
        </w:rPr>
      </w:pPr>
      <w:r>
        <w:rPr>
          <w:rFonts w:ascii="Calibri" w:hAnsi="Calibri" w:cs="Calibri"/>
          <w:sz w:val="28"/>
          <w:szCs w:val="28"/>
          <w:lang w:val="ru-RU"/>
        </w:rPr>
        <w:br w:type="page"/>
      </w:r>
    </w:p>
    <w:p w14:paraId="5EB68BCD" w14:textId="77777777" w:rsidR="00000000" w:rsidRDefault="00B96540">
      <w:pPr>
        <w:shd w:val="clear" w:color="auto" w:fill="FFFFFF"/>
        <w:suppressAutoHyphens/>
        <w:spacing w:line="360" w:lineRule="auto"/>
        <w:ind w:firstLine="709"/>
        <w:jc w:val="both"/>
        <w:rPr>
          <w:sz w:val="28"/>
          <w:szCs w:val="28"/>
          <w:lang w:val="ru-RU"/>
        </w:rPr>
      </w:pPr>
      <w:r>
        <w:rPr>
          <w:sz w:val="28"/>
          <w:szCs w:val="28"/>
          <w:lang w:val="ru-RU"/>
        </w:rPr>
        <w:t>Литература</w:t>
      </w:r>
    </w:p>
    <w:p w14:paraId="1C1E283E" w14:textId="77777777" w:rsidR="00000000" w:rsidRDefault="00B96540">
      <w:pPr>
        <w:shd w:val="clear" w:color="auto" w:fill="FFFFFF"/>
        <w:suppressAutoHyphens/>
        <w:spacing w:line="360" w:lineRule="auto"/>
        <w:ind w:firstLine="709"/>
        <w:jc w:val="both"/>
        <w:rPr>
          <w:sz w:val="28"/>
          <w:szCs w:val="28"/>
          <w:lang w:val="ru-RU"/>
        </w:rPr>
      </w:pPr>
    </w:p>
    <w:p w14:paraId="4BFA9429" w14:textId="77777777" w:rsidR="00000000" w:rsidRDefault="00B96540">
      <w:pPr>
        <w:suppressAutoHyphens/>
        <w:spacing w:line="360" w:lineRule="auto"/>
        <w:jc w:val="both"/>
        <w:rPr>
          <w:sz w:val="28"/>
          <w:szCs w:val="28"/>
          <w:lang w:val="ru-RU"/>
        </w:rPr>
      </w:pPr>
      <w:r>
        <w:rPr>
          <w:sz w:val="28"/>
          <w:szCs w:val="28"/>
          <w:lang w:val="ru-RU"/>
        </w:rPr>
        <w:t>1.</w:t>
      </w:r>
      <w:r>
        <w:rPr>
          <w:sz w:val="28"/>
          <w:szCs w:val="28"/>
          <w:lang w:val="ru-RU"/>
        </w:rPr>
        <w:tab/>
        <w:t>Журнал "Лечащий врач" #06/12 2012</w:t>
      </w:r>
    </w:p>
    <w:p w14:paraId="6712C73A" w14:textId="77777777" w:rsidR="00000000" w:rsidRDefault="00B96540">
      <w:pPr>
        <w:suppressAutoHyphens/>
        <w:spacing w:line="360" w:lineRule="auto"/>
        <w:jc w:val="both"/>
        <w:rPr>
          <w:sz w:val="28"/>
          <w:szCs w:val="28"/>
          <w:lang w:val="ru-RU"/>
        </w:rPr>
      </w:pPr>
      <w:r>
        <w:rPr>
          <w:sz w:val="28"/>
          <w:szCs w:val="28"/>
          <w:lang w:val="ru-RU"/>
        </w:rPr>
        <w:t>.</w:t>
      </w:r>
      <w:r>
        <w:rPr>
          <w:sz w:val="28"/>
          <w:szCs w:val="28"/>
          <w:lang w:val="ru-RU"/>
        </w:rPr>
        <w:tab/>
        <w:t>"Диагностика, лечение и профилактика артериальной гиперте</w:t>
      </w:r>
      <w:r>
        <w:rPr>
          <w:sz w:val="28"/>
          <w:szCs w:val="28"/>
          <w:lang w:val="ru-RU"/>
        </w:rPr>
        <w:t>нзии у детей и подростков", 2009</w:t>
      </w:r>
    </w:p>
    <w:p w14:paraId="5671F035" w14:textId="77777777" w:rsidR="00000000" w:rsidRDefault="00B96540">
      <w:pPr>
        <w:suppressAutoHyphens/>
        <w:spacing w:line="360" w:lineRule="auto"/>
        <w:jc w:val="both"/>
        <w:rPr>
          <w:sz w:val="28"/>
          <w:szCs w:val="28"/>
          <w:lang w:val="ru-RU"/>
        </w:rPr>
      </w:pPr>
      <w:r>
        <w:rPr>
          <w:sz w:val="28"/>
          <w:szCs w:val="28"/>
          <w:lang w:val="ru-RU"/>
        </w:rPr>
        <w:t>.</w:t>
      </w:r>
      <w:r>
        <w:rPr>
          <w:sz w:val="28"/>
          <w:szCs w:val="28"/>
          <w:lang w:val="ru-RU"/>
        </w:rPr>
        <w:tab/>
        <w:t>Журнал "Медицинский альманах" №3 2011.</w:t>
      </w:r>
    </w:p>
    <w:p w14:paraId="6C190FEC" w14:textId="77777777" w:rsidR="00000000" w:rsidRDefault="00B96540">
      <w:pPr>
        <w:shd w:val="clear" w:color="auto" w:fill="FFFFFF"/>
        <w:suppressAutoHyphens/>
        <w:spacing w:line="360" w:lineRule="auto"/>
        <w:jc w:val="both"/>
        <w:rPr>
          <w:kern w:val="36"/>
          <w:sz w:val="28"/>
          <w:szCs w:val="28"/>
          <w:lang w:val="ru-RU"/>
        </w:rPr>
      </w:pPr>
      <w:r>
        <w:rPr>
          <w:kern w:val="36"/>
          <w:sz w:val="28"/>
          <w:szCs w:val="28"/>
          <w:lang w:val="ru-RU"/>
        </w:rPr>
        <w:t>4.</w:t>
      </w:r>
      <w:r>
        <w:rPr>
          <w:kern w:val="36"/>
          <w:sz w:val="28"/>
          <w:szCs w:val="28"/>
          <w:lang w:val="ru-RU"/>
        </w:rPr>
        <w:tab/>
        <w:t xml:space="preserve">Руководство по медицинской профилактике </w:t>
      </w:r>
      <w:r>
        <w:rPr>
          <w:sz w:val="28"/>
          <w:szCs w:val="28"/>
          <w:lang w:val="ru-RU"/>
        </w:rPr>
        <w:t>Авторы: Под ред. Р.Г. Оганова, Р.А. Хальфина</w:t>
      </w:r>
    </w:p>
    <w:p w14:paraId="1884B571" w14:textId="77777777" w:rsidR="00000000" w:rsidRDefault="00B96540">
      <w:pPr>
        <w:suppressAutoHyphens/>
        <w:spacing w:line="360" w:lineRule="auto"/>
        <w:jc w:val="both"/>
        <w:rPr>
          <w:sz w:val="28"/>
          <w:szCs w:val="28"/>
          <w:lang w:val="ru-RU"/>
        </w:rPr>
      </w:pPr>
      <w:r>
        <w:rPr>
          <w:sz w:val="28"/>
          <w:szCs w:val="28"/>
          <w:lang w:val="ru-RU"/>
        </w:rPr>
        <w:t>5.</w:t>
      </w:r>
      <w:r>
        <w:rPr>
          <w:sz w:val="28"/>
          <w:szCs w:val="28"/>
          <w:lang w:val="ru-RU"/>
        </w:rPr>
        <w:tab/>
        <w:t>Руководство по первичной медико-социальной помощи.</w:t>
      </w:r>
    </w:p>
    <w:p w14:paraId="36316853" w14:textId="77777777" w:rsidR="00000000" w:rsidRDefault="00B96540">
      <w:pPr>
        <w:shd w:val="clear" w:color="auto" w:fill="FFFFFF"/>
        <w:suppressAutoHyphens/>
        <w:spacing w:line="360" w:lineRule="auto"/>
        <w:jc w:val="both"/>
        <w:rPr>
          <w:sz w:val="28"/>
          <w:szCs w:val="28"/>
          <w:lang w:val="ru-RU"/>
        </w:rPr>
      </w:pPr>
      <w:r>
        <w:rPr>
          <w:sz w:val="28"/>
          <w:szCs w:val="28"/>
          <w:lang w:val="ru-RU"/>
        </w:rPr>
        <w:t>6.</w:t>
      </w:r>
      <w:r>
        <w:rPr>
          <w:sz w:val="28"/>
          <w:szCs w:val="28"/>
          <w:lang w:val="ru-RU"/>
        </w:rPr>
        <w:tab/>
        <w:t>Александров А.А. Эпидемиология и про</w:t>
      </w:r>
      <w:r>
        <w:rPr>
          <w:sz w:val="28"/>
          <w:szCs w:val="28"/>
          <w:lang w:val="ru-RU"/>
        </w:rPr>
        <w:t>филактика повышенного артериального давления у детей и подростков.</w:t>
      </w:r>
    </w:p>
    <w:p w14:paraId="207BFB71" w14:textId="77777777" w:rsidR="00000000" w:rsidRDefault="00B96540">
      <w:pPr>
        <w:shd w:val="clear" w:color="auto" w:fill="FFFFFF"/>
        <w:suppressAutoHyphens/>
        <w:spacing w:line="360" w:lineRule="auto"/>
        <w:ind w:firstLine="709"/>
        <w:jc w:val="both"/>
        <w:rPr>
          <w:sz w:val="28"/>
          <w:szCs w:val="28"/>
          <w:lang w:val="ru-RU"/>
        </w:rPr>
      </w:pPr>
    </w:p>
    <w:p w14:paraId="4F69D5DF" w14:textId="77777777" w:rsidR="00000000" w:rsidRDefault="00B96540">
      <w:pPr>
        <w:spacing w:after="200" w:line="276" w:lineRule="auto"/>
        <w:rPr>
          <w:sz w:val="28"/>
          <w:szCs w:val="28"/>
          <w:lang w:val="ru-RU"/>
        </w:rPr>
      </w:pPr>
      <w:r>
        <w:rPr>
          <w:rFonts w:ascii="Calibri" w:hAnsi="Calibri" w:cs="Calibri"/>
          <w:b/>
          <w:bCs/>
          <w:sz w:val="28"/>
          <w:szCs w:val="28"/>
          <w:lang w:val="ru-RU"/>
        </w:rPr>
        <w:br w:type="page"/>
      </w:r>
    </w:p>
    <w:p w14:paraId="2A3EB237" w14:textId="77777777" w:rsidR="00000000" w:rsidRDefault="00B96540">
      <w:pPr>
        <w:pStyle w:val="1"/>
        <w:suppressAutoHyphens/>
        <w:spacing w:line="360" w:lineRule="auto"/>
        <w:ind w:firstLine="709"/>
        <w:jc w:val="both"/>
        <w:rPr>
          <w:kern w:val="36"/>
          <w:sz w:val="28"/>
          <w:szCs w:val="28"/>
          <w:lang w:val="ru-RU"/>
        </w:rPr>
      </w:pPr>
      <w:r>
        <w:rPr>
          <w:kern w:val="36"/>
          <w:sz w:val="28"/>
          <w:szCs w:val="28"/>
          <w:lang w:val="ru-RU"/>
        </w:rPr>
        <w:t>Приложение</w:t>
      </w:r>
    </w:p>
    <w:p w14:paraId="4247B887" w14:textId="77777777" w:rsidR="00000000" w:rsidRDefault="00B96540">
      <w:pPr>
        <w:pStyle w:val="1"/>
        <w:suppressAutoHyphens/>
        <w:spacing w:line="360" w:lineRule="auto"/>
        <w:ind w:firstLine="709"/>
        <w:jc w:val="both"/>
        <w:rPr>
          <w:kern w:val="36"/>
          <w:sz w:val="28"/>
          <w:szCs w:val="28"/>
          <w:lang w:val="ru-RU"/>
        </w:rPr>
      </w:pPr>
    </w:p>
    <w:p w14:paraId="547EF6FF" w14:textId="76CBE6D3" w:rsidR="00000000" w:rsidRDefault="00276E4B">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5E5C8299" wp14:editId="1F96C9E4">
            <wp:extent cx="3552825" cy="4476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4476750"/>
                    </a:xfrm>
                    <a:prstGeom prst="rect">
                      <a:avLst/>
                    </a:prstGeom>
                    <a:noFill/>
                    <a:ln>
                      <a:noFill/>
                    </a:ln>
                  </pic:spPr>
                </pic:pic>
              </a:graphicData>
            </a:graphic>
          </wp:inline>
        </w:drawing>
      </w:r>
    </w:p>
    <w:p w14:paraId="25D67A51" w14:textId="77777777" w:rsidR="00B96540" w:rsidRDefault="00B96540">
      <w:pPr>
        <w:suppressAutoHyphens/>
        <w:spacing w:line="360" w:lineRule="auto"/>
        <w:ind w:firstLine="709"/>
        <w:jc w:val="both"/>
        <w:rPr>
          <w:sz w:val="28"/>
          <w:szCs w:val="28"/>
          <w:lang w:val="ru-RU"/>
        </w:rPr>
      </w:pPr>
    </w:p>
    <w:sectPr w:rsidR="00B9654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4B"/>
    <w:rsid w:val="00276E4B"/>
    <w:rsid w:val="00B96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78A91"/>
  <w14:defaultImageDpi w14:val="0"/>
  <w15:docId w15:val="{C476FDD4-2FEB-4F66-823B-C74EC8BB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 w:type="character" w:customStyle="1" w:styleId="50">
    <w:name w:val="Заголовок 5 Знак"/>
    <w:basedOn w:val="a0"/>
    <w:link w:val="5"/>
    <w:uiPriority w:val="9"/>
    <w:semiHidden/>
    <w:rPr>
      <w:b/>
      <w:bCs/>
      <w:i/>
      <w:iCs/>
      <w:sz w:val="26"/>
      <w:szCs w:val="26"/>
      <w:lang w:val="uk-UA"/>
    </w:rPr>
  </w:style>
  <w:style w:type="character" w:customStyle="1" w:styleId="60">
    <w:name w:val="Заголовок 6 Знак"/>
    <w:basedOn w:val="a0"/>
    <w:link w:val="6"/>
    <w:uiPriority w:val="9"/>
    <w:semiHidden/>
    <w:rPr>
      <w:b/>
      <w:bCs/>
      <w:lang w:val="uk-UA"/>
    </w:rPr>
  </w:style>
  <w:style w:type="character" w:customStyle="1" w:styleId="70">
    <w:name w:val="Заголовок 7 Знак"/>
    <w:basedOn w:val="a0"/>
    <w:link w:val="7"/>
    <w:uiPriority w:val="9"/>
    <w:semiHidden/>
    <w:rPr>
      <w:sz w:val="24"/>
      <w:szCs w:val="24"/>
      <w:lang w:val="uk-UA"/>
    </w:rPr>
  </w:style>
  <w:style w:type="character" w:customStyle="1" w:styleId="80">
    <w:name w:val="Заголовок 8 Знак"/>
    <w:basedOn w:val="a0"/>
    <w:link w:val="8"/>
    <w:uiPriority w:val="9"/>
    <w:semiHidden/>
    <w:rPr>
      <w:i/>
      <w:iCs/>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6429</Words>
  <Characters>36647</Characters>
  <Application>Microsoft Office Word</Application>
  <DocSecurity>0</DocSecurity>
  <Lines>305</Lines>
  <Paragraphs>85</Paragraphs>
  <ScaleCrop>false</ScaleCrop>
  <Company/>
  <LinksUpToDate>false</LinksUpToDate>
  <CharactersWithSpaces>42991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2025-01-01T14:13:00Z</dcterms:created>
  <dcterms:modified xsi:type="dcterms:W3CDTF">2025-01-01T14:13:00Z</dcterms:modified>
</cp:coreProperties>
</file>