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10CC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??????????" w:hAnsi="Times New Roman ??????????" w:cs="Times New Roman ??????????"/>
          <w:caps/>
          <w:sz w:val="28"/>
          <w:szCs w:val="28"/>
        </w:rPr>
      </w:pPr>
      <w:r>
        <w:rPr>
          <w:rFonts w:ascii="Times New Roman ??????????" w:hAnsi="Times New Roman ??????????" w:cs="Times New Roman ??????????"/>
          <w:caps/>
          <w:sz w:val="28"/>
          <w:szCs w:val="28"/>
        </w:rPr>
        <w:t>Введение</w:t>
      </w:r>
    </w:p>
    <w:p w14:paraId="45D1494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F553EF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ГБУЗ «Лямбирская ЦРБ» является лечебно-профилактическим учреждением, обеспечивающим квалифицированную врачебную помощь населению района, а так же организационно-методическим центром по вопросам охраны здоровья сельского населения.</w:t>
      </w:r>
    </w:p>
    <w:p w14:paraId="46A1A634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деят</w:t>
      </w:r>
      <w:r>
        <w:rPr>
          <w:rFonts w:ascii="Times New Roman CYR" w:hAnsi="Times New Roman CYR" w:cs="Times New Roman CYR"/>
          <w:sz w:val="28"/>
          <w:szCs w:val="28"/>
        </w:rPr>
        <w:t>ельности Лямбирской центральной районной больницы является:</w:t>
      </w:r>
    </w:p>
    <w:p w14:paraId="4272037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 необходимом объеме высококвалифицированной стационарной и поликлинической медицинской помощи населению района;</w:t>
      </w:r>
    </w:p>
    <w:p w14:paraId="2AFAC4C4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организационное и оперативное медицинское руководство, контроль за деят</w:t>
      </w:r>
      <w:r>
        <w:rPr>
          <w:rFonts w:ascii="Times New Roman CYR" w:hAnsi="Times New Roman CYR" w:cs="Times New Roman CYR"/>
          <w:sz w:val="28"/>
          <w:szCs w:val="28"/>
        </w:rPr>
        <w:t>ельностью всех учреждений здравоохранения района;</w:t>
      </w:r>
    </w:p>
    <w:p w14:paraId="715B6E5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планирование, финансирование и организация снабжения ЦРБ и поликлиники;</w:t>
      </w:r>
    </w:p>
    <w:p w14:paraId="5BA3EE78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осуществление мероприятий по планомерному развитию сети медицинских учреждений района;</w:t>
      </w:r>
    </w:p>
    <w:p w14:paraId="3B0051B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осуществление меропри</w:t>
      </w:r>
      <w:r>
        <w:rPr>
          <w:rFonts w:ascii="Times New Roman CYR" w:hAnsi="Times New Roman CYR" w:cs="Times New Roman CYR"/>
          <w:sz w:val="28"/>
          <w:szCs w:val="28"/>
        </w:rPr>
        <w:t>ятий, направленных на повышение качества медицинского обслуживания населения района, снижение заболеваемости, инвалидности, больничной летальности, детской и общей смертности и улучшению состояния здоровья подростков;</w:t>
      </w:r>
    </w:p>
    <w:p w14:paraId="164C2823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широкое внедрение в пр</w:t>
      </w:r>
      <w:r>
        <w:rPr>
          <w:rFonts w:ascii="Times New Roman CYR" w:hAnsi="Times New Roman CYR" w:cs="Times New Roman CYR"/>
          <w:sz w:val="28"/>
          <w:szCs w:val="28"/>
        </w:rPr>
        <w:t>актику работы всех ЛПУ района современных методов и средств профилактики, диагностики и лечения;</w:t>
      </w:r>
    </w:p>
    <w:p w14:paraId="02AC78D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разработка, организация и осуществление мер по расстановке, рациональному использованию, повышению профессиональной квалификации и воспитанию медицинских кадро</w:t>
      </w:r>
      <w:r>
        <w:rPr>
          <w:rFonts w:ascii="Times New Roman CYR" w:hAnsi="Times New Roman CYR" w:cs="Times New Roman CYR"/>
          <w:sz w:val="28"/>
          <w:szCs w:val="28"/>
        </w:rPr>
        <w:t>в и другого персонала учреждений здравоохранения района.</w:t>
      </w:r>
    </w:p>
    <w:p w14:paraId="2DA4BDC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Лямбирской ЦРБ функционирует стационар круглосуточного пребывания на 101 койку в составе хирургического, терапевтического, детского,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инфекционного, гинекологического, родильного отделений, палаты и</w:t>
      </w:r>
      <w:r>
        <w:rPr>
          <w:rFonts w:ascii="Times New Roman CYR" w:hAnsi="Times New Roman CYR" w:cs="Times New Roman CYR"/>
          <w:sz w:val="28"/>
          <w:szCs w:val="28"/>
        </w:rPr>
        <w:t>нтенсивной терапии; поликлиника на 280 посещений в смену, дневной стационар при поликлинике на 34 койки, 17 фельдшерско-акушерских пунктов.</w:t>
      </w:r>
    </w:p>
    <w:p w14:paraId="24123852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круглосуточное медицинское обслуживание и плановая медицинская помощь сельскому населению.</w:t>
      </w:r>
    </w:p>
    <w:p w14:paraId="6A0759E8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</w:t>
      </w:r>
      <w:r>
        <w:rPr>
          <w:rFonts w:ascii="Times New Roman CYR" w:hAnsi="Times New Roman CYR" w:cs="Times New Roman CYR"/>
          <w:sz w:val="28"/>
          <w:szCs w:val="28"/>
        </w:rPr>
        <w:t>ь населения Лямбирского района имеет тенденцию к снижению, что связано с естественной убылью населения, неблагоприятными социально-экономическими.</w:t>
      </w:r>
    </w:p>
    <w:p w14:paraId="37111B5C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3587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численность населения ( в абсолютных цифрах)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816"/>
        <w:gridCol w:w="816"/>
      </w:tblGrid>
      <w:tr w:rsidR="00000000" w14:paraId="472C2576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727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701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092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0A645E1D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093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33256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6BA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33146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DC5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33176</w:t>
            </w:r>
          </w:p>
        </w:tc>
      </w:tr>
    </w:tbl>
    <w:p w14:paraId="477B23D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1B2734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числе численно</w:t>
      </w:r>
      <w:r>
        <w:rPr>
          <w:rFonts w:ascii="Times New Roman CYR" w:hAnsi="Times New Roman CYR" w:cs="Times New Roman CYR"/>
          <w:sz w:val="28"/>
          <w:szCs w:val="28"/>
        </w:rPr>
        <w:t>сть взрослого населения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</w:tblGrid>
      <w:tr w:rsidR="00000000" w14:paraId="50AE1077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DAE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575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576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1512924B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7D5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28437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8A2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28194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188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28323</w:t>
            </w:r>
          </w:p>
        </w:tc>
      </w:tr>
    </w:tbl>
    <w:p w14:paraId="0482F0E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60CDD2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подростков: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16"/>
        <w:gridCol w:w="716"/>
      </w:tblGrid>
      <w:tr w:rsidR="00000000" w14:paraId="1127B189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CD7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9EA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396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4F29F6BA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801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58A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F34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</w:tr>
    </w:tbl>
    <w:p w14:paraId="17EB2FE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99DE8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трудоспособного населения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</w:tblGrid>
      <w:tr w:rsidR="00000000" w14:paraId="342F339E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B59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2AF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C41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30D44A68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140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22421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61E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22161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9D5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22025</w:t>
            </w:r>
          </w:p>
        </w:tc>
      </w:tr>
    </w:tbl>
    <w:p w14:paraId="5B3740E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20F45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работающих составила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</w:tblGrid>
      <w:tr w:rsidR="00000000" w14:paraId="140DD4DA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C81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200920102011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2EA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0EF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AB49CE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6EC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17131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DD3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043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16988</w:t>
            </w:r>
          </w:p>
        </w:tc>
      </w:tr>
    </w:tbl>
    <w:p w14:paraId="5F3B5AE5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AF529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Рождаемо</w:t>
      </w:r>
      <w:r>
        <w:rPr>
          <w:rFonts w:ascii="Times New Roman CYR" w:hAnsi="Times New Roman CYR" w:cs="Times New Roman CYR"/>
          <w:sz w:val="28"/>
          <w:szCs w:val="28"/>
        </w:rPr>
        <w:t>сть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16"/>
        <w:gridCol w:w="716"/>
      </w:tblGrid>
      <w:tr w:rsidR="00000000" w14:paraId="36F25758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E3F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30F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C50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53B1CDA2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99B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FE0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8E9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</w:tbl>
    <w:p w14:paraId="672AA215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98DE7C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Общая смертность населения остается высокой и в расчете на 1000 населения составила: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16"/>
        <w:gridCol w:w="716"/>
      </w:tblGrid>
      <w:tr w:rsidR="00000000" w14:paraId="3CB57F64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399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200920102011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9AC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388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B0ED6C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EBD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0F4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4E1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</w:t>
            </w:r>
          </w:p>
        </w:tc>
      </w:tr>
    </w:tbl>
    <w:p w14:paraId="0B9127FF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81A5B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Обеспеченность терапевтическими койками на 10000 населения составила: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16"/>
        <w:gridCol w:w="716"/>
      </w:tblGrid>
      <w:tr w:rsidR="00000000" w14:paraId="7B371A5A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022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200920102011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7DF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3B5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EADC08" w14:textId="77777777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D80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06D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848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</w:t>
            </w:r>
          </w:p>
        </w:tc>
      </w:tr>
    </w:tbl>
    <w:p w14:paraId="5F07EB55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C0035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Терапевтическое отделение расположено на третьем этаже типового трехэтажного здания, построенного в 1981 году. Рабочая площадь 669м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. Рассчитано на 30 коек. Развернуты 8 трехместных, 5 одноместных палат общей площадью 200м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одно место в палате инт</w:t>
      </w:r>
      <w:r>
        <w:rPr>
          <w:rFonts w:ascii="Times New Roman CYR" w:hAnsi="Times New Roman CYR" w:cs="Times New Roman CYR"/>
          <w:sz w:val="28"/>
          <w:szCs w:val="28"/>
        </w:rPr>
        <w:t>енсивной терапии, процедурный кабинет, пищеблок, столовая, кабинет для проведения клизм.</w:t>
      </w:r>
    </w:p>
    <w:p w14:paraId="0C00D36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штате отделения выделено 2 врачебные ставки, 7 среднего медицинского персонала, 7 младшего медицинского персонала. Занято 2 врачебные ставки, 7 среднего медицинского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персонала, 7 младшего медицинского персонала.</w:t>
      </w:r>
    </w:p>
    <w:p w14:paraId="16BB3B0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осуществляет:</w:t>
      </w:r>
    </w:p>
    <w:p w14:paraId="27D4A495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плановую госпитализацию шесть дней в неделю по направлениям из поликлиники;</w:t>
      </w:r>
    </w:p>
    <w:p w14:paraId="23BAB994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экстренную круглосуточную госпитализацию.</w:t>
      </w:r>
    </w:p>
    <w:p w14:paraId="4D6E274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получают лечение больные кардиологическими, гастроэнте</w:t>
      </w:r>
      <w:r>
        <w:rPr>
          <w:rFonts w:ascii="Times New Roman CYR" w:hAnsi="Times New Roman CYR" w:cs="Times New Roman CYR"/>
          <w:sz w:val="28"/>
          <w:szCs w:val="28"/>
        </w:rPr>
        <w:t>рологическими, нефрологическими, пульмонологическими, ревматологическими, онкологическими, паразитологическими и другими заболеваниями.</w:t>
      </w:r>
    </w:p>
    <w:p w14:paraId="15E49CD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Больные с тяжелой соматической патологией госпитализируются в палату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интенсивной терапии, где выделен круглосуточный сес</w:t>
      </w:r>
      <w:r>
        <w:rPr>
          <w:rFonts w:ascii="Times New Roman CYR" w:hAnsi="Times New Roman CYR" w:cs="Times New Roman CYR"/>
          <w:sz w:val="28"/>
          <w:szCs w:val="28"/>
        </w:rPr>
        <w:t xml:space="preserve">тринский пост. Особое внимание уделяется качеству, своевременности и адекватности лечения, восстановлению трудоспособности, активности, возвращению больных к обычному образу жизни. Я, как заведующая отделением, осуществляю руководство работой медицинского </w:t>
      </w:r>
      <w:r>
        <w:rPr>
          <w:rFonts w:ascii="Times New Roman CYR" w:hAnsi="Times New Roman CYR" w:cs="Times New Roman CYR"/>
          <w:sz w:val="28"/>
          <w:szCs w:val="28"/>
        </w:rPr>
        <w:t>персонала, диагностической, лечебно-профилактической и административно-хозяйственной работой отделения. Осматриваю поступивших больных, больных, находящихся в тяжелом состоянии, ежедневно курирую больных. Еженедельно провожу обходы больных совместно с орди</w:t>
      </w:r>
      <w:r>
        <w:rPr>
          <w:rFonts w:ascii="Times New Roman CYR" w:hAnsi="Times New Roman CYR" w:cs="Times New Roman CYR"/>
          <w:sz w:val="28"/>
          <w:szCs w:val="28"/>
        </w:rPr>
        <w:t>наторами и старшей медицинской сестрой, консультирую больных других отделений, палаты интенсивной терапии. Участвую в работе клинико-экспертной комиссии, консилиумов, комиссии по определению целесообразности назначения, состояния хранения, учета и расходов</w:t>
      </w:r>
      <w:r>
        <w:rPr>
          <w:rFonts w:ascii="Times New Roman CYR" w:hAnsi="Times New Roman CYR" w:cs="Times New Roman CYR"/>
          <w:sz w:val="28"/>
          <w:szCs w:val="28"/>
        </w:rPr>
        <w:t>ания наркотических и психотропных средств, комиссии по профилактике ВИЧ- инфекции. Регулярно провожу анализ работы отделения, при котором выявляются причины необоснованно длительного пребывания пациентов в стационаре, поиски путей более эффективного и быст</w:t>
      </w:r>
      <w:r>
        <w:rPr>
          <w:rFonts w:ascii="Times New Roman CYR" w:hAnsi="Times New Roman CYR" w:cs="Times New Roman CYR"/>
          <w:sz w:val="28"/>
          <w:szCs w:val="28"/>
        </w:rPr>
        <w:t>рого исцеления.</w:t>
      </w:r>
    </w:p>
    <w:p w14:paraId="7E61AEBB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проводится работа по улучшению микроклимата, способствующего нормальной работе.</w:t>
      </w:r>
    </w:p>
    <w:p w14:paraId="047938D8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воспитательной работе, проводимой администрацией больницы, значительно повысилась культура и качество обслуживания пациентов, улучшился са</w:t>
      </w:r>
      <w:r>
        <w:rPr>
          <w:rFonts w:ascii="Times New Roman CYR" w:hAnsi="Times New Roman CYR" w:cs="Times New Roman CYR"/>
          <w:sz w:val="28"/>
          <w:szCs w:val="28"/>
        </w:rPr>
        <w:t>нитарный режим в стационаре, повысилось чувство ответственности не только за свою работу, но и за работу своих коллег.</w:t>
      </w:r>
    </w:p>
    <w:p w14:paraId="39866227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04808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ОСНОВНЫЕ КАЧЕСТВЕННЫЕ И КОЛИЧЕСТВЕННЫЕ ПОКАЗАТЕЛИ РАБОТЫ ТЕРАПЕВТИЧЕСКОГО ОТДЕЛЕНИЯ ГБУЗ </w:t>
      </w:r>
      <w:r>
        <w:rPr>
          <w:rFonts w:ascii="Times New Roman CYR" w:hAnsi="Times New Roman CYR" w:cs="Times New Roman CYR"/>
          <w:caps/>
          <w:sz w:val="28"/>
          <w:szCs w:val="28"/>
        </w:rPr>
        <w:t>«Лямбирская ЦРБ» за 2009-2011гг</w:t>
      </w:r>
    </w:p>
    <w:p w14:paraId="35886141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492"/>
        <w:gridCol w:w="1077"/>
        <w:gridCol w:w="993"/>
        <w:gridCol w:w="992"/>
      </w:tblGrid>
      <w:tr w:rsidR="00000000" w14:paraId="65A04104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C85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CC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Показатели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работы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FDA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000000" w14:paraId="0EFA8C4E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239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7D8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E8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F96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D62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1B17830C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376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EEB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нормативных коек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E36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E3F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DE3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085352C6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324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F21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фактических коек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DCE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81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D65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45DB0471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2BE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282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Выписано пациентов (человек)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7DF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14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18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1060</w:t>
            </w:r>
          </w:p>
        </w:tc>
      </w:tr>
      <w:tr w:rsidR="00000000" w14:paraId="2AF245A3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3FC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E37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койко-дней в стационаре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D1B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A3D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FA1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10186</w:t>
            </w:r>
          </w:p>
        </w:tc>
      </w:tr>
      <w:tr w:rsidR="00000000" w14:paraId="0A7D3C28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57E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230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койки в году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321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437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256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339,5</w:t>
            </w:r>
          </w:p>
        </w:tc>
      </w:tr>
      <w:tr w:rsidR="00000000" w14:paraId="2B8712FF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814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5EB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Оборот койки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29A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161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CB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33,4</w:t>
            </w:r>
          </w:p>
        </w:tc>
      </w:tr>
      <w:tr w:rsidR="00000000" w14:paraId="61D3D40C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844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324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пребывание пациента в стационаре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792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93B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0D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</w:tr>
      <w:tr w:rsidR="00000000" w14:paraId="01B291EB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BF2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13F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 сельского населения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A74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1F7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368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99,3</w:t>
            </w:r>
          </w:p>
        </w:tc>
      </w:tr>
      <w:tr w:rsidR="00000000" w14:paraId="6628747E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92A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DA6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Летальность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87C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953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65B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19454439" w14:textId="77777777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85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F10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Исходы лечения: - выздоровление - улучшение - без перемен - с ухудшением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880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 88,8 2,9 -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A49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 88,2 3,3 -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A8C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 85,0 2,1 -</w:t>
            </w:r>
          </w:p>
        </w:tc>
      </w:tr>
    </w:tbl>
    <w:p w14:paraId="1156F555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E815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работу отделения за 2009-2011гг. можно отметить:</w:t>
      </w:r>
    </w:p>
    <w:p w14:paraId="5783C62F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коечного фонда стационара круглосуточного пребывания терапевтического профиля на 11% к уровню 2009г.;</w:t>
      </w:r>
    </w:p>
    <w:p w14:paraId="7556D708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количества пролеченных бо</w:t>
      </w:r>
      <w:r>
        <w:rPr>
          <w:rFonts w:ascii="Times New Roman CYR" w:hAnsi="Times New Roman CYR" w:cs="Times New Roman CYR"/>
          <w:sz w:val="28"/>
          <w:szCs w:val="28"/>
        </w:rPr>
        <w:t>льных на 13% к уровню 2009г.: 942 в 2009г., 1032 в 2010г., 1060 в 2011г.;</w:t>
      </w:r>
    </w:p>
    <w:p w14:paraId="1F844592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возросла средняя длительность пребывания больного в стационаре - на 2% к уровню 2009г.; - работа койки снижена на 0,4% к уровню 2009г.: 341,0 в 2009г.; - госпитальная летал</w:t>
      </w:r>
      <w:r>
        <w:rPr>
          <w:rFonts w:ascii="Times New Roman CYR" w:hAnsi="Times New Roman CYR" w:cs="Times New Roman CYR"/>
          <w:sz w:val="28"/>
          <w:szCs w:val="28"/>
        </w:rPr>
        <w:t>ьность снизилась на 50% к уровню 2009г.: 0,3 в 2009г., 0 в 2010г., 0,2 в 2011г.;</w:t>
      </w:r>
    </w:p>
    <w:p w14:paraId="306DA8A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увеличился процент больных, выписанных с выздоровлением на 55% к уровню 2009г.: 8,3% в 2009г., 8,5% в 2010г.,12,9% в 2011г.;</w:t>
      </w:r>
    </w:p>
    <w:p w14:paraId="79EC4531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снизился процент больных, выписанных больных без п</w:t>
      </w:r>
      <w:r>
        <w:rPr>
          <w:rFonts w:ascii="Times New Roman CYR" w:hAnsi="Times New Roman CYR" w:cs="Times New Roman CYR"/>
          <w:sz w:val="28"/>
          <w:szCs w:val="28"/>
        </w:rPr>
        <w:t>еремен на 27,6% к уровню 2009 года.</w:t>
      </w:r>
    </w:p>
    <w:p w14:paraId="782754EB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 о форме заболеваний в стационаре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516"/>
        <w:gridCol w:w="804"/>
        <w:gridCol w:w="516"/>
        <w:gridCol w:w="804"/>
        <w:gridCol w:w="516"/>
        <w:gridCol w:w="804"/>
      </w:tblGrid>
      <w:tr w:rsidR="00000000" w14:paraId="69820393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FC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C0E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640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B2B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5B4CCA09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0A3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152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815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к/д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B57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D3E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к/д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07F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B5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к/д</w:t>
            </w:r>
          </w:p>
        </w:tc>
      </w:tr>
      <w:tr w:rsidR="00000000" w14:paraId="4F28A064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A2E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ИБС: стенокардия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0D0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67B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AA7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1A7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A6C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545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</w:t>
            </w:r>
          </w:p>
        </w:tc>
      </w:tr>
      <w:tr w:rsidR="00000000" w14:paraId="66285078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FC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ИБС: нарушение ритма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4C4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6AE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013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127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37C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355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</w:t>
            </w:r>
          </w:p>
        </w:tc>
      </w:tr>
      <w:tr w:rsidR="00000000" w14:paraId="23B56E10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08F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Инфаркт - миокарда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27B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B43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EE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0C3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C26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694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</w:t>
            </w:r>
          </w:p>
        </w:tc>
      </w:tr>
      <w:tr w:rsidR="00000000" w14:paraId="5E6A798A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338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Хронич. ревматич. болезни сердца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9CF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631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113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370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EFA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1F7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</w:t>
            </w:r>
          </w:p>
        </w:tc>
      </w:tr>
      <w:tr w:rsidR="00000000" w14:paraId="19470418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846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Гипертонич. болезнь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C15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48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388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E8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634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DBE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</w:tr>
      <w:tr w:rsidR="00000000" w14:paraId="0321A6E5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BCE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Хронич. бронхит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958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2AF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43A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514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1B6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665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</w:tr>
      <w:tr w:rsidR="00000000" w14:paraId="6D9B30C2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54C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B82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601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AEE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242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70D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BF7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</w:tr>
      <w:tr w:rsidR="00000000" w14:paraId="094584A1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731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Бронхиальн. астма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39D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742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D89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BE1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833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54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</w:tr>
      <w:tr w:rsidR="00000000" w14:paraId="7798D95C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CB3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Язв.болезнь 12п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кишки.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BAD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B21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942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1D3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B5A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860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</w:t>
            </w:r>
          </w:p>
        </w:tc>
      </w:tr>
      <w:tr w:rsidR="00000000" w14:paraId="1B4EBEFD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881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Язв.болезнь желудка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F8E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772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DB7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95A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530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D3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</w:tr>
      <w:tr w:rsidR="00000000" w14:paraId="4C1895D7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AFC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Хронич. болезни печени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294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2C9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75F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576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0B3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466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</w:t>
            </w:r>
          </w:p>
        </w:tc>
      </w:tr>
      <w:tr w:rsidR="00000000" w14:paraId="37F7A86E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2A6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Хронич. холецистит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8E5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0F5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933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5C5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CB7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E40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</w:tr>
      <w:tr w:rsidR="00000000" w14:paraId="570E36FF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586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Хронич. панкреатит с х/о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5C7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C3B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AA15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AB5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F06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066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</w:t>
            </w:r>
          </w:p>
        </w:tc>
      </w:tr>
      <w:tr w:rsidR="00000000" w14:paraId="1B1C7DC7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C5B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Хронич. пиелонефрит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735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A2F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5C1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91C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B04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541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</w:tr>
      <w:tr w:rsidR="00000000" w14:paraId="0B0A7A43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EE1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Анемии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EE6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BD8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FBA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EE3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533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A81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</w:t>
            </w:r>
          </w:p>
        </w:tc>
      </w:tr>
      <w:tr w:rsidR="00000000" w14:paraId="424DE92B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122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 I тип II тип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B29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179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10,7 11,6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88F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3C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10,1 10,9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2F9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A87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6,0 10,9</w:t>
            </w:r>
          </w:p>
        </w:tc>
      </w:tr>
      <w:tr w:rsidR="00000000" w14:paraId="2527C6FA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E2A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Деформирующий остеоартроз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C85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BA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789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4D2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237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478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27A93FC8" w14:textId="77777777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379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Ревматоидный артрит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773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A2D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20D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D94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7EB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167A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</w:tr>
    </w:tbl>
    <w:p w14:paraId="23009FFE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69FEC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таблицы, можно сделать следующие выводы: на перв</w:t>
      </w:r>
      <w:r>
        <w:rPr>
          <w:rFonts w:ascii="Times New Roman CYR" w:hAnsi="Times New Roman CYR" w:cs="Times New Roman CYR"/>
          <w:sz w:val="28"/>
          <w:szCs w:val="28"/>
        </w:rPr>
        <w:t>ом месте заболевания сердечно - сосудистой системы, из них - увеличилось количество больных с гипертонической болезнью. Конечно, это связанно, прежде всего с социально - экономическим уровнем жизни нашего населения, увеличением стрессовых ситуаций, с «комп</w:t>
      </w:r>
      <w:r>
        <w:rPr>
          <w:rFonts w:ascii="Times New Roman CYR" w:hAnsi="Times New Roman CYR" w:cs="Times New Roman CYR"/>
          <w:sz w:val="28"/>
          <w:szCs w:val="28"/>
        </w:rPr>
        <w:t>ьютеризацией населения», изменением климатических условий, что отрицательно влияет на организм человека. Благодаря современным гипотензивным препаратам, нитратам снизился ср. к/день.</w:t>
      </w:r>
    </w:p>
    <w:p w14:paraId="1B3219F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снизился % больных с инфарктом - миокарда и уменьшилась летальность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от инфаркта - миокарда. Увеличилось число больных с острой пневмонией, скорее всего, это связанно с увеличением числа пневмонии вирусной этиологии. Нет летальности от этих заболеваний в терапевтическом отделении ЦРБ. Не снижается заболеваемость органов ЖК</w:t>
      </w:r>
      <w:r>
        <w:rPr>
          <w:rFonts w:ascii="Times New Roman CYR" w:hAnsi="Times New Roman CYR" w:cs="Times New Roman CYR"/>
          <w:sz w:val="28"/>
          <w:szCs w:val="28"/>
        </w:rPr>
        <w:t>Т, что связанно, прежде всего, с неправильным питанием, но ср. к/день с заболеваниями ЖКТ - уменьшился, это тоже неплохой результат эффективности новых лекарственных препаратов.</w:t>
      </w:r>
    </w:p>
    <w:p w14:paraId="6C1B14E2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Фонду Обязательного Медицинского Страхования с 2006 году мы имели во</w:t>
      </w:r>
      <w:r>
        <w:rPr>
          <w:rFonts w:ascii="Times New Roman CYR" w:hAnsi="Times New Roman CYR" w:cs="Times New Roman CYR"/>
          <w:sz w:val="28"/>
          <w:szCs w:val="28"/>
        </w:rPr>
        <w:t>зможность госпитализировать больных с нестабильной стенокардией, острым инфарктом - миокарда, с сахарным диабетом на долечивание в санаторий «Саранский», «Алатырь» и «Мокша».</w:t>
      </w:r>
    </w:p>
    <w:p w14:paraId="65FD217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A3D6E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госпитальной летальности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904"/>
        <w:gridCol w:w="1119"/>
        <w:gridCol w:w="1119"/>
        <w:gridCol w:w="1119"/>
      </w:tblGrid>
      <w:tr w:rsidR="00000000" w14:paraId="409DA1A7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855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64E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Нозологические формы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715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1F3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802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2011</w:t>
            </w:r>
          </w:p>
        </w:tc>
      </w:tr>
      <w:tr w:rsidR="00000000" w14:paraId="6E05337C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47C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7B6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олезни системы кровообращения в т.ч. - острый инфаркт миокарда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FDA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25/3,2  3/15,8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C457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27/3,2  4/22,2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FAD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17/2,1  3/17,6</w:t>
            </w:r>
          </w:p>
        </w:tc>
      </w:tr>
      <w:tr w:rsidR="00000000" w14:paraId="1BA1CA3B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1D2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37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органов дыхания в т.ч. - пневмония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1AE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6/1,7  6/8,7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F55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2/0,9  1/1,4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76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4/1,6  2/1,6</w:t>
            </w:r>
          </w:p>
        </w:tc>
      </w:tr>
      <w:tr w:rsidR="00000000" w14:paraId="7371F913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F980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629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 отравление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1271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4/33,3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863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1/25,0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D97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2/20,0</w:t>
            </w:r>
          </w:p>
        </w:tc>
      </w:tr>
      <w:tr w:rsidR="00000000" w14:paraId="213B570F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481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3DE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Злокачественны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новообразования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97C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6/13,6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13A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2/7,4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5C5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2/7,7</w:t>
            </w:r>
          </w:p>
        </w:tc>
      </w:tr>
    </w:tbl>
    <w:p w14:paraId="7C87A6C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16FAD5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таблицу видно, что смертность от болезней кровообращения уменьшилась на 34% к уровню 2009 года, что связанно с открытием высокотехнологических медицинских учреждений, т.е. сосудистых центров в Республике.</w:t>
      </w:r>
    </w:p>
    <w:p w14:paraId="3BA1C10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708E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числе летальность от острого инфаркта миокарда: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6"/>
        <w:gridCol w:w="716"/>
        <w:gridCol w:w="716"/>
      </w:tblGrid>
      <w:tr w:rsidR="00000000" w14:paraId="093165D0" w14:textId="77777777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4EB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2ABB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0B8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C10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</w:tr>
      <w:tr w:rsidR="00000000" w14:paraId="09B16E7D" w14:textId="77777777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883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случаев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AEC2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021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46B6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302F202" w14:textId="77777777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77F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Летальность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2928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D44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4F9C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</w:t>
            </w:r>
          </w:p>
        </w:tc>
      </w:tr>
    </w:tbl>
    <w:p w14:paraId="730B048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B8912C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2009 годом рост - на 11,4%. Снижение по сравнению с 2010 годом на 21%.</w:t>
      </w:r>
    </w:p>
    <w:p w14:paraId="2BA6036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Летальность от острого инфаркта миокарда лиц тр</w:t>
      </w:r>
      <w:r>
        <w:rPr>
          <w:rFonts w:ascii="Times New Roman CYR" w:hAnsi="Times New Roman CYR" w:cs="Times New Roman CYR"/>
          <w:sz w:val="28"/>
          <w:szCs w:val="28"/>
        </w:rPr>
        <w:t>удоспособного возраста: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6"/>
        <w:gridCol w:w="716"/>
        <w:gridCol w:w="716"/>
      </w:tblGrid>
      <w:tr w:rsidR="00000000" w14:paraId="48FFCA96" w14:textId="77777777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45A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200920102011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238F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038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74E9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9E6F823" w14:textId="77777777">
        <w:tblPrEx>
          <w:tblCellMar>
            <w:top w:w="0" w:type="dxa"/>
            <w:bottom w:w="0" w:type="dxa"/>
          </w:tblCellMar>
        </w:tblPrEx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C253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случаев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7D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A51D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53B4" w14:textId="77777777" w:rsidR="00000000" w:rsidRDefault="00C00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7CC9FEB9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DFF42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от острого инфаркта - миокарда увеличилась на 11,4% - это связанно с тем, что возраст больных старше 80 лет. Причиной смертности от острого инфаркта миокарда явились тромэмболия лег</w:t>
      </w:r>
      <w:r>
        <w:rPr>
          <w:rFonts w:ascii="Times New Roman CYR" w:hAnsi="Times New Roman CYR" w:cs="Times New Roman CYR"/>
          <w:sz w:val="28"/>
          <w:szCs w:val="28"/>
        </w:rPr>
        <w:t xml:space="preserve">очных артерий, фибрилляция желудочков. Число умерших от острой пневмонии уменьшилось в 5 раз, это связанно, скорее всего, с тем, что в 2009 году была вспышка «птичьего» гриппа. Смертность от острых отравлений снизилась в 2 раза. Умерших от онкопатологии к </w:t>
      </w:r>
      <w:r>
        <w:rPr>
          <w:rFonts w:ascii="Times New Roman CYR" w:hAnsi="Times New Roman CYR" w:cs="Times New Roman CYR"/>
          <w:sz w:val="28"/>
          <w:szCs w:val="28"/>
        </w:rPr>
        <w:t>уровню 2009 года в 2 раза меньше, что связано с более ранней выявляемостью онкозаболеваний.</w:t>
      </w:r>
    </w:p>
    <w:p w14:paraId="2176712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2009-2011г. не было зарегистрировано случаев госпитальной летальности от болезней крови, анафилактического шока.</w:t>
      </w:r>
    </w:p>
    <w:p w14:paraId="57DFA77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и обслуживании больных с терапевтическо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патологией применяются новые достижения науки и техники. Все пациенты отделения проходят лабораторные исследования крови и мочи, определяется глюкоза, холестерин, протромбиновый индекс, фибриноген,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MHO</w:t>
      </w:r>
      <w:r>
        <w:rPr>
          <w:rFonts w:ascii="Times New Roman CYR" w:hAnsi="Times New Roman CYR" w:cs="Times New Roman CYR"/>
          <w:sz w:val="28"/>
          <w:szCs w:val="28"/>
        </w:rPr>
        <w:t xml:space="preserve"> крови, определение тропопинов крови, по показаниям п</w:t>
      </w:r>
      <w:r>
        <w:rPr>
          <w:rFonts w:ascii="Times New Roman CYR" w:hAnsi="Times New Roman CYR" w:cs="Times New Roman CYR"/>
          <w:sz w:val="28"/>
          <w:szCs w:val="28"/>
        </w:rPr>
        <w:t>роводятся другие биохимические исследования, электрокардиография, спирография, рентгенография, эзофагогастродуоденоскопия, ректороманоскопия, колоноскопия, УЗИ органов брюшной полости, ЭХО-КГ, СМАД, СМ ЭКГ, КТ.</w:t>
      </w:r>
    </w:p>
    <w:p w14:paraId="3A28EA02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2009-2011гг. проводится определение междуна</w:t>
      </w:r>
      <w:r>
        <w:rPr>
          <w:rFonts w:ascii="Times New Roman CYR" w:hAnsi="Times New Roman CYR" w:cs="Times New Roman CYR"/>
          <w:sz w:val="28"/>
          <w:szCs w:val="28"/>
        </w:rPr>
        <w:t xml:space="preserve">родного нормализованного отношения, проводится экспресс диагностика содержания глюкозы крови глюкометром. Введено внутривенное введение нитроглицерина методом титрации при остром инфаркте миокарда. С 2011 года в отделении проводится лечение и обследование </w:t>
      </w:r>
      <w:r>
        <w:rPr>
          <w:rFonts w:ascii="Times New Roman CYR" w:hAnsi="Times New Roman CYR" w:cs="Times New Roman CYR"/>
          <w:sz w:val="28"/>
          <w:szCs w:val="28"/>
        </w:rPr>
        <w:t>больных по программе модернизации здравоохранения по следующим терапевтическим нозологиям:</w:t>
      </w:r>
    </w:p>
    <w:p w14:paraId="4EA61DC6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инфаркт - миокарда;</w:t>
      </w:r>
    </w:p>
    <w:p w14:paraId="55D126F8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пневмония;</w:t>
      </w:r>
    </w:p>
    <w:p w14:paraId="53D0E37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12 перстной кишки.</w:t>
      </w:r>
    </w:p>
    <w:p w14:paraId="0FB3313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обследование данных категорий больных проводится согласно станда</w:t>
      </w:r>
      <w:r>
        <w:rPr>
          <w:rFonts w:ascii="Times New Roman CYR" w:hAnsi="Times New Roman CYR" w:cs="Times New Roman CYR"/>
          <w:sz w:val="28"/>
          <w:szCs w:val="28"/>
        </w:rPr>
        <w:t>ртам: широко применяются антиангинальные, гипотензивные препараты (В-адреноблокаторы, ингибиторы АПФ, антагонисты ангеотензина 2, антагонисты Са, диуретики), дезагриганты, метоболические препараты. Новые лекарственные средства используются для лечения язве</w:t>
      </w:r>
      <w:r>
        <w:rPr>
          <w:rFonts w:ascii="Times New Roman CYR" w:hAnsi="Times New Roman CYR" w:cs="Times New Roman CYR"/>
          <w:sz w:val="28"/>
          <w:szCs w:val="28"/>
        </w:rPr>
        <w:t>нной болезни - препараты висмута,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блокаторы, ингибиторы протонной помпы. Широко используются современные пероральные сахароснижающие средства - метформин и другие. Используются антиоксиданты, производные тиоктовой кислоты. Большое внимание уделяется л</w:t>
      </w:r>
      <w:r>
        <w:rPr>
          <w:rFonts w:ascii="Times New Roman CYR" w:hAnsi="Times New Roman CYR" w:cs="Times New Roman CYR"/>
          <w:sz w:val="28"/>
          <w:szCs w:val="28"/>
        </w:rPr>
        <w:t>ечебной физкультуре, лечебному массажу, физиотерапевтическим методам лечения.</w:t>
      </w:r>
    </w:p>
    <w:p w14:paraId="68749EF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2009-2011 году в практику лечения и диагностики, больных успешно внедрено:</w:t>
      </w:r>
    </w:p>
    <w:p w14:paraId="5D025CB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иммуноферментный анализ;</w:t>
      </w:r>
    </w:p>
    <w:p w14:paraId="3EABB82A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внутривенное введение нитроглицерина методом титрации;</w:t>
      </w:r>
    </w:p>
    <w:p w14:paraId="5CC4FB5F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MHO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BEC5CBB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лекарстве</w:t>
      </w:r>
      <w:r>
        <w:rPr>
          <w:rFonts w:ascii="Times New Roman CYR" w:hAnsi="Times New Roman CYR" w:cs="Times New Roman CYR"/>
          <w:sz w:val="28"/>
          <w:szCs w:val="28"/>
        </w:rPr>
        <w:t>нные препараты: пролонгированные нитраты, и АПФ, антагонисты Са, В-адреноблокаторы, дезагреганты, селективные ингибиторы ЦОГ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которые позволяют увеличить продолжительность жизни больных, улучшая при этом ее качество.</w:t>
      </w:r>
    </w:p>
    <w:p w14:paraId="05AE3705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терапевтический лечение больно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 госпитальный</w:t>
      </w:r>
    </w:p>
    <w:p w14:paraId="0781806E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??????????" w:hAnsi="Times New Roman ??????????" w:cs="Times New Roman ??????????"/>
          <w:caps/>
          <w:sz w:val="28"/>
          <w:szCs w:val="28"/>
        </w:rPr>
      </w:pPr>
      <w:r>
        <w:rPr>
          <w:rFonts w:ascii="Times New Roman ??????????" w:hAnsi="Times New Roman ??????????" w:cs="Times New Roman ??????????"/>
          <w:caps/>
          <w:sz w:val="28"/>
          <w:szCs w:val="28"/>
        </w:rPr>
        <w:t>Санитарно</w:t>
      </w:r>
      <w:r>
        <w:rPr>
          <w:rFonts w:ascii="Times New Roman ??????????" w:hAnsi="Times New Roman ??????????" w:cs="Times New Roman ??????????"/>
          <w:caps/>
          <w:sz w:val="28"/>
          <w:szCs w:val="28"/>
        </w:rPr>
        <w:t xml:space="preserve"> - </w:t>
      </w:r>
      <w:r>
        <w:rPr>
          <w:rFonts w:ascii="Times New Roman ??????????" w:hAnsi="Times New Roman ??????????" w:cs="Times New Roman ??????????"/>
          <w:caps/>
          <w:sz w:val="28"/>
          <w:szCs w:val="28"/>
        </w:rPr>
        <w:t>просветительная</w:t>
      </w:r>
      <w:r>
        <w:rPr>
          <w:rFonts w:ascii="Times New Roman ??????????" w:hAnsi="Times New Roman ??????????" w:cs="Times New Roman ??????????"/>
          <w:caps/>
          <w:sz w:val="28"/>
          <w:szCs w:val="28"/>
        </w:rPr>
        <w:t xml:space="preserve"> </w:t>
      </w:r>
      <w:r>
        <w:rPr>
          <w:rFonts w:ascii="Times New Roman ??????????" w:hAnsi="Times New Roman ??????????" w:cs="Times New Roman ??????????"/>
          <w:caps/>
          <w:sz w:val="28"/>
          <w:szCs w:val="28"/>
        </w:rPr>
        <w:t>работа</w:t>
      </w:r>
    </w:p>
    <w:p w14:paraId="0E28A5A0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669E4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Регулярно, четыре раза в месяц провожу беседы в отделении, один раз в месяц с фельдшерами ФАП на темы профилактики и лечения терапевтических заболеваний, о лечебном питании, здоровом образе жизни, правиль</w:t>
      </w:r>
      <w:r>
        <w:rPr>
          <w:rFonts w:ascii="Times New Roman CYR" w:hAnsi="Times New Roman CYR" w:cs="Times New Roman CYR"/>
          <w:sz w:val="28"/>
          <w:szCs w:val="28"/>
        </w:rPr>
        <w:t>ном применении лекарственных средств.</w:t>
      </w:r>
    </w:p>
    <w:p w14:paraId="23D3CC23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 больных в школе «Профилактики и лечения АГ».</w:t>
      </w:r>
    </w:p>
    <w:p w14:paraId="0F4B1E3B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Делаю доклады на врачебных конференциях о новых методах лечения по обзорам медицинской литературы, по материалам «Дней терапевта» республиканских конференций».</w:t>
      </w:r>
    </w:p>
    <w:p w14:paraId="4FD363CC" w14:textId="77777777" w:rsidR="00000000" w:rsidRDefault="00C00C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862F2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</w:t>
      </w:r>
      <w:r>
        <w:rPr>
          <w:rFonts w:ascii="Times New Roman CYR" w:hAnsi="Times New Roman CYR" w:cs="Times New Roman CYR"/>
          <w:caps/>
          <w:sz w:val="28"/>
          <w:szCs w:val="28"/>
        </w:rPr>
        <w:t>ючение</w:t>
      </w:r>
    </w:p>
    <w:p w14:paraId="05E8D5F4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64A4D1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работу терапевтического отделения ГБУЗ «Лямбирская ЦРБ», можно поставить перед собой следующие задачи:</w:t>
      </w:r>
    </w:p>
    <w:p w14:paraId="4013C21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боле качественного и эффективного лечения больных использовать современные лекарственные препараты, методы диагностики.</w:t>
      </w:r>
    </w:p>
    <w:p w14:paraId="5109AFDD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госпит</w:t>
      </w:r>
      <w:r>
        <w:rPr>
          <w:rFonts w:ascii="Times New Roman CYR" w:hAnsi="Times New Roman CYR" w:cs="Times New Roman CYR"/>
          <w:sz w:val="28"/>
          <w:szCs w:val="28"/>
        </w:rPr>
        <w:t>ализировать в терапевтическое отделение круглосуточного стационара больных со средней и тяжелой формами заболевания.</w:t>
      </w:r>
    </w:p>
    <w:p w14:paraId="7BACA45F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 повышать свои профессиональные знания.</w:t>
      </w:r>
    </w:p>
    <w:p w14:paraId="292AD0B7" w14:textId="77777777" w:rsidR="00000000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Улучшить сан - просветительную работу по профилактике сердечно - сосудистых заболевани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6A95CE3A" w14:textId="77777777" w:rsidR="00C00C6C" w:rsidRDefault="00C00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Больше уделять внимание разработку тактических и диагностических ошибок.</w:t>
      </w:r>
    </w:p>
    <w:sectPr w:rsidR="00C00C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8E"/>
    <w:rsid w:val="00C00C6C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DB111"/>
  <w14:defaultImageDpi w14:val="0"/>
  <w15:docId w15:val="{728BA9B4-9C36-4B9B-B2A8-F41509A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2025-01-01T14:55:00Z</dcterms:created>
  <dcterms:modified xsi:type="dcterms:W3CDTF">2025-01-01T14:55:00Z</dcterms:modified>
</cp:coreProperties>
</file>