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CC3E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Российской Федерации</w:t>
      </w:r>
    </w:p>
    <w:p w14:paraId="6FCC5EC8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0E5D0CF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22C6AE81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"Пермская Государственная Фармацевтическая Академия"</w:t>
      </w:r>
    </w:p>
    <w:p w14:paraId="3B2157BE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092FD571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1BF31F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4AA00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BEA66D1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A7728D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866431B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29207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Рефер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</w:t>
      </w:r>
    </w:p>
    <w:p w14:paraId="22CFAE9B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Дисциплина: "Основы рационального питания"</w:t>
      </w:r>
    </w:p>
    <w:p w14:paraId="146A327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Тема: "Жирорастворимые витамины, их физиологическое значение"</w:t>
      </w:r>
    </w:p>
    <w:p w14:paraId="491F0E58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761D43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4D5E45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26491E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36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Исполнитель:</w:t>
      </w:r>
    </w:p>
    <w:p w14:paraId="7FCFEBBF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36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студент 3-го курса</w:t>
      </w:r>
    </w:p>
    <w:p w14:paraId="6693F525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36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Перевозчиков Дмитрий Александрович</w:t>
      </w:r>
    </w:p>
    <w:p w14:paraId="553088E5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00AE1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231CE5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1838AF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94373F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BC44483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852C81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70945AD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9C2DE95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Пермь ,2014</w:t>
      </w:r>
    </w:p>
    <w:p w14:paraId="63E1C0B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6AAE400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</w:t>
      </w:r>
    </w:p>
    <w:p w14:paraId="44F9C4B1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FB9B55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1B82EE5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Жирорастворимые витамины и их 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зиологическое значение</w:t>
      </w:r>
    </w:p>
    <w:p w14:paraId="08FE26A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Профилактика гипо- и гипервитаминозов</w:t>
      </w:r>
    </w:p>
    <w:p w14:paraId="191D53C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15237F8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использованной литературы</w:t>
      </w:r>
    </w:p>
    <w:p w14:paraId="0DDFA15B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3DCE97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92B48F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0C9B7BA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E3B7F8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Витамины - жизненно важные органический соединения, необходимые для человека и животных в ничтожных количествах, но имеющие огромное зна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чение для нормального роста, развития и самой жизни. Витамины участвуют во многих биохимических процессах. Они необходимы для поддержания устойчивости организма к воздействию неблагоприятных факторов внешней среды (жара, холод, инфекции, интоксикации), пов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ышению умственной и физической работоспособности, обеспечения функции желез внутренней секреции и их гормональной активности. Витамины обычно поступают с растительной пищей или с продуктами животного происхождения, поскольку они не синтезируются в организм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человека и животных. Большинство витаминов являются предшественниками коферментов, а некоторые соединения выполняют сигнальные функции. Суточная потребность в витаминах зависит от типа вещества, а также от возраста, пола и физиологического состояния орга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низма (период беременности и кормления ребенка, физические нагрузки, состояний упитанности). В зависимости от растворимости витамины делятся на две группы: водорастворимые и жирорастворимые.</w:t>
      </w:r>
    </w:p>
    <w:p w14:paraId="12157A11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F890E7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6DBC6A2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Жирорастворимые витамины и их физиологическое значение</w:t>
      </w:r>
    </w:p>
    <w:p w14:paraId="7860111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87C69D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Вит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амин А</w:t>
      </w:r>
    </w:p>
    <w:p w14:paraId="77F4FF7F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А (ретинол) - антиксерофтальмический.</w:t>
      </w:r>
    </w:p>
    <w:p w14:paraId="0CFA934A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А принимает участие в зрительных процессах. В виде альдегидного производного (ретиналя) он входит в состав сложного белка родопсина - зрительного пурпура палочек сетчатки глаза. Родопсин восприни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мает зрительные импульсы, свет, в основном УФ и синие лучи.</w:t>
      </w:r>
    </w:p>
    <w:p w14:paraId="03F143F2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Биологическая роль витамина А:</w:t>
      </w:r>
    </w:p>
    <w:p w14:paraId="59C84805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Витамин А участвует в окислительно-восстановительных процессах, регуляции синтеза белков, способствует нормальному обмену веществ, функции клеточных и субклеточных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мембран, играет важную роль в формировании костей и зубов, а также жировых отложений; необходим для роста новых клеток, замедляет процесс старения. Витамин А стимулирует обмен серосодержащих веществ, предохраняет эпителиальные клетки от ороговения, это кле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тки, выстилающие конъюнктиву глаза, пищеварительного тракта, мочевыводящую систему. При сухости роговицы глаза возникает заболевание - ксерофтальмия, полное ороговение будет называться кератофтальмия. Витамин А помогает нормальному функционированию иммунно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системы организма за счет усиления барьерных функций слизистых оболочек. Это способствует не только невосприимчивости организма к всевозможным инфекциям, но и оказывает благоприятное воздействие на дыхательную и кишечную системы. По результатам некоторых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исследований, дети, у которых наблюдается дефицит витамина А, тяжелее переносят так называемые детские инфекционные заболевания, к которым можно отнести ветряную оспу и корь.</w:t>
      </w:r>
    </w:p>
    <w:p w14:paraId="737FCEFD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Источники витамина А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:</w:t>
      </w:r>
    </w:p>
    <w:p w14:paraId="0934C4B0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А содержится в основном в животных продуктах. Особ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богаты им рыбий жир, сливочное масло, печень. В растительных кормах содержится провитамин А - каротин, которые в организме животных под действием ферментов каротиназ превращается в витамин А. Более активен каротин в разнотравье, сене, менее активен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кукурузе. Разрушается при длительной сушке сена (при пересушивании). Источником каротина является морковь, шиповник, красные помидоры, абрикосы, сладкий перец. Витамин А и каротин всасываются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слизистой оболочкой тонких кишок и через воротную вену поступают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печень, а затем из нее в другие органы и ткани. В печени задерживается до 90% общего количества витамина А.</w:t>
      </w:r>
    </w:p>
    <w:p w14:paraId="486A4251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Витамин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</w:t>
      </w:r>
    </w:p>
    <w:p w14:paraId="2F7F07FA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Витамины группы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(кальциферолы) - антирахитические витамины. К ним относятся витамины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 растениях синтезируется витамин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2,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в организме синтезируется В организме синтезируется витамин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 производного холестерола - 7 - дегидрохолестерола под действием УФ - лучей, в подкожной клетчатке, куда он попадает из печени.</w:t>
      </w:r>
    </w:p>
    <w:p w14:paraId="3761C08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 xml:space="preserve">Биологическая роль витамина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en-US"/>
        </w:rPr>
        <w:t>D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:</w:t>
      </w:r>
    </w:p>
    <w:p w14:paraId="3C2422E2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Стимулирует биосинтез каль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ций - транспортного белка(Са2+ - транспортного белка), которые в свою очередь стимулирует всасывание кальция, то есть транспорт кальция (Са2+) через апикальную мембрану(обращенную к просвету кишечника) в клетку (энтероцит - клетки тонкого отдела кишечника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12- перстной кишки). Таким образом витамин D3 стимулирует всасывание Са2+ в тонком отделе кишечника.</w:t>
      </w:r>
    </w:p>
    <w:p w14:paraId="515B0D25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 D стимулирует отложение Са и Р в костной ткани. Регулирует соотношение Са/Р в сыворотке крови, которое к норме оставляет 2/1. Эта регуляция осуще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ствляется при участии гормонов паращитовидной железы.</w:t>
      </w:r>
    </w:p>
    <w:p w14:paraId="2D142480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 D стимулирует обратное всасывание (реадсорбцию) фосфора из первичной мочи в кровь и этим сохраняет Р в организме.</w:t>
      </w:r>
    </w:p>
    <w:p w14:paraId="78C91717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Таким образом витамин D стимулирует, повышает усвояемость солей Са и Р, отложе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нии их в кости и регулирует соотношение Са/Р в крови.</w:t>
      </w:r>
    </w:p>
    <w:p w14:paraId="5587D05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 xml:space="preserve">Источники витамина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en-US"/>
        </w:rPr>
        <w:t>D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:</w:t>
      </w:r>
    </w:p>
    <w:p w14:paraId="565013D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Печень рыб и животных, то есть корма животного происхождения, в значительно меньшей степени сливочное масло, сыр и другие жирные молочные продукты, яичный желток, икра. Основным 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точником эргокальциферола для человека являются лесные лисички и некоторые другие виды грибов, в клетках которых эргокальциферол вырабатывается из эргостерола.</w:t>
      </w:r>
    </w:p>
    <w:p w14:paraId="5915D31B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Витамин Е</w:t>
      </w:r>
    </w:p>
    <w:p w14:paraId="35508EE5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Е (токоферол) - антистерильный витамин, антиоксидант.</w:t>
      </w:r>
    </w:p>
    <w:p w14:paraId="6E86CA18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размножения. Кры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сы, получавшие только молоко , хорошо развивались в молодом возрасте, но в зрелом - такое питание нарушало способность к воспроизводству - вызывало бесплодие. При добавлении к таким диетам силоса и зародышей пшеницы беременность проходила нормально, и рожд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ался приплод. Таким образом установлено существование витамина Е. в пищевых продуктах найдены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α,β,γ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токоферолы. Большей биологической активностью обладает </w:t>
      </w:r>
      <w:r>
        <w:rPr>
          <w:rFonts w:ascii="Times New Roman" w:hAnsi="Times New Roman" w:cs="Times New Roman"/>
          <w:sz w:val="28"/>
          <w:szCs w:val="28"/>
          <w:lang w:val="ru-RU"/>
        </w:rPr>
        <w:t>α-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токоферол.</w:t>
      </w:r>
    </w:p>
    <w:p w14:paraId="4403F1EE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Биологическая роль витамина Е:</w:t>
      </w:r>
    </w:p>
    <w:p w14:paraId="66651100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Е является одним из самых сильных природных ант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иоксидантов, предохраняющим от окисления жиры и другие легко окисляемые соединения. Он задерживает окисление ненасыщенных жирных кислот, которые входят в состав мембран, в частности фосфолипидных. От наличия этих кислот зависит текучесть мембран. При недос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татке витамина Е на мембранах могут идти перекисные процессы. Витамин Е защищает от окисления боковую цепь витамина А. поэтому при гиповитаминозе Е может развиваться гиповитаминоз А. Витамин Е активирует молекулярный кислород и этим стимулирует окислительн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- восстановительные реакции. Витамин Е нормализует процессы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клеточного дыхания, участвуя в переносе электронов. Витамин Е необходим для нормального функционирования поперечнополосатых мышц, клеток печени, нервной системы и ряда эндокринных желез. Витамин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 обеспечивает нормальную свертываемость крови и ускоряет заживление ран, способен сглаживать шрамы, остающиеся после их заживления. Вмтамин Е предупреждает образование катаракты и нормализует кровяное давление. Токоферол способствует поддержанию здоровья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нервных и мышечных тканей, снимает мышечные судороги. Витамин Е укрепляет стенки кровеносных сосудов и капиляров, предотвращает появление анемии.Витамин Е имеет антивитамины - это ненасыщенные жирные кислоты, четыреххлористый углерод, пиридин, сульфанилам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идные препараты. Синергистом витамина Е (вещество, действующее в одном направлении) является селен- микроэлемент.</w:t>
      </w:r>
    </w:p>
    <w:p w14:paraId="4E4A092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Источники витамина Е :</w:t>
      </w:r>
    </w:p>
    <w:p w14:paraId="094E53C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Е содержится во всех растительных кормах и дрожжах, особенно много его в растительных маслах (подсолнечном, кук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урузном, хлопковом, соевом, конопляном и др.) , салате, капусте, ягодах шиповника.</w:t>
      </w:r>
    </w:p>
    <w:p w14:paraId="1CF0794C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Витамин Е синтезируется микрофлорой пищеварительного тракта (в рубце, толсто отделе кишечника). Всасывается в тонком отделе кишечника и депонируется затем в печени, жировой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мышечной тканях, миокарде, надпочечниках, селезенке, плаценте и т.д.</w:t>
      </w:r>
    </w:p>
    <w:p w14:paraId="506A0C1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Витамин К</w:t>
      </w:r>
    </w:p>
    <w:p w14:paraId="0F5E79AB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К (филлохинон) - антигеморрагический.</w:t>
      </w:r>
    </w:p>
    <w:p w14:paraId="366E482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1929 году Дам впервые наблюдал у цыплят, содержащихся на синтетической диете, кровоизлияния в пищеварительном тракте, мышцах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подкожной клетчатке. В этот рацион входили: крахмал - 66%, казеин - 18%, соляная смесь - 4,5%, дрожжевой экстракт - 10%, клетчатка - 2,5%. Источником витамина А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служил рыбий жир. Замена крахмала смесью зерна злаков предохраняла цыплят от развития у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их геморрагий. Таким образом, было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установлено антигеморрагическое вещество, содержащееся в зернах злаков. Дам назвал его витамином К, то есть вызывающим коагуляцию, так как витамин К влияет на свертываемость крови.</w:t>
      </w:r>
    </w:p>
    <w:p w14:paraId="3FD2A808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Биологическая роль витамина К:</w:t>
      </w:r>
    </w:p>
    <w:p w14:paraId="0F8506A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стимулирует синтез белка - протромбина в печени. Затем протромбин поступает в кровь, где под действием тромбокиназы (фермента) превращается в тромбин, под действием которого происходит свертывание крови вследствие превращения фибриногена в фибрин. Следова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тельно, витамин К участвует в свертывании крови косвенным путем.</w:t>
      </w:r>
    </w:p>
    <w:p w14:paraId="7D5D4D5E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Витамин К участвует в (тканевом дыхании) окислительно - восстановительных реакциях, таких как: переносчик электронов (по своей структуре он очень близок к витамину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Витамин К обеспечивает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обновление белков, включая ряд ферментов, а также синтез некоторых биологически активных веществ небелковой природы (сератонина, гистамина, ацетилхолина).</w:t>
      </w:r>
    </w:p>
    <w:p w14:paraId="7F6E166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К, подобно другим жирорастворимым витаминам входит в состав липидной фракции клеточных и суб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клеточных мембран и тем самым имеет существенное значение для их нормального функционирования</w:t>
      </w:r>
    </w:p>
    <w:p w14:paraId="3D5DF54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Источники витамина К:</w:t>
      </w:r>
    </w:p>
    <w:p w14:paraId="5897CE3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К содержится во многих растительных кормах, дрожжах.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Витамин K обнаружен в зелёных листовых овощах, таких как шпинат и латук; в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капу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стных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кормовой капусте, белокочанной капусте, цветной капусте, брокколи и брюссельской капусте; в таких растениях, как крапива, дымянка лекарственная, пшеница (отруби) и другие злаки, в некоторых фруктах, таких как авокадо, киви и бананы; в мясе; коровье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молоке и молочных продуктах; яйцах, сое и продуктах из неё. Оливковое масло также содержит значительное количество витамина К. Из продуктов животного происхождения им богата печень. Синтезируется витамин К микрофлорой пищеварительного тракта.</w:t>
      </w:r>
    </w:p>
    <w:p w14:paraId="52CE952E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Витамин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</w:t>
      </w:r>
    </w:p>
    <w:p w14:paraId="5A3DDBF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 линолевая, линоленовая, арахидоновая и другие кислоты, которые не синтезируются в тканях животных, то есть являются незаменимыми (синтезируются только в растениях).</w:t>
      </w:r>
    </w:p>
    <w:p w14:paraId="122BFC1B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незаменимые ненасыщенные жирные кислоты участвуют в образовании простагландинов - 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еточных гормонов, которые являются регуляторами клеточной проницаемости, играют большую роль в регулировании межклеточного обмена.</w:t>
      </w:r>
    </w:p>
    <w:p w14:paraId="3C7350D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 xml:space="preserve">Источники витамина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en-US"/>
        </w:rPr>
        <w:t>F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:</w:t>
      </w:r>
    </w:p>
    <w:p w14:paraId="2EF0B79F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животных являются растительные корма, жмых и др. Лучшие натуральные источники: растительные масла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 завязи пшеницы, льняного семени, подсолнечника, сафлора, соевых бобов, арахиса; миндаль, авокадо, овсяные хлопья, кукуруза, неочищенный рис, орехи. Двенадцать чайных ложек семечек подсолнуха или восемнадцать долек ореха пекан могут покрыть дневную потре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бность в витамине. Все растительные масла должны быть первого холодного отжима, нефильтрованные, недезодоризованные (т.е. сохранившие свой запах).</w:t>
      </w:r>
    </w:p>
    <w:p w14:paraId="63C12A1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Гиповитаминозы и Гипервитаминозы и их профилактики</w:t>
      </w:r>
    </w:p>
    <w:p w14:paraId="0478EB0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Гиповитаминоз А, причины возникновения:</w:t>
      </w:r>
    </w:p>
    <w:p w14:paraId="2DDD659A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Недостаточное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держание витамина А в пище, особенно в зимне-весенний период;</w:t>
      </w:r>
    </w:p>
    <w:p w14:paraId="218F9AAA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Недостаточное содержание витамина А в пище, особенно в зимне-весенний период;</w:t>
      </w:r>
    </w:p>
    <w:p w14:paraId="1D2D3DCF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Ограничение потребления жиров (витамин А является жирорастворимым);</w:t>
      </w:r>
    </w:p>
    <w:p w14:paraId="6BA8DDB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 печени и желчевыводящих путей;</w:t>
      </w:r>
    </w:p>
    <w:p w14:paraId="484E2260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 поджелудочной железы, кишечника;</w:t>
      </w:r>
    </w:p>
    <w:p w14:paraId="78898A93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Значительные резекции тонкой кишки, синдром малабсорбции;</w:t>
      </w:r>
    </w:p>
    <w:p w14:paraId="4F96111A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Недостаточное потребление витамина Е (витамин Е, являясь антиоксидантом, препятствует окислению витамина А).</w:t>
      </w:r>
    </w:p>
    <w:p w14:paraId="4B1AFB45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Клинические симптомы гиповитаминоза А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:</w:t>
      </w:r>
    </w:p>
    <w:p w14:paraId="65266453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Самым известным симптомом гиповитаминоза А является так называемая 'куриная слепота' (ночная слепота или гемералопия) - резкое ухудшение зрения при пониженной освещенности. Дефицит витамина А ведет к изменениям практически во всех органам и системах орга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низма:</w:t>
      </w:r>
    </w:p>
    <w:p w14:paraId="0CE3B15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Помутнение роговицы, ксерофтальмия (сухость слизистой оболочки глаз), слезящиеся глаза на холоде, скопление корок и слизи в углах глаз, ощущение 'песка' в глазах, покраснение век, ксантелазма век;</w:t>
      </w:r>
    </w:p>
    <w:p w14:paraId="16168995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Сухость кожи, раннее старение кожи с образование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морщин, себорейный дерматит, предраковые заболевания и рак кожи;</w:t>
      </w:r>
    </w:p>
    <w:p w14:paraId="79A8D717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Сухость волос, перхоть;</w:t>
      </w:r>
    </w:p>
    <w:p w14:paraId="5D5095E0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Гиперестезия зубной эмали;</w:t>
      </w:r>
    </w:p>
    <w:p w14:paraId="77928A6A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Атрофический гастрит, колит, холелитиаз, диарея, кишечные инфекции, рак поджелудочной железы, кисты печени;</w:t>
      </w:r>
    </w:p>
    <w:p w14:paraId="4BD4EEC1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Слабость сфинктера моч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евого пузыря, эректильная дисфункция, снижение либидо;</w:t>
      </w:r>
    </w:p>
    <w:p w14:paraId="42D851D5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Эрозия шейки матки, эндоцервицит, полипы, аденоматоз, лейкоплакии;</w:t>
      </w:r>
    </w:p>
    <w:p w14:paraId="7FC82B8C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Мастопатия, рак молочных желез;</w:t>
      </w:r>
    </w:p>
    <w:p w14:paraId="3D3B8B87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Респираторные инфекции, синуситы, пневмонии, частые простуды; хронический бронхит, бронхоэктазы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рак легких;</w:t>
      </w:r>
    </w:p>
    <w:p w14:paraId="306482A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Анемия;</w:t>
      </w:r>
    </w:p>
    <w:p w14:paraId="1AF4F485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Клеточный иммунодефицит;</w:t>
      </w:r>
    </w:p>
    <w:p w14:paraId="42556078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Нарушения развития, замедленный рост;</w:t>
      </w:r>
    </w:p>
    <w:p w14:paraId="6062A060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Повышенная болевая и температурная чувствительность;</w:t>
      </w:r>
    </w:p>
    <w:p w14:paraId="42AF795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Бессонница; истощение;</w:t>
      </w:r>
    </w:p>
    <w:p w14:paraId="60CEB8C0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Гипервитаминоз А:</w:t>
      </w:r>
    </w:p>
    <w:p w14:paraId="759275CA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передозировке витамина А могут наблюдаться боли в животе; задер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жки менструаций; увеличение печени и селезенки; желудочно-кишечные расстройства; выпадение волос; зуд; суставные боли; тошнота; рвота; мелкие трещины на губах и в уголках рта.</w:t>
      </w:r>
    </w:p>
    <w:p w14:paraId="0EBDB0A2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хроническом гипервитаминозе А наблюдается:</w:t>
      </w:r>
    </w:p>
    <w:p w14:paraId="1E2E0035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Сухость и пигментация кожи, вып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адение волос, ломкость ногтей;</w:t>
      </w:r>
    </w:p>
    <w:p w14:paraId="65CAC46C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Боли в области суставов и костей, диффузное утолщение костей,</w:t>
      </w:r>
    </w:p>
    <w:p w14:paraId="2EDE54E7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печени и селезенки, диспепсические явления.</w:t>
      </w:r>
    </w:p>
    <w:p w14:paraId="226BEA73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 xml:space="preserve">Гиповитаминоз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en-US"/>
        </w:rPr>
        <w:t>D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имеет двоякое происхождение: приобретённое (чаще) и наследуемое (реже).</w:t>
      </w:r>
    </w:p>
    <w:p w14:paraId="210E110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Приобретённые 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рмы гиповитаминоза D обусловлены недостаточным поступлением витамина в организм с пищей и недостаточным его образованием в коже под действием солнечных лучей.</w:t>
      </w:r>
    </w:p>
    <w:p w14:paraId="33AFE57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Наследственные формы гиповитаминоза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вызваны дефектами генов, кодирующих полипептиды, которые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инимают участие в метаболизме витамина.</w:t>
      </w:r>
    </w:p>
    <w:p w14:paraId="7E02578C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 xml:space="preserve">Клинические симптомы гиповитаминоза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en-US"/>
        </w:rPr>
        <w:t>D</w:t>
      </w:r>
    </w:p>
    <w:p w14:paraId="3AE58FD8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Основным признаком недостаточности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является рахит и размягчение костей (остеомаляция).</w:t>
      </w:r>
    </w:p>
    <w:p w14:paraId="13CC203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Более легкие формы дефицита витамина D проявляются такими симптомами как:</w:t>
      </w:r>
    </w:p>
    <w:p w14:paraId="18FCDA8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еря аппетита, снижение веса;</w:t>
      </w:r>
    </w:p>
    <w:p w14:paraId="3757A915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Ощущение жжения во рту и в горле;</w:t>
      </w:r>
    </w:p>
    <w:p w14:paraId="38FE6E22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Бессонница;</w:t>
      </w:r>
    </w:p>
    <w:p w14:paraId="13D3F09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Ухудшение зрения;</w:t>
      </w:r>
    </w:p>
    <w:p w14:paraId="44C162FD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lastRenderedPageBreak/>
        <w:t xml:space="preserve">Гипервитаминоз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en-US"/>
        </w:rPr>
        <w:t>D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:</w:t>
      </w:r>
    </w:p>
    <w:p w14:paraId="49FF5C1A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применении неадекватных доз витамина D и продолжительном лечении развивается острое или хроническое отравление (D-гипервитаминозы).</w:t>
      </w:r>
    </w:p>
    <w:p w14:paraId="647D234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передозировке витамина D наблюдается:</w:t>
      </w:r>
    </w:p>
    <w:p w14:paraId="2FBECF08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Слабость, потеря аппетита, тошнота, рвота, запоры, диарея;</w:t>
      </w:r>
    </w:p>
    <w:p w14:paraId="46192BE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Резкие боли в суставах, головные и мышечные боли;</w:t>
      </w:r>
    </w:p>
    <w:p w14:paraId="4EB5965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Лихорадка, повышение артериального давления, судороги, замедление пульса, затруднение дыхания;</w:t>
      </w:r>
    </w:p>
    <w:p w14:paraId="2754FFD1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ьное применение витамина D в повышенных дозах или использование его в сверхвысоких дозах может вызвать:</w:t>
      </w:r>
    </w:p>
    <w:p w14:paraId="02E6AC9A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Рассасывание стромы костей, развитие остеопороза, деминерализацию костей;</w:t>
      </w:r>
    </w:p>
    <w:p w14:paraId="667841D8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синтеза мукополисахаридов в мягких тканях (сосуды, клапаны серд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ца и т.д.) с последующей их кальцификацией;</w:t>
      </w:r>
    </w:p>
    <w:p w14:paraId="2E82FAA0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Отложение солей Ca++ в почках, сосудах, в сердце, в легких, кишечнике, приводящее к значительным нарушениям функции этих органов (астенизация, головная боль, головокружение, тошнота, рвота, нарушение сна, жажда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полиурия и артралгии).</w:t>
      </w:r>
    </w:p>
    <w:p w14:paraId="71D59FF8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Гиповитаминоз Е:</w:t>
      </w:r>
    </w:p>
    <w:p w14:paraId="2B66D0C0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Первым и наиболее ранним признаком, проявляющимся довольно быстро при недостаточном поступлении с пищей витамина Е и избыточном поступлении ненасыщенных жирных кислот, является мышечная дистрофия. Дистрофия скелетн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мышц считается наиболее универсальным проявлением авитаминоза Е. Наиболее тяжелые поражения отмечаются в диафрагме. Мышечные волокна подвергаются распаду, а в некротизированных волокнах откладываются соли кальция.</w:t>
      </w:r>
    </w:p>
    <w:p w14:paraId="22631FB5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Гиповитаминоз Е сопровождается главным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образом нарушением функции размножения. При этом происходят рассасывание плода, прерывание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беременности, нарушение сперматогенеза, то есть клетки сперматозоидов будут иметь дистрофические изменения, то связано с нарушением липидного обмена, особенно в мемб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ранах, где будет происходить окисление ненасыщенных жирных кислот, входящих в их состав, вследствие чего мембрана будет терять текучесть, пластичность, упругость, будет деформироваться. Эти сперматозоиды будут терять подвижность и этой спермой нельзя осеме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нять.</w:t>
      </w:r>
    </w:p>
    <w:p w14:paraId="4FC420F2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женских особей яйцеклетка будет нормальная, способная к оплодотворению, но нарушение будет начинаться на стадии развития плода, вследствие чего деформации мембраны. В результате клетка начнет рассасываться, что будет сопровождаться самопроизвольным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абортом, то есть выкидышем.</w:t>
      </w:r>
    </w:p>
    <w:p w14:paraId="3230B49D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Недостаточность также может провоцировать сокращение длительности жизни красных кровяных клеток (эритроцитов).</w:t>
      </w:r>
    </w:p>
    <w:p w14:paraId="118DB691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печени при авитаминозе Е описаны некрозы, жировая дистрофия, расширение синусоидов, уменьшение содержания гликоген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</w:t>
      </w:r>
    </w:p>
    <w:p w14:paraId="04A18FC1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Гипервитаминоз Е:</w:t>
      </w:r>
    </w:p>
    <w:p w14:paraId="45147FA2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Е относительно нетоксичен. Обзор более 10 тысяч случаев дополнительного приема витамина Е в высоких дозах (от 200 до 3000 МЕ в день) в течение нескольких лет показал, что каких-либо серьезных побочных эффектов не было. При высо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ких дозах может развиться проходящая тошнота, метеоризм, диарея, может подниматься кровяное давление.</w:t>
      </w:r>
    </w:p>
    <w:p w14:paraId="3E713D3F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Гиповитаминоз К, причины возникновения:</w:t>
      </w:r>
    </w:p>
    <w:p w14:paraId="19477A1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Дефицит витамина К может развиться при желчекаменной болезни, при пролонгированном внутривенном питании, при наруш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ениях образования и секреции желчи (инфекционные и токсические гепатиты, цирроз печени, желчнокаменная болезнь, опухоли поджелудочной железы, дискинезия желчных путей), а также при длительном приеме антибиотиков или сульфаниламидных препаратов, способных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гнетать микрофлору кишечника,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синтезирующую витамин К.</w:t>
      </w:r>
    </w:p>
    <w:p w14:paraId="6623CD3F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Одной из главных причин гиповитаминоза является также прием антикоагулянтов. Лечение сердечно-сосудистых заболеваний методами традиционной медицины зачастую включает в себя использование варфарина и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алогичных 'кроверазжижающих' лекарственных препаратов, которые разрушают практически весь витамин К, имеющийся в организме.</w:t>
      </w:r>
    </w:p>
    <w:p w14:paraId="0685E4A0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дефициту витамина К приводит также химиотерапия рака, антибиотикотерапия и применение противосудорожных препаратов. Недостаточност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может быть обусловлена желудочно-кишечными расстройствами. Поскольку большая часть витамина К в организме синтезируется кишечной микрофлорой, его дефицит нередко встречается у людей, с дисбактериозом.</w:t>
      </w:r>
    </w:p>
    <w:p w14:paraId="59A06F78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Причиной гипо- и авитаминоза К могут являться также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аболевания, сопровождающиеся нарушением всасывания жиров кишечной стенкой (диарея, язвенный колит, дизентерия, заболевания поджелудочной железы).</w:t>
      </w:r>
    </w:p>
    <w:p w14:paraId="7AE121E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Клинические симптомы гиповитаминоза Е:</w:t>
      </w:r>
    </w:p>
    <w:p w14:paraId="29DEE740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Дефицит витаминов группы К в организме приводит к развитию геморрагичес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кого синдрома.</w:t>
      </w:r>
    </w:p>
    <w:p w14:paraId="675A429D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новорожденных недостаточность витамина К проявляется кровотечениями изо рта, носа, пупка, мочевых путей. Появляются желудочно-кишечные кровотечения, кровавая рвота, жидкий, дегтеобразный кал, внутрикожные и подкожные.</w:t>
      </w:r>
    </w:p>
    <w:p w14:paraId="0CBA5C00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взрослых проявления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зависят от тяжести витаминной недостаточности и проявляются внутрикожными и подкожными кровоизлияниями, кровоточивостью десен, носовыми и желудочно-кишечными кровотечениями.</w:t>
      </w:r>
    </w:p>
    <w:p w14:paraId="6468331B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Ранним признаком гиповитаминоза К является пониженное содержание протромбина в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ови (гипопротромбинемия). При снижении содержания протромбина до 35% наступает опасность кровоизлияния при травмах;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снижении содержания протромбина до 15-20 % могут развиться тяжелые кровотечения.</w:t>
      </w:r>
    </w:p>
    <w:p w14:paraId="0C7D7B1D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Гипервитаминоз К:</w:t>
      </w:r>
    </w:p>
    <w:p w14:paraId="44E8B50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Развивается только у новорождённых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характеризуется развитием гемолитического синдрома.</w:t>
      </w:r>
    </w:p>
    <w:p w14:paraId="2E753E1C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Причины гипервитаминоза К:</w:t>
      </w:r>
    </w:p>
    <w:p w14:paraId="62DC81F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препаратов витамина К (фитоменадиона, викасола) у детей с недостаточностью глюкозо-6-фосфатдегидрогеназы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.</w:t>
      </w:r>
    </w:p>
    <w:p w14:paraId="40732A70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Передозировка препаратов витамина К.</w:t>
      </w:r>
    </w:p>
    <w:p w14:paraId="1D2FE3A1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Симптомы гипервита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миноза К:</w:t>
      </w:r>
    </w:p>
    <w:p w14:paraId="513C624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новорождённых большие дозы препаратов витамина К приводят к развитию гемолитической анемии, гипербилирубинемии и ядерной желтухи (особенно у недоношенных детей с эритробластозом).</w:t>
      </w:r>
    </w:p>
    <w:p w14:paraId="1492AF2F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 xml:space="preserve">Гиповитаминоз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en-US"/>
        </w:rPr>
        <w:t>F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:</w:t>
      </w:r>
    </w:p>
    <w:p w14:paraId="5A5767CD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часто недостаточность витамина F прояв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ляется в раннем детском возрасте (у детей до года), что может быть связано с недостаточным поступлением их с пищей, нарушением всасывания, инфекционными заболеваниями. Клиника гиповитаминоза у детей проявляется отставанием в росте, снижением веса, шелушени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кожи, утолщением эпидермиса, увеличением потребления воды при снижении диуреза, жидким стулом. У взрослых также отмечается подавление репродуктивных функций, развитие сердечно-сосудистых и инфекционных заболеваний. Могут наблюдаться болезни кожи (в част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ности экзема), волос, ломкость ногтей, прыщи.</w:t>
      </w:r>
    </w:p>
    <w:p w14:paraId="6636197C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 xml:space="preserve">Гипервитаминоз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en-US"/>
        </w:rPr>
        <w:t>F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ru-RU"/>
        </w:rPr>
        <w:t>:</w:t>
      </w:r>
    </w:p>
    <w:p w14:paraId="447C871C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Токсичности у витамина F нет, но чрезмерный прием может привести к увеличению веса тела.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стоит злоупотреблять омега-3 жирными кислотами, т.к. у них есть свойство разжижать кровь и они могут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быть причиной кровотечений.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Гипервитаминоз витамина F проявляется болями в желудке,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изжогой, кожно-аллергическими высыпаниями и связан с передозировкой ненасыщенных жирных кислот.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Избыток омега-6 мешает жирным кислотам омега-3 выполнять свою роль и способ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 провоцировать такие воспалительные процессы, как астма или артриты.</w:t>
      </w:r>
    </w:p>
    <w:p w14:paraId="78580793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277A67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Профилактика гиповитаминозов и гипервитаминозов</w:t>
      </w:r>
    </w:p>
    <w:p w14:paraId="598F9FC0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F07CE3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Основная профилактика гипо- и гипервитаминозов заключается:</w:t>
      </w:r>
    </w:p>
    <w:p w14:paraId="25F3FF23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Полноценное и здоровое питание;</w:t>
      </w:r>
    </w:p>
    <w:p w14:paraId="1C8FA022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Грамотный прием препаратов витамино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и только под наблюдением врача, исключить неконтролируемый прием препаратов;</w:t>
      </w:r>
    </w:p>
    <w:p w14:paraId="4CFEF797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и профилактика основных заболеваний, приводящих к гипо- и гипервитаминозам.</w:t>
      </w:r>
    </w:p>
    <w:p w14:paraId="6C6D4162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722B2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4EEA6B9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627EF773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жирорастворимый витамин ретинол токоферол</w:t>
      </w:r>
    </w:p>
    <w:p w14:paraId="3BE7D45D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Значение витаминов для организма 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ловека очень велико. Эти питательные вещества поддерживают работу абсолютно всех органов и всего организма в целом. Нехватка витаминов приводит к общему ухудшению состояния здоровья человека, а не отдельных его органов. Сбалансированность питания и включен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полного комплекса витаминов в лечебное питание - обязательные требования современной медицины. Витамины имеют уникальнейшие свойства. Они могут ослаблять или даже полностью устранять побочное действие антибиотиков и других лекарств и вообще нежелательны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воздействия на организм человека. Поэтому недостаточность витаминов или их полное отсутствие, а также избыток витаминов могут не только неблагоприятно воздействовать на организм человека, но и приводить к развитию тяжелых заболеваний.</w:t>
      </w:r>
    </w:p>
    <w:p w14:paraId="47CAC89B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7EAD7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BD168D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анной литературы</w:t>
      </w:r>
    </w:p>
    <w:p w14:paraId="4BAF4224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D89309A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Березов, Т.Т. Биологическая химия: Учебник / Т.Т.Березов, Б.Ф.Коровкин. - М.: Медицина, 2000. - 704 с.</w:t>
      </w:r>
    </w:p>
    <w:p w14:paraId="331A4F6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Большаков А.М., Новикова И.М. Общая гигиена 2 изд. - М. Медицина, 2002 г.</w:t>
      </w:r>
    </w:p>
    <w:p w14:paraId="1364D286" w14:textId="77777777" w:rsidR="00000000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http://www.vitamini.ru/vitamin_14.html</w:t>
      </w:r>
    </w:p>
    <w:p w14:paraId="1DED29AF" w14:textId="77777777" w:rsidR="00CF5E92" w:rsidRDefault="00CF5E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Королев А.А. Гигиена питания: учебник для вузов. - М.: "Академия", 2007 г .</w:t>
      </w:r>
    </w:p>
    <w:sectPr w:rsidR="00CF5E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91"/>
    <w:rsid w:val="00CF5E92"/>
    <w:rsid w:val="00D5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537F2"/>
  <w14:defaultImageDpi w14:val="0"/>
  <w15:docId w15:val="{022B1559-1561-420C-9C54-8D11DB8F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3331</Words>
  <Characters>18993</Characters>
  <Application>Microsoft Office Word</Application>
  <DocSecurity>0</DocSecurity>
  <Lines>158</Lines>
  <Paragraphs>44</Paragraphs>
  <ScaleCrop>false</ScaleCrop>
  <Company/>
  <LinksUpToDate>false</LinksUpToDate>
  <CharactersWithSpaces>22280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2025-01-10T12:33:00Z</dcterms:created>
  <dcterms:modified xsi:type="dcterms:W3CDTF">2025-01-10T12:33:00Z</dcterms:modified>
</cp:coreProperties>
</file>