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41FD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 Российской федерации</w:t>
      </w:r>
    </w:p>
    <w:p w14:paraId="6DFE2BD9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Брянский государственный университет им. Академика И.Г. Петровского</w:t>
      </w:r>
    </w:p>
    <w:p w14:paraId="4AE512BA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основ медицинских знаний</w:t>
      </w:r>
    </w:p>
    <w:p w14:paraId="510C4B33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ADD75D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B2C03F2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A029BD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56E14CB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B20A77B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C5FD90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9D5C05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BE01C6F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AFA863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Контрольная работа</w:t>
      </w:r>
    </w:p>
    <w:p w14:paraId="40DBC48B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дисциплине «Возрастная анатомия и физиология»</w:t>
      </w:r>
    </w:p>
    <w:p w14:paraId="4A0FD599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8224E6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Тема №1</w:t>
      </w:r>
    </w:p>
    <w:p w14:paraId="07CE6EFD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«Календарн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и биологический возраст»</w:t>
      </w:r>
    </w:p>
    <w:p w14:paraId="158494D0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A4DAC2F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Тема№2</w:t>
      </w:r>
    </w:p>
    <w:p w14:paraId="30D33887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«Функциональные механизмы становления и развития речи»</w:t>
      </w:r>
    </w:p>
    <w:p w14:paraId="322C6863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AD7388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3612E1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7F1FED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Выполнил: Карташова Г.А</w:t>
      </w:r>
    </w:p>
    <w:p w14:paraId="25F886F0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Факультет: Социально- педагогический</w:t>
      </w:r>
    </w:p>
    <w:p w14:paraId="4A5D75BC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Специальность: Дошкольная</w:t>
      </w:r>
    </w:p>
    <w:p w14:paraId="7E7A913F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педагогика и психология.</w:t>
      </w:r>
    </w:p>
    <w:p w14:paraId="3F2329EE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Курс: 1</w:t>
      </w:r>
    </w:p>
    <w:p w14:paraId="430C55AB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lastRenderedPageBreak/>
        <w:t>Тема №1 « Календарный и биологический во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зраст»</w:t>
      </w:r>
    </w:p>
    <w:p w14:paraId="4B3F6287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9B3B3FA" w14:textId="77777777" w:rsidR="00000000" w:rsidRDefault="006F2684">
      <w:pPr>
        <w:widowControl w:val="0"/>
        <w:tabs>
          <w:tab w:val="left" w:pos="1051"/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I.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ВВЕДЕНИЕ</w:t>
      </w:r>
    </w:p>
    <w:p w14:paraId="5E0C5CFA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B57D6E3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Существуют понятия о календарном (паспортном) и биологическом возрасте, разница в которых может составлять 5 лет.</w:t>
      </w:r>
    </w:p>
    <w:p w14:paraId="13DB83CE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Процессы роста и развития подчиняются ряду общих закономерностей. Вместе с тем развитие каждого ребенка и подростка предс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тавляет собой сложный процесс и характеризуется рядом особенностей, определяемых генетическими факторами и экологическими особенностями жизни индивидуума. Именно эти обстоятельства определяют столь широкий полиморфизм индивидуальностей и различие между пас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портным и биологическим возрастом индивидуума.</w:t>
      </w:r>
    </w:p>
    <w:p w14:paraId="675C384C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 возрастных преобразований в ходе развития меняется, и ребенок переживает периоды ускорения и замедления биологического созревания. Под биологическим возрастом понимают совокупность морфофункциональных осо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бенностей, зависящих от темпов роста и развития. Значительные индивидуальные колебания в темпах созревания организма дали основание для введения такого понятия, как биологический возраст, основные критерии которого - скелетная зрелость (порядок и сроки око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стенения), сроки прорезывания молочных и постоянных зубов и возраст полового созревания.</w:t>
      </w:r>
    </w:p>
    <w:p w14:paraId="57E899DE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Существуют также понятия психического возраста и социального возраста. Психический возраст (зрелость) определяется коэффициентом интеллекта, уровнем эротических интере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сов, соответствием досуга возрастным нормам, а социальный - способностью обеспечивать свое существование и своих детей.</w:t>
      </w:r>
    </w:p>
    <w:p w14:paraId="1163C6D2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CF32B7" w14:textId="77777777" w:rsidR="00000000" w:rsidRDefault="006F268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II.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lastRenderedPageBreak/>
        <w:t>Понятие возраста</w:t>
      </w:r>
    </w:p>
    <w:p w14:paraId="16D97AD0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49395B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Один из общих законов геронтологии гласит: "Стареют все и всё внутри всех с разной скоростью". Поэтому при одном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том же астрономическом или календарном возрасте различных индивидов, степень постарения их организмов в целом, а также отдельных органов, элементов и систем их организмов, будет различна.</w:t>
      </w:r>
    </w:p>
    <w:p w14:paraId="042A2FF4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Разработанные В. П. Войтенко подходы позволяют установить не тол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ько биологический возраст организма, но и его отдельных систем. Это очень важно для прогнозирования изменения здоровья человека, возможности развития возрастной патологии. В результате весьма трудоемкого исследования была отобрана небольшая батарея тестов,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которая наиболее информативно характеризует некоторые функции организма в состоянии покоя, а также при нагрузках, выявляющих адаптационные возможности организма. Однако неизвестно, в какой мере определенный современными методами биологический возраст корр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елирует с индивидуальной продолжительностью жизни. И все же такие показатели существуют. Чем выше у животных антитоксическая функция печени, устойчивость к кислородному голоданию, тем больше их продолжительность жизни. Кроме того, биологический возраст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личных систем организма (нервной, эндокринной, сердечно-сосудистой) может быть неодинаков, и это создает сложности в определении биологического возраста всего организма в целом.</w:t>
      </w:r>
    </w:p>
    <w:p w14:paraId="617E5996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надо быть специалистом-геронтологом, чтобы по внешнему виду человека отличи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ть юношу от старика, с точностью 5-10 лет определить возраст человека. Несколько глубоких морщин, дряблая кожа, опущенные уголки рта, убеленные сединой виски - достаточно объективная «печать» возраста. Вместе с тем, если не показывая человека, дать врачам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данные специальных исследований: артериальное давление, частоту сердечных сокращений, уровень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сахара крови, электрокардиограмму, электроэнцефалограмму, данные анализа желудочного сока, желчеотделения и т. д., то ошибка будет значительно большей. В чем же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ело? Над этим парадоксом задумывался еще, очевидно, Демокрит. Он писал: «Старость есть повреждение всею тела при полной неповрежденности всех его частей.</w:t>
      </w:r>
    </w:p>
    <w:p w14:paraId="473FC74D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Оно имеет все и не имеет всего». Это кажущееся противоречие несет глубокий биологический смысл, раскры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вающийся с позиции адаптационно-регуляторной теории старения.</w:t>
      </w:r>
    </w:p>
    <w:p w14:paraId="74CDBFD1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Внешний вид человека - морщинистость и эластичность его кожи, седые волосы, подкожные жировые отложения, изменения в осанке и т. д. - определенные проявления структурных сдвигов в некоторых ткан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ях. Иными словами, оценивая возраст человека по внешнему виду, мы как бы опираемся на общие, макроскопические, структурные изменения. Подобные изменения происходят и во внутренних органах.</w:t>
      </w:r>
    </w:p>
    <w:p w14:paraId="1444B5E1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024372" w14:textId="77777777" w:rsidR="00000000" w:rsidRDefault="006F268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III.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ab/>
        <w:t>Календарный возраст (паспортный)</w:t>
      </w:r>
    </w:p>
    <w:p w14:paraId="10E22391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E7B192A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Календарный возраст определ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яется астрономическим временем, прошедшим со дня рождения.</w:t>
      </w:r>
    </w:p>
    <w:p w14:paraId="63812F88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Календарный возраст - отражает старение организма и его систем в среднем для популяции, дает стандартные средние вероятности смерти и ожидаемой продолжительности жизни, объективный показатель, связ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анный чисто с физическим течением времени и выражаемый в абсолютных физических единицах времени.</w:t>
      </w:r>
    </w:p>
    <w:p w14:paraId="6E0954FD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Уже давно исследователи пришли к выводу, что календарный возраст (паспортный) не характеризует истинное состояние организма. Кое-кто перегоняет по темпу возрас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тных изменений общую группу своих однолеток, кое-кто явно отстает. Отсчет темпа возрастных изменений, прогноз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предстоящих событий следует делать, учитывая не календарный, а биологический возраст человека.</w:t>
      </w:r>
    </w:p>
    <w:p w14:paraId="770E4CEB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помнить, что календарный (паспортный) возра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 детей и подростков не всегда соответствует их биологической зрелости.</w:t>
      </w:r>
    </w:p>
    <w:p w14:paraId="7AA9B97F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Календарный возраст - отражает старение организма и его систем в среднем для популяции, дает стандартные средние вероятности смерти и ожидаемой продолжительности жизни, объективный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казатель, связанный чисто с физическим течением времени и выражаемый в абсолютных физических единицах времени.</w:t>
      </w:r>
    </w:p>
    <w:p w14:paraId="5C3E2D27" w14:textId="77777777" w:rsidR="00000000" w:rsidRDefault="006F268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58572049" w14:textId="77777777" w:rsidR="00000000" w:rsidRDefault="006F268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IV.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ab/>
        <w:t>Биологический возраст</w:t>
      </w:r>
    </w:p>
    <w:p w14:paraId="217E78AC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E82465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БИОЛОГИЧЕСКИЙ ВОЗРАСТ - это показатель уровня износа структуры и функции определенного структурного элемента организ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ма, группы элементов и организма в целом, выраженный в единицах времени путем соотнесения значений замеренных индивидуальных биомаркеров с эталонными среднепопуляционными кривыми зависимостей изменений этих биомаркеров от календарного возраста.</w:t>
      </w:r>
    </w:p>
    <w:p w14:paraId="63C8FC39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Понятие био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логического возраста появилось в результате осознания геронтологами неравномерности старения. Один из общих законов геронтологии гласит: "Стареют все и всё внутри всех с разной скоростью". Поэтому при одном и том же астрономическом или календарном возрасте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различных индивидов, степень постарения их организмов в целом, а также отдельных органов, элементов и систем их организмов, будет различна.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 Следовательно, появляется потребность оценки степени старения или уровня жизнеспособности организма и его элемент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ов, что является одной из ключевых задач профилактической геронтологии, поскольку такая оценка позволяет объективно зарегистрировать темп старения и его изменения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лечебно-профилактических воздействиях. Существуют различные подходы к получению вышеупомя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нутой оценки, например можно измерять степень отклонения различных структурно-функциональных характеристик организма от нормы (биомаркеров) и таким образом оценивать степень их постарения или износа.</w:t>
      </w:r>
    </w:p>
    <w:p w14:paraId="30810620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биологического возраста далека от своего разреш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ения. Она серьезно поставлена только в последнее десятилетие. Медицина сейчас, к сожалению, занимается в основном больными, а не здоровыми людьми. Вместе с тем еще И. П. Павлов указывал, что медицина будущего - это профилактическая медицина. Современный вр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ач, а еще вернее врач будущего, должен уметь оценить, определить меру здоровья человека, его биологические возможности, степень надежности систем его организма. Если биологический возраст значительно отстает от календарного, - очевидно, перед нами потенциа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льный долгожитель. Если же биологический возраст значительно опережает календарный, то старение развивается преждевременно. Сейчас существует ряд методов определения биологического возраста.</w:t>
      </w:r>
    </w:p>
    <w:p w14:paraId="60D4D749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образом, биологический возраст - это характеристика любого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меняющегося с возрастом процесса или биомаркера, но есть классы или группы этих процессов и элементов, отличающиеся спецификой и поэтому имеющие свои специальные названия.</w:t>
      </w:r>
    </w:p>
    <w:p w14:paraId="6053E74E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дополнение к показателям биовозраста для прогноза витальной траектории необходимо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определять также факторы риска - наследственные и приобретенные факторы, сокращающие продолжительность жизни, которые можно учитывать и профилактически "обезвредить" их влияние, и факторы долголетия - генетические и средовые факторы, увеличивающие продолжи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тельность жизни, например - наличие в роду долгожителей, сбалансированная низкокалорийная диета, доброжелательный, устойчивый тип личности и др.</w:t>
      </w:r>
    </w:p>
    <w:p w14:paraId="0DDD88BC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06D34F45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. Акселерация и ретардация развития</w:t>
      </w:r>
    </w:p>
    <w:p w14:paraId="7394BBAB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BF07267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Наряду с типичным развитием, характерным для большинства представителей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отдельной возрастно-половой группы, встречаются разнообразные отклонения, которые можно свести к двум основным типам: акселерация развития - ускорение физического развития и формирования функциональных систем организма детей и подростков, и ретардация разв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ития - задержка физического развития и формирования функциональных систем организма детей и подростков. В среднем и те и другие дети составляют 13-20 % от общего числа детей данного возраста. Для акселерации характерны более высокий рост, большая мышечная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сила, большие возможности дыхательной и сердечно-сосудистой систем. У детей с таким развитием раньше происходит половое созревание и раньше заканчивается рост в длину (обычно к 15-17 годам), а также несколько быстрее наблюдается психическое развитие.</w:t>
      </w:r>
    </w:p>
    <w:p w14:paraId="4261A6D2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раннее развитие детей и подростков интересует медиков, педагогов, психологов и социологов, так как требует пересмотра методов обучения, изменения форм и методов физического, полового и эстетического воспитания молодежи. Биологические механизмы акселерации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пока до конца не выяснены. Наиболее вероятные причины увеличение количества смешанных браков, урбанизация населения, улучшение социальных условий жизни и др.</w:t>
      </w:r>
    </w:p>
    <w:p w14:paraId="3749921E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Явление ретардации необходимо учитывать при решении вопроса о школьной зрелости и возраста поступ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ления ребенка в школу. Это поможет организовать специальные группы для детей с замедленным физическим и психическим развитием, успешное обучение которых возможно только при условии организации адекватной их возможностям учебно-воспитательной работы. В неко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торых случаях для предупреждения нарушений здоровья детей с отставанием развития целесообразна даже временная отсрочка их поступления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школу.</w:t>
      </w:r>
    </w:p>
    <w:p w14:paraId="1C775BD9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Биологические механизмы ретардации физического развития детей и подростков мало изучены, однако большое значение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имеют эндогенные причины: наследственные, врожденные и приобретенные в процессе индивидуального развития нарушения и их экзогенные причины - различные факторы социального характера.</w:t>
      </w:r>
    </w:p>
    <w:p w14:paraId="2A0B4A3B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помнить, что календарный (паспортный) возраст детей и подростков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всегда соответствует их биологической зрелости. В этой связи целесообразно определение биологического возраста детей и подростков, которое осуществляется с помощью разнообразных методов. Наиболее надежно определение биологического возраста по степени око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стенения скелета и стадиям развития вторичных половых признаков. Иногда для определения биологического возраста детей и подростков оценивают их двигательные возможности, которые сравнивают с существующими стандартами, характерными для того или иного возрас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та.</w:t>
      </w:r>
    </w:p>
    <w:p w14:paraId="0E2B8E55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FFFEA3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lastRenderedPageBreak/>
        <w:t>IV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. Вывод</w:t>
      </w:r>
    </w:p>
    <w:p w14:paraId="72D8900C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1B1E95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Биологический возраст- это показатель уровня износа структуры и функции определенного структурного элемента организма, группы элементов и организма в целом, выраженный в единицах времени путем соотнесения значений замеренных индивидуальных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биомаркеров с эталонными среднепопуляционными кривыми зависимостей изменений этих биомаркеров от календарного возраста.</w:t>
      </w:r>
    </w:p>
    <w:p w14:paraId="20712EA5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Данное соотнесение может быть выполнено как с помощью непосредственного наложения на стандартную кривую графика-эталона, так и с помощь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некоторой вычислительной процедуры, например, с помощью регрессионной модели оценки данных.</w:t>
      </w:r>
    </w:p>
    <w:p w14:paraId="311734CD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биологический возраст - это характеристика любого меняющегося с возрастом процесса или биомаркера, но есть классы или группы этих процессов и элеме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нтов, отличающиеся спецификой и поэтому имеющие свои специальные названия. Данные классы имеют пересечения, их определения у различных авторов могут отличаться, поэтому приведем ниже систему определений, представляющуюся авторам наиболее приемлемой с точки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зрения полноты представления процессов старения, с одной стороны, и специфичности классов различных процессов, с другой.</w:t>
      </w:r>
    </w:p>
    <w:p w14:paraId="6251738A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Функциональный возраст (или физиологический возраст) отражает возрастную динамику физиологических функций и функциональных резервов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способность человека функционировать. Некоторые из этих процессов могут существенно не влиять на ожидаемую продолжительность жизни , но определять качество жизни, а некоторые могут влиять на ожидаемую продолжительность жизни. Функциональный возраст может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существенно уменьшаться в результате тренировки. При оценке Функционального возраста желательно учитывать показатели мышечной работоспособности,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познавательной деятельности и эмоциональный профиль индивида.</w:t>
      </w:r>
    </w:p>
    <w:p w14:paraId="69CA5184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Патологический возраст - это отражение временной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динамики количества и интенсивности болезней и предболезненных состояний индивида, влияющих на ожидаемую продолжительность жизни. Характеристика патологического возраста определяет специфику лечения, профилактики и геропрофилактики. </w:t>
      </w:r>
    </w:p>
    <w:p w14:paraId="11A633BC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Психологический возра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 - группа показателей, характеризующих возрастные изменения психики.</w:t>
      </w:r>
    </w:p>
    <w:p w14:paraId="301B73A9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дополнение к показателям биовозраста для прогноза витальной траектории (определения ожидаемую продолжительность жизни и качества жизни) необходимо определять также факторы риска - нас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ледственные и приобретенные факторы, сокращающие продолжительность жизни, которые можно учитывать и профилактически "обезвредить" их влияние, и факторы долголетия - генетические и средовые факторы, увеличивающие продолжительность жизни, например - наличие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роду долгожителей, сбалансированная низкокалорийная диета, доброжелательный, устойчивый тип личности и др.</w:t>
      </w:r>
    </w:p>
    <w:p w14:paraId="2830F55C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419187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lastRenderedPageBreak/>
        <w:t>IIV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. Литература</w:t>
      </w:r>
    </w:p>
    <w:p w14:paraId="6378D057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DD93D1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Е.А.Аркин - «Ребёнок в дошкольные годы - М., 1968г»</w:t>
      </w:r>
    </w:p>
    <w:p w14:paraId="4B7C7637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М.Р Сапин, - «Анатомия и физиология детей и подростков» М., 1998</w:t>
      </w:r>
    </w:p>
    <w:p w14:paraId="00D00C27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Э.И.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Аршавская - «Очерки по возрастной Физиологии» М., 1975.</w:t>
      </w:r>
    </w:p>
    <w:p w14:paraId="486EE46C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3DDC2C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lastRenderedPageBreak/>
        <w:t>Тема №2 «Функциональные механизмы становления и развития речи»</w:t>
      </w:r>
    </w:p>
    <w:p w14:paraId="1D348098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0235FD52" w14:textId="77777777" w:rsidR="00000000" w:rsidRDefault="006F2684">
      <w:pPr>
        <w:widowControl w:val="0"/>
        <w:tabs>
          <w:tab w:val="left" w:pos="1080"/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I.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ab/>
        <w:t>Введение</w:t>
      </w:r>
    </w:p>
    <w:p w14:paraId="6C43EBCF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4BA46D0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каждым годом жизнь предъявляет все более высокие требования не только к нам, взрослым людям, но и к детям: неуклонно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астет объем знаний, которые нужно им передать. Для того чтобы помочь детям справиться с ожидающими их сложными задачами, нужно позаботиться о своевременном и полноценном формировании у них речи. Это - основное условие успешного обучения. Ведь через посредс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 речи совершается развитие отвлеченного мышления, с помощью слова мы выражаем свои мысли.</w:t>
      </w:r>
    </w:p>
    <w:p w14:paraId="793B3F40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внешнем выражении речи принимает участие не только голосовой аппарат, но и мимика и жесты, сообщая словам выразительность, порой особый смысл и яркую эмоциональ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ную окраску. Язык мимики и жестов, предшествовавший в истории развития человечества языку слов, и в истории индивидуального развития, на самых ранних ступенях его, является важнейшим орудием как общения с окружающими, так и выражения чувств и желаний. И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только в первые годы жизни, но и в последующие, вплоть до зрелости, мимика и жесты не перестают играть большой роли в словесном выражении, накладывая на него печать своеобразия, одевая его, так сказать, в горячую плоть и кровь говорящего. Вот почему самая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точная запись произнесенной речи не в состоянии передать не только все ее эмоциональное, но и смысловое содержание. Речь человека с самого зарождения до достижения высшей ступени развития связана с деятельностью как самых примитивных нервных аппаратов (сп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инного и продолговатого мозга), так и подкорковых центров и центров высшей нервной деятельности.</w:t>
      </w:r>
    </w:p>
    <w:p w14:paraId="70F66219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Вся сложная история превращения недифференцированного хаотического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выкрика в членораздельный звук, в артикуляционный элемент, сочетания этих элементов в слово,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сочетания слов в осмысленную речь неразрывно связана со всей историей труда, развития интеллекта и чувств человечества и человека.</w:t>
      </w:r>
    </w:p>
    <w:p w14:paraId="371E4FFE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Усвоение речи ребенком начинается с выделения речевых сигналов из всей совокупности звуковых раздражителей. Затем в его восп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риятии эти сигналы объединяются в морфемы, слова, предложения, фразы. На базе их формируется связная, осмысленная внешняя речь, обслуживающая общение и мышление. Процесс перевода мысли в слово идет в обратном направлении.</w:t>
      </w:r>
    </w:p>
    <w:p w14:paraId="20EFA74E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Речь несет в себе определенный см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ысл, характеризующий личность того человека, который ею пользуется. Смысл в отличие от значения выражается в тех сугубо личных мыслях, чувствах, образах, ассоциациях, которые данное слово вызывает именно у этого человека. Смыслы одних и тех же слов для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людей различны, хотя языковые значения могут быть одинаковыми.</w:t>
      </w:r>
    </w:p>
    <w:p w14:paraId="24F2219F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Родители обычно с особым нетерпением ожидают появления у ребёнка первых слов. Именно с накопления словарного запаса и начинается развитие речи у детей.</w:t>
      </w:r>
    </w:p>
    <w:p w14:paraId="780092C5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0B90BE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lastRenderedPageBreak/>
        <w:t>II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. Общение</w:t>
      </w:r>
    </w:p>
    <w:p w14:paraId="5BBCA88E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9B4020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формой воспит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ательного воздействия, обеспечивающего своевременное развитие речи, является общение, т. е. Такое взаимоотношение взрослого с ребенком, при котором ребенок не только пассивно претерпевает воздействие взрослого, но и сам становится активно действующим лицом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Общение с ребенком должно лечь в основу всех форм воспитательного воздействия на него, начиная с первого месяца жизни.</w:t>
      </w:r>
    </w:p>
    <w:p w14:paraId="31F80516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Процесс общения протекает непросто. Наблюдая за ним, мы видим только внешнюю, поверхностную картину взаимодействия. Но за внешним лежит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внутренний, невидимый, но очень важный слой общения: потребности и мотивы, т. е. то, что побуждает одного человека тянуться к другому и что он от него хочет. За тем или иным высказыванием, действием, обращенным к собеседнику, стоит особая потребность в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щении.</w:t>
      </w:r>
    </w:p>
    <w:p w14:paraId="12E7E168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чего же начинается общение? Известно, что в первые две-три недели жизни ребенок не проявляет никакой инициативы по отношению к взрослому. Но несмотря на это родители постоянно с ним разговаривают, ласкают, ловят его взгляд. Именно благодаря любви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взрослых, которая выражается в таких простых действиях, ребенок в конце первого месяца жизни начинает сначала отвечать на них, а чуть позже и сам проявляет инициативу так называемым комплексом оживления. Младенец смотрит взрослому в глаза, улыбается, радос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 гулит, размахивает ручками, выгибается всем тельцем, демонстрируя удовлетворение от его присутствия и привлекая к себе внимание.</w:t>
      </w:r>
    </w:p>
    <w:p w14:paraId="64BF0009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того чтобы бодрствование ребенка было полноценным, надо вызвать у него положительные эмоции, формировать новые потребно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сти и соответствующую активность. Это может сделать взрослый, общаясь с ребенком с первых месяцев его жизни. Без соответствующего воспитательного влияния взрослого жизнь ребенка бедна и примитивна. В этих случаях он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первом году безрадостен, вял, апатиче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н, неподвижен. В дальнейшем у такого ребенка задерживается развитие движений, речи.</w:t>
      </w:r>
    </w:p>
    <w:p w14:paraId="0E714E63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Только в совместной игре с предметами ребенка и взрослого рождается первое слово малыша. Назвав игрушку, ребенок получает ее для игры. Наблюдая поведение детей в этой ситуа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ции, М. Г. Елагина выделила три этапа в овладении активным словом.</w:t>
      </w:r>
    </w:p>
    <w:p w14:paraId="2BD8DBC5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первом этапе все внимание ребенка и его активность направлены на предмет. Малыш изо всех сил тянется к нему, кричит «дай-дай, да-да-да!», всячески выражает свое желание овладеть игрушкой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нетерпение, протест против действий взрослого. При этом сам взрослый и произносимое им слово никакого интереса у ребенка не вызывают.</w:t>
      </w:r>
    </w:p>
    <w:p w14:paraId="3973EA0F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втором этапе внимание малыша переключается на взрослого. Он смотрит на него и указывает пальчиком на предмет, сопрово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ждая жест лепетом: «да-да-да, на-ка-на-ля». Но назвать предмет правильно пока не удается. Ребенок сердится, выражает недовольство.</w:t>
      </w:r>
    </w:p>
    <w:p w14:paraId="2EE724F5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третьем этапе малыш начинает смотреть на губы взрослого и прислушиваться к слову, которое он произносит. Лепет прекращаетс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я, ребенок пытается произнести слово. И если это удается, то он радостно повторяет его снова и снова и через некоторое время уже предпочитает словесную игру долгожданной игрушке.</w:t>
      </w:r>
    </w:p>
    <w:p w14:paraId="748186DE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Только пройди через эти три этапа, ребенок начинает активно произносить слово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81FF7DF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 определенного возраста число понимаемых ребенком слов значительно превосходит число активно произносимых. И у некоторых детей этот период развития только пассивной речи сильно затягивается. Ребенок может вплоть до 2 лет, понимая все, что говорят ему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зрослые, хорошо выполняя их просьбы, не произносить ни одного слова - либо вообще молчать, либо объясняться со взрослыми с помощью лепета и жестов. И все-таки речь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при этом развивается. Обычно у таких детей переход к активной речи происходит внезапно. Еще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вчера ничего не говорил, а сегодня уже все говорит развернутыми предложениями. И это понятно. Ведь достаточно богатый запас понимаемых слов становится активным словарем ребенка. И бывает так, что дети, упорно молчащие до 2 лет, в 3 года догоняют и перегоня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в своем развитии тех, у которых первые слова появились уже в 9 месяцев.</w:t>
      </w:r>
    </w:p>
    <w:p w14:paraId="6D74FE5A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Эмоциональное общение взрослого с ребенком возникает во время свободного бодрствования ребенка. На первом месяце отрезки бодрствования бывают короткими и зачастую целиком заполнены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приемом пищи. До и после кормления, когда ребенок находится на коленях у матери, закладывается первая психическая связь с ребенком - общение на эмоциональной основе. Взрослый гладит ребенка разговаривает с ним, ласково произнося различные звуки, и стараетс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при этом фиксировать на себе его взгляд. На первых порах он остается внешне безучастным, не реагирует на воздействие взрослого. Но со временем, обычно к концу первого месяца- началу второго, ребенок во время такого общения становится спокойным, производи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меньше движений, на лице его появляется довольное выражение, возникает ответная улыбка. Ребенок активно воспринимает общение с ним взрослого и положительно реагирует на него. Надо иметь в виду, что организовать общение с ребенок, заключающее в себе обращ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и ответ, на первом и втором месяцах жизни довольно трудно. Но отсюда вовсе не следует, что пока ребенок не дает ответа, не надо с ним общаться. Поэтому при формировании речи важное значение имеет нормальное развитие слуха и речевого аппарата.</w:t>
      </w:r>
    </w:p>
    <w:p w14:paraId="3C4EA274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разом, основным двигателем развития речи является общение ребенка с взрослым.</w:t>
      </w:r>
    </w:p>
    <w:p w14:paraId="2FBB1B60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16068B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. Функциональный процесс становления речи</w:t>
      </w:r>
    </w:p>
    <w:p w14:paraId="4005E613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58501A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Все речевое развитие ребенка условно можно разделить на пять этапов:</w:t>
      </w:r>
    </w:p>
    <w:p w14:paraId="0005D030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Первый предречевой период первого года жизни характеризуется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подготовкой дыхательной системы к реализации голосовых реакций; «гуление», образование голосовых недифференцированных гортанных, глоточных, ротовых, губных шумов и отдельных неопределенных речевых звуков, лепет, как первичная форма речевого потока, состоящ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его из недифференцированных голосовых звуков, вызванных подражанием. Это происходит с 3 до 6 месяцев.</w:t>
      </w:r>
    </w:p>
    <w:p w14:paraId="7A1073A3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Второй период - образование речевых звуков в возрасте 6 месяцев и синтез слогов; опосредование ими внешних раздражителей; в возрасте 9-12 месяцев происход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 синтез слоговых двухчленных цепей и их автоматизация; образование в конце первого года жизни первых 5-10 слов; на втором году жизни - обогащение словами и произношение простейших речевых шаблонов.</w:t>
      </w:r>
    </w:p>
    <w:p w14:paraId="643128E1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Третий период - третий год жизни: обогащение словарного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фонда до 500 слов и больше; образование и автоматизация многочисленных речевых шаблонов; совершенствование произношения отдельных слов и речевых шаблонов.</w:t>
      </w:r>
    </w:p>
    <w:p w14:paraId="4CFA2052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Четвертый период - четвертый год жизни. В этот период происходит обогащение словарного фонда до 1000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слов и больше; речевые цепи удлиняются и усложняются, число слов в речевых шаблонах достигает 9-10; речевые цепи произносятся усиленно громко, что способствует укреплению речевых стереотипов, произношение слов учащается, в построении шаблонов дети впервые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начинают использовать придаточные предложения.</w:t>
      </w:r>
    </w:p>
    <w:p w14:paraId="32B6C8CD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Пятый период - пятый год жизни. В этом периоде онтогенетического развития речевой функции происходит дальнейшее обогащение словарного фонда, вырабатывается регуляция громкости произношения слов, и построение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 с привлечением придаточных предложений становится более правильным и совершенным.</w:t>
      </w:r>
    </w:p>
    <w:p w14:paraId="2942203D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Сам процесс звукопроизношения возникает всякий раз, когда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спадении грудной клетки и сжатии легких происходит выдох и струя воздуха вдувается в бронхи, дыхательное гор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ло, а оттуда в гортань, где ударяясь о напряженные и натянутые голосовые связки, вызывает их колебание.</w:t>
      </w:r>
    </w:p>
    <w:p w14:paraId="68DB8DBD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физиологической точки зрения каждая фонема проходит в развитии речи ребенка три стадии:</w:t>
      </w:r>
    </w:p>
    <w:p w14:paraId="49D973BC" w14:textId="77777777" w:rsidR="00000000" w:rsidRDefault="006F2684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первоначально сформировавшийся членораздельный звук (фонем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а) носит чисто рефлекторный непроизвольный характер;</w:t>
      </w:r>
    </w:p>
    <w:p w14:paraId="3639D89A" w14:textId="77777777" w:rsidR="00000000" w:rsidRDefault="006F2684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затем очень рано фонема становится выражением какой-либо общей эмоции (страха, радости и т. п.);</w:t>
      </w:r>
    </w:p>
    <w:p w14:paraId="64375599" w14:textId="77777777" w:rsidR="00000000" w:rsidRDefault="006F2684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фонема приобретает благодаря участию коры больших полушарий смысловой характер.</w:t>
      </w:r>
    </w:p>
    <w:p w14:paraId="39DBBDA0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особенност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ями голосового аппарата, главным образом со слабостью мускулатуры и недостаточной энергией нервного импульса, стоят некоторые формы косноязычия, которые в возрасте до 4-5 лет могут считаться физиологическими: смягчение согласных, выпадение звуков, замена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дних другими, уподобление, слияние, перемена места, повторение.</w:t>
      </w:r>
    </w:p>
    <w:p w14:paraId="3E06844F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Наряду с недостатками и искажениями звукопроизношения следует отметить богатство и тонкость интонаций детского голоса, способных передать малейшие оттенки ощущений и чувств.</w:t>
      </w:r>
    </w:p>
    <w:p w14:paraId="1B0E94BB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свете описанных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особенностей голосового аппарата ребенка можно наметить основные меры по охране и правильному развитию детского голоса. В первую очередь должна быть устранена причина, вызывающая недостаточность или слабость нервного импульса, которая, как было сказано, 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ляется наиболее частым источником различных форм детского косноязычия.</w:t>
      </w:r>
    </w:p>
    <w:p w14:paraId="196C8F18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Речь маленьких детей в период формирования всегда свойственны недостатки звукопроизношения. Прежде всего, это связано с несовершенством движений органов артикуляционного аппарата: языка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губ, мягкого нёба, нижней челюсти. Второй причиной является недостаточная сформированность фонематического слуха, т.е. способности воспринимать на слух точно дифференцировать звуки речи. Поэтому к началу дошкольного возраста, хотя ребенок уже в значитель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степени овладевает речью, речь его не недостаточно ясна и чиста по звучанию.</w:t>
      </w:r>
    </w:p>
    <w:p w14:paraId="74BA584B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в какой мере работа голосового аппарата и мероприятия по охране и правильному развитию детского голоса тесно связаны с психо-физическим состоянием всего органи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зма. Наряду с образцами речи и звукопроизношения должны быть пущены в ход все меры укрепления и закаливания сил организма, все методы воспитательного воздействия, способные утвердить в ребенке веру в свои силы.</w:t>
      </w:r>
    </w:p>
    <w:p w14:paraId="2BDA2783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более детальной выработке мер для предупр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еждения различных недостатков голоса и речи (косноязычие, заикание) или исправления уже образовавшихся необходимо всегда учитывать постоянную взаимосвязь и взаимное влияние трех основных механизмов речи:</w:t>
      </w:r>
    </w:p>
    <w:p w14:paraId="6B2AA694" w14:textId="77777777" w:rsidR="00000000" w:rsidRDefault="006F2684">
      <w:pPr>
        <w:widowControl w:val="0"/>
        <w:shd w:val="clear" w:color="auto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дыхания (легкие);</w:t>
      </w:r>
    </w:p>
    <w:p w14:paraId="5E455B5F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фонации (гортань);</w:t>
      </w:r>
    </w:p>
    <w:p w14:paraId="25CF4306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артикул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яции (резонирующие полости).</w:t>
      </w:r>
    </w:p>
    <w:p w14:paraId="1B4B0C28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Только при правильном дыхании может выработаться правильная, ясная дикция. Нет сомнения также, что правильное развитие мышц, участвующих в образовании членораздельных звуков, находится в тесной связи и с общим развитием двигате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льной сферы ребенка. Недостаток речи в ее двигательной части в ряде случаев связывается с недостатками в других двигательных областях.</w:t>
      </w:r>
    </w:p>
    <w:p w14:paraId="291E1F3E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Вот почему правильное развитие и воспитание движений следует рассматривать и как меру, содействующую правильному развитию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голоса и речи, и как средство исправления недостатков.</w:t>
      </w:r>
    </w:p>
    <w:p w14:paraId="03A156A8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Гибкость имеет особенно важное значение для человеческого голоса. Монотонная речь маловыразительна, лишена эмоциональной теплоты; она свидетельствует иногда о серьезных поражениях центральной нервной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системы (подкорковых центров). Записи кривых воздушных колебаний при произнесении звуков показывают, что не только при произнесении каждого слова, но даже отдельного слога колебания не остаются неизменными и толчок выдыхаемого воздуха претерпевает тонкие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зменения различной интенсивности в соответствии с характером звуков.</w:t>
      </w:r>
    </w:p>
    <w:p w14:paraId="5F86294C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Внесение в слово или слог лишнего звука усложняет задачу не только с количественной, но и с качественной стороны, требуя новой сложной координации движений. Более того: даже такое внешне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простое односложное восклицание, как «О!», характеризуется различными индивидуальными колебаниями, имеет каждый раз свою особую мелодию в зависимости от эмоции, выражением которой оно является.</w:t>
      </w:r>
    </w:p>
    <w:p w14:paraId="38EB2047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отсутствии достаточной гибкости эмоциональные оттенки,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находя соответствующего речевого выражения и не встречая поэтому должного отклика, постепенно будут глохнуть, вследствие чего полноте жизни ребенка будет нанесен существенный ущерб.</w:t>
      </w:r>
    </w:p>
    <w:p w14:paraId="2F420B33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решения этой задачи может служить выразительное чтение художественных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произведений, хорошая декламация, специальные игры, образцы богатой модуляциями разговорной речи взрослых, пение. На правильную постановку пения (индивидуального и хорового) следует обратить особенное внимание. Не касаясь здесь вопроса о роли пения в худож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ественном воспитании, мы должны с особенной силой подчеркнуть огромное значение пения для охраны и развития голоса ребенка.</w:t>
      </w:r>
    </w:p>
    <w:p w14:paraId="13B48157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мы к сказанному прибавим, что пение является одним из действенных средств лечения и предупреждения заикания, тогда станет ясным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что в правильно организованном пении мы имеем прекрасное орудие как охраны, так и здорового гармонического развития голоса ребенка.</w:t>
      </w:r>
    </w:p>
    <w:p w14:paraId="0ED2A9F8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CF4DE2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. Накопление словарного запаса</w:t>
      </w:r>
    </w:p>
    <w:p w14:paraId="25EBB92F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F2C10FF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Самые первые слова у ребёнка обычно проявляются к году. Эти слова (чаще всего мама, пап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а) представляют собой слова предложения, выражающие целую мысль. При помощи одного и того же слова, ребенок может высказывать и какую - то жалобу и просьбу дать ему игрушку, взять на ручки, и т.д. В дальнейшем у ребёнка появляются все новые слова, которые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 постепенно начинает связывать между собой, пытаясь построить из них элементарные предложения.</w:t>
      </w:r>
    </w:p>
    <w:p w14:paraId="3894E712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Накопление словарного запаса у ребенка неразрывно связано с овладением речевыми звеньями, строем речи. А поскольку многие речевые звуки у него отсутствуют, 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усвоенные слова он произносит неправильно, искаженно («афета» вместо конфета, «кука» вместо кукла, «пать» вместо спать и т.п.). До определенного возраста это вполне нормально и не должно вызывать у родителей тревогу, потому что по мере постепенного овладен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речевыми звуками структура произносимы ребенком слов все более и более уточняется и приближается к норме. Полностью правильным произношением ребенок овладевает только к 5-6 годам.</w:t>
      </w:r>
    </w:p>
    <w:p w14:paraId="43716E9D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Словарный запас детей постоянно обогащается не только в количественном,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и в качественном отношении. Количественный рост словаря выражается в постепенном усвоение новых слов.</w:t>
      </w:r>
    </w:p>
    <w:p w14:paraId="71AD450A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первую очередь ребенок усваивает те слова, которые непосредственно связаны с его жизнью, - название окружающих предметов, игрушек и основных повседнев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действий. При этом количество имеющихся у ребенка слов зависит от тех условий, в которых он живет и воспитывается. Так, двух- летние дети в разных семьях могут иметь в своем запасе от 45 до 1000 и даже более слов. Качественный рост словаря выражается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все более глубоком понимание, ребенком слов, включая многозначность и переносные значения. Например, под словом ножка ребенок понимает сначала только свою собственную маленькую ножку. Позднее он узнает, что этим словом обозначается и ножка стола или стул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и ножка гриба, пр. или глагол гнать ребенок сначала понимает только как такое действие, которое относится непосредственно к нему самому или к другим людям, но постепенно к нему приходит, и понимание переносного значения этого глагола спать в зимнее врем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могут деревья и даже вся природа в целом.</w:t>
      </w:r>
    </w:p>
    <w:p w14:paraId="1F3E7FD4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Примерно с 3 -3,5 лет в речи ребенка начинают появляться обогащающие слова (если, конечно, он слышит их в речи взрослых), которые обозначают не какой - то один конкретный предмет, целые группы однородных предмет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посуда, одежда, овощи, фрукты и т.п. Это очень важный этап, являющийся самыми первым шагом к систематизации, упорядочению имеющегося у ребенка запаса слов.</w:t>
      </w:r>
    </w:p>
    <w:p w14:paraId="3BBAB0C6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Очень важно следить за тем, чтобы словарный запас ребенка равномерно обогащался по всем группам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лов. Достаточность или недостаточность словарного запаса по каждой из этих групп (название предмета, название действия и состояний, название признаков предметов, название признаков действий) родители могут легко проверить. Задать ребенку несколько вопросов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одним из групп, если ребенок даст один или пару ответов - это свидетельствует о явной недостаточности словарного запаса.</w:t>
      </w:r>
    </w:p>
    <w:p w14:paraId="041C5DB9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Словарный запас ребенка систематизируется постепенно. На первых порах малыш просто запоминает, и повторят вслед за взрослыми назван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важных для него предметов и действий. Слова в его сознании еще не связаны между собой смысловыми связями, существуют как бы изолированно - каждое слово само по себе. А это значит, что слышимое ребенком слово не вызывает у него смысловых ассоциаций (связ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ей). Так, если предложить малышу в ответ на сказанное слово чашка сказать любое другое слово, то он назовет слова, не имеющие ни какой связи с заданным (например, печенье или мишка). В дальнейшем ребенок постепенно начинает замечать, что некоторые предметы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явления в нашей жизни очень часто соседствуют. На этом этапе в ответ на сказанное слово чашка он уже может назвать ситуативно - связанные с ним слова (например, чай, пить и т.п.) это слово «оживляет» в памяти ребенка целый ряд уже не случайных, а вполне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предсказуемых слов, что говорит о начале систематизации словарного запаса, но пока еще только по ситуативному (т.е. чисто внешнему) принципу. Ребенку старшего дошкольного возраста при нормальном ходе речевого развития улавливает уже более глубокому общнос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слов, чем связь по внешней ситуации. Поэтому известные ему слова он начинает объединять по «внутреннему» тематическому признаку. В этом возрасте в ответ на слово чашка он назовет уже какие - то предметы аналогичного назначения (тарелка, блюдце ит.п.),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может быть, и обобщающее понятие посуда.</w:t>
      </w:r>
    </w:p>
    <w:p w14:paraId="4F4421C0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Большую роль в обогащении словарного запаса играет детское словотворчество, которое обычно бурно развивается у детей с трех лет. Это начало овладения правилами словообразования, что исключительно важно для усвоения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ребенком грамматических норм языка. Детское словотворчество нужно всячески поощрять, включать в занимательную игру с ребенком, но не забывая в ходе игры давать правильные образцы словообразования. Например, если ребенок образует уменьшительные формы от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лес или ковер как лесик и коверик (по аналогии: дом - домик), то, порадовавшись вместе с ним, нужно в заключение сказать правильный вариант слов: лесок, коврик.</w:t>
      </w:r>
    </w:p>
    <w:p w14:paraId="03CFAEA7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Итак, к началу школьного обучения ребенок должен иметь достаточно большой и правильный систе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матизированный словарный запас, иметь представление о многозначимости слов, о наличии у некоторых слов не только основных, но и переносных значений.</w:t>
      </w:r>
    </w:p>
    <w:p w14:paraId="516BDF5C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Грамотную помощь о очень сложном для ребенка процессе накопления и обогащения словаря обязаны оказать ему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одители и педагоги дошкольных учреждений чтением, словесными играми обучением рассказыванию по картинке, наконец, своей грамотой и образной речью.</w:t>
      </w:r>
    </w:p>
    <w:p w14:paraId="3264AA15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 говорили пока только о нормальном ходе накопления ребенком словарного запаса. Однако не у все детей этот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ложный процесс протекает нормально. Поэтому родителям и педагогам необходимо знать основные признаки отклонения от нормы, чтобы иметь возможность своевременно помочь ребенку.</w:t>
      </w:r>
    </w:p>
    <w:p w14:paraId="5ADDC36A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акселерация биологический возраст голос речь</w:t>
      </w:r>
    </w:p>
    <w:p w14:paraId="089EA6E8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. Классификация функций речи</w:t>
      </w:r>
    </w:p>
    <w:p w14:paraId="4975CD40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74FE837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 речи классифицируются на коммуникативную, познавательную, регулятивную.</w:t>
      </w:r>
    </w:p>
    <w:p w14:paraId="5F8C6942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функции речи диалектически связаны между собой: они формируются посредством друг друга и функционируют (действуют) одна в другой.</w:t>
      </w:r>
    </w:p>
    <w:p w14:paraId="28AEFCAB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целом же речевое развитие дошкольника претер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певает следующие изменения:</w:t>
      </w:r>
    </w:p>
    <w:p w14:paraId="5C1FF0FB" w14:textId="77777777" w:rsidR="00000000" w:rsidRDefault="006F2684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Оно осуществляется в двух направлениях:</w:t>
      </w:r>
    </w:p>
    <w:p w14:paraId="506CA440" w14:textId="77777777" w:rsidR="00000000" w:rsidRDefault="006F2684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социальном - совершенствуется ее практическое употребление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процессе общения со взрослыми и сверстниками;</w:t>
      </w:r>
    </w:p>
    <w:p w14:paraId="72E607A2" w14:textId="77777777" w:rsidR="00000000" w:rsidRDefault="006F2684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семантическом (обозначающем, знаковом) - речь становится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основой качеств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енного преобразования психических процессов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превращается в орудие мышления.</w:t>
      </w:r>
    </w:p>
    <w:p w14:paraId="7DBFD0A0" w14:textId="77777777" w:rsidR="00000000" w:rsidRDefault="006F2684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Проходит два закономерно сменяющих друг друга этапа:</w:t>
      </w:r>
    </w:p>
    <w:p w14:paraId="42B39737" w14:textId="77777777" w:rsidR="00000000" w:rsidRDefault="006F2684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пассивное владение словом, когда ребенок понимает обращенную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нему речь, но еще не умеет говорить;</w:t>
      </w:r>
    </w:p>
    <w:p w14:paraId="7EBCF404" w14:textId="77777777" w:rsidR="00000000" w:rsidRDefault="006F2684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активное испол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ьзование речи.</w:t>
      </w:r>
    </w:p>
    <w:p w14:paraId="31EA31E5" w14:textId="77777777" w:rsidR="00000000" w:rsidRDefault="006F2684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Смена форм речевой деятельности протекает следующим образом:</w:t>
      </w:r>
    </w:p>
    <w:p w14:paraId="0088DC29" w14:textId="77777777" w:rsidR="00000000" w:rsidRDefault="006F2684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ситуативная речь;</w:t>
      </w:r>
    </w:p>
    <w:p w14:paraId="1D72CCB1" w14:textId="77777777" w:rsidR="00000000" w:rsidRDefault="006F2684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контекстная, связанная речь;</w:t>
      </w:r>
    </w:p>
    <w:p w14:paraId="582353D4" w14:textId="77777777" w:rsidR="00000000" w:rsidRDefault="006F2684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объяснительная речь.</w:t>
      </w:r>
    </w:p>
    <w:p w14:paraId="5E53D3D4" w14:textId="77777777" w:rsidR="00000000" w:rsidRDefault="006F2684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своим видам речь может быть сокращенной и развернутой. В развернутом типе речи говорящий использ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ует все возможности символического выражения смыслов, значений и их оттенков, предоставленные языком. Этот тип речи характеризуется большим словарным запасом и богатством грамматических форм. Сокращенное речевое высказывание достаточно для понимания среди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хорошо знакомых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людей и в знакомой обстановке. Однако оно затрудняет выражение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восприятие более сложных, абстрактных мыслей, связанных с тонкими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различениями и дифференциальным анализом скрытых взаимодействий.</w:t>
      </w:r>
    </w:p>
    <w:p w14:paraId="50F24C13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речевой деятельности выделяют ведущие вид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речи: внешнюю и внутреннюю. Внешняя речь - основное средство общения. Это речь для других, произносимая вслух, слышимая и понимаемая окружающими, направленная на коммуникацию или взаимодействие с ними. Характеризуется относительной (в зависимости от форм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речевой деятельности) развернутостью и насыщенностью.</w:t>
      </w:r>
    </w:p>
    <w:p w14:paraId="7A5D497E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Внутренняя - основное средство мышления ("испарение" речи в мысль). Это речь для себя, идущая извне внутрь, лишенная внешнего, слышимого, звукового оформления, протекающая в мыслительном плане и осуще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ствляющая функции планирования деятельности, обработки (анализ, синтез, осмысление) информации. Характеризуется фрагментарностью, отрывочностью и ситуативностью (в этом она близка к диалогической).</w:t>
      </w:r>
    </w:p>
    <w:p w14:paraId="67D969BF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Внешняя речь включает устную (монологическую и диалогическ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ую) и письменную.</w:t>
      </w:r>
    </w:p>
    <w:p w14:paraId="1ABAB1B6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Диалогическая - это речь, обусловленная ситуацией и контекстом (смыслом) предыдущего высказывания. Это речь поддерживаемая, в процессе которой собеседники имеют возможность поставить уточняющие вопросы, подать реплики, помочь закончить 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сль или переориентировать ее, что облегчает говорящему возможность выразить мысль, высказать отношение к предмету речи (к теме разговора) и быть понятым участниками диалога. Диалогическая речь свернута во времени, много в ней лишь подразумевается благодаря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знанию ситуации собеседниками.</w:t>
      </w:r>
    </w:p>
    <w:p w14:paraId="0740471F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Диалог представляет значительные трудности для детей и обычно бывает очень кратким. Но эта форма речевого общения имеет чрезвычайно большое значение, ибо способствует развитию социальных отношений у</w:t>
      </w:r>
    </w:p>
    <w:p w14:paraId="47F525FC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детей. Посредством диалог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один ребенок привлекает другого к общей игре, занятию, устанавливает контакт с ним. Не освоив диалогическую речь, малыш не может достаточно хорошо овладеть монологической, к которой, в период школьного обучения, предъявляются очень высокие требования.</w:t>
      </w:r>
    </w:p>
    <w:p w14:paraId="22BF1774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нологическая речь - это развернутая форма речи, последовательная, связное изложение системы мыслей, знаний одним лицом без опоры на речь собеседника (таковой может и вообще отсутствовать). Овладение монологической речью должно опираться на умение свободно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общаться, которое развивается в диалоге. Поэтому обучение дошкольников монологу должно иметь под собой главное условие - способствовать развитию желания ребенка говорить, а для этого он не должен чувствовать себя скованно, быть зажатым, бояться собственных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ошибок.</w:t>
      </w:r>
    </w:p>
    <w:p w14:paraId="17F38DFE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Эгоцентрическая речь - это сочетание монологической и диалогической, внутренней и внешней видов речи человека и необходимый этап становления речевого развития ребенка. Она представляет собой вокализованную, звучащую речь, т.е. речь внешнюю по спос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обам проявления, но в то же время внутреннюю по функциям и структуре. В психическом развитии ребенка эгоцентрическая речь - явление временное, но нужное, т.к. именно она является важнейшей предпосылкой становления, планирующей функции мышления. Несмотря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свое раннее появление (в возрасте 2-3 лет), эгоцентрическая речь не исчезает полностью и навсегда. Становясь внутренней, она довольно часто встречается и у взрослых, особенно в такие периоды, когда человек сталкивается с особо трудной задачей, ситуацией.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Вот тут-то "бормотание", обсуждение вслух с самим собой и помогает более полноценно осмыслить проблему.</w:t>
      </w:r>
    </w:p>
    <w:p w14:paraId="759AFC5F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Письменная речь - это способ запоминания и воспроизведения информации. Такая речь для собеседника является разновидностью монологической речи. Это связа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с тем, что письменная речь предполагает отсрочку или отсутствие обратной связи с собеседником. Восприятие письменной речи обязательно предполагает работу воображения, вживание читателя в текст. Письменная речь требует от человека высокой степени абстраг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ирования - это абстракция двойного уровня.</w:t>
      </w:r>
    </w:p>
    <w:p w14:paraId="55D0C411" w14:textId="77777777" w:rsidR="00000000" w:rsidRDefault="006F2684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уровень абстрагирования - описываю окружающее, называю словом,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отвлекаюсь от своих чувств, эмоций; употребляю слово в речи, отвлеченно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от предмета. При этом со мной остается слово.</w:t>
      </w:r>
    </w:p>
    <w:p w14:paraId="44FEAE3F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уровень - отвлекаюсь от чувств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енной природы слова, наделяю его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знаком (знак тоже обладает чувственной природой).</w:t>
      </w:r>
    </w:p>
    <w:p w14:paraId="796F7A34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заключение нашего обзора (далеко не исчерпывающего) важнейших мер по охране и развитию голоса ребенка еще раз подчеркнем огромное значение культуры голоса воспитателя.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 не в том только, что при хорошей культуре голоса воспитателя ребенок получает превосходные образцы для подражания, но и в том, что голос, его четкость, тембр, выразительность, волевая напряженность действуют на всю нервно-психическую организацию ребенка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 которой неразрывно связана деятельность голосового аппарата.</w:t>
      </w:r>
    </w:p>
    <w:p w14:paraId="44B01C7E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жизни современного человека речь имеет громадное значение. Это основное средство человеческого общения. Без речи человек не имел бы возможности получать и передавать большое количество инфо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рмации. Благодаря речи как средству общения индивидуальное сознание человека, не ограничиваясь личным опытом, обогащается опытом других людей, причем в гораздо большей степени чем через процессы неречевого, непосредственного познания, осуществляемого через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органы чувств: восприятие, внимание, воображение, память и мышление.</w:t>
      </w:r>
    </w:p>
    <w:p w14:paraId="3341F480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Так, В.А.Сухомлинский описывает случай из своей практики директора школы. Ученик этой школы, сын железнодорожника, жившего на железнодорожном разъезде, воспитывался в дошкольные годы баб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ушкой, совершенно глухой женщиной. Из-за своего недуга она не могла реагировать на речевые действия внука, и он оказался почти немым. Усилия учительницы начальных классов развить речь мальчика не дали результата, нельзя было его обучить и грамоте. Хотя это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мальчик родился с предпосылками для нормального развития, отсутствие речевого общения оказалось причиной того, что интеллект его не развился. Задержка речевого развития на начальных возрастных ступенях не может быть компенсирована впоследствии.</w:t>
      </w:r>
    </w:p>
    <w:p w14:paraId="044DAD78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выд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елить три основные функции речи. Во-первых, речь наиболее совершенное, емкое, точное и быстродействующее средство общения между людьми. В этом состоит ее межиндивидуальная функция. Во-вторых, речь служит орудием осуществления многих психических функций,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днимая их до уровня ясного осознания и, открывая личности возможность произвольно регулировать и контролировать психические процессы. В этом состоит внутрииндивидуальная функция речи. В-третьих, речь предоставляет отдельному человеку канал связи для получе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информации из сокровищницы общечеловеческого социально-исторического опыта. В этом заключается общечеловеческая функция речи.</w:t>
      </w:r>
    </w:p>
    <w:p w14:paraId="33047557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Предложенная выше классификация функций речи не единственно возможная. Однако она имеет определенное преимущество, так как 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ажает ступени реального процесса развития речи в онтогенезе. Действительно, маленький ребенок произносит свое первое слово, обращенное ко взрослому, а потом на протяжении следующих нескольких лет овладевает способностью использовать вербальные средства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взаимодействии с окружающими людьми, сначала только со взрослыми, а после 2-х лет - и с другими детьми. Появление первых слов сразу же оказывает внутрииндивидуальный эффект. Даже самые примитивные ранние вербализации детей перестраивают их чувственный опы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т, позволяют достичь более высоких и качественно специфических уровней обобщения, что в свою очередь влияет на дальнейшее развитие речи.</w:t>
      </w:r>
    </w:p>
    <w:p w14:paraId="4D164C8B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834457" w14:textId="77777777" w:rsidR="00000000" w:rsidRDefault="006F268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V.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ab/>
        <w:t>Охрана голоса и речи</w:t>
      </w:r>
    </w:p>
    <w:p w14:paraId="25E1A143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BF4514B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охраны и развития голоса и речи имеет в условиях жизни детского сада борьба с криком и шу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мом. Длительный крик связан с перенапряжением голосовых связок, а шум притупляет чувствительность слухового аппарата, играющего решающую роль в развитии как правильного звукопроизношения, так и речи.</w:t>
      </w:r>
    </w:p>
    <w:p w14:paraId="46DF8ECD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еще указать на необходимость в целях охраны голо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сового аппарата систематической борьбы с засорением вдыхаемого воздуха пылью, дымом, которые, попадая в дыхательный аппарат, являются одной из частых причин воспалительных процессов в верхних дыхательных путях (включая гортань).</w:t>
      </w:r>
    </w:p>
    <w:p w14:paraId="09761F2D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 других средств охраны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развития голоса и речи следует отметить:</w:t>
      </w:r>
    </w:p>
    <w:p w14:paraId="1396A684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целесообразное использование с соблюдением, конечно, меры шепотной речи (при шепоте гортань не участвует и вся энергия концентрируется на работе артикуляционных мышц);</w:t>
      </w:r>
    </w:p>
    <w:p w14:paraId="157ECD07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необходимость не только создания благоприят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условий для упражнения голоса ребенка (правильный подбор материала и осторожная постепенность в его усложнении), но и избежания перегрузки голосового аппарата.</w:t>
      </w:r>
    </w:p>
    <w:p w14:paraId="3C8C4C6D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Чрезмерная болтливость ребенка, которая во многих семьях поощряется, равно как и обременение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памяти и интеллекта словесным материалом, нередко сопровождается различными формами косноязычия, а подчас и заиканием.</w:t>
      </w:r>
    </w:p>
    <w:p w14:paraId="6D5CC4FE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целях профилактики нарушений голоса надо следить за состоянием носоглотки детей и правильным пользованием голосом. Особое значение это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имеет для детей, перенесших заболевания верхних дыхательных путей. Этим детям не следует давать большой нагрузки на голос, т. е. нельзя требовать от них громкой речи и пения. родителям и педагогам рекомендуется беречь еще не окрепший голосовой аппарат реб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енка, не допуская чрезмерно громкой речи, особенно в холодную погоду, приучать его дышать через нос, предупреждать хронический насморк.</w:t>
      </w:r>
    </w:p>
    <w:p w14:paraId="1AFE247C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CA6537" w14:textId="77777777" w:rsidR="00000000" w:rsidRDefault="006F2684">
      <w:pPr>
        <w:widowControl w:val="0"/>
        <w:tabs>
          <w:tab w:val="left" w:pos="10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VI.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Вывод</w:t>
      </w:r>
    </w:p>
    <w:p w14:paraId="4999C359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AE81B67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формировании детской речи довольно часто повторяются этапы развития речи в истории человечества: жестику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ляция, затем жестикуляция в соединении с возгласами, появление отдельных слов и, наконец, словесная речь с очень незначительными остатками жестикуляции.</w:t>
      </w:r>
    </w:p>
    <w:p w14:paraId="257011BD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Повторяются не только этапы развития речи; движущие силы этого процесса оказываются те же: труд, деятел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ьность. Конечно, формы этой деятельности соответствуют возможностям ребенка, но самый факт зависимости развития речи от деятельности малыша проходит красной нитью через все фазы выработки понимания речи окружающих людей и становления собственной речи. Все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богатство представлений, понятий, которые дети получают от нас, зиждется на его собственной деятельности с предметами. Мало того, как только ограничивается деятельность ребенка, так накопленные им речевые богатства утрачиваются: объем понятий сужается, сло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варь беднеет, становится совсем скудным. Нигде выводы ученых о роли труда в происхождении человека не находят такого яркого и убедительного подтверждения, как в развитии детской речи!</w:t>
      </w:r>
    </w:p>
    <w:p w14:paraId="576558E6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речи - процесс своеобразный, сложный, протекающий неодинаково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различных детей. У одних детей наблюдается раннее появление первых слов и бурное, ускоренное развитие всей речи. В таких случаях не следует побуждать речевую активность ребенка. Таким детям не следует много читать в слух, рассказывать, заучивать с ними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ихи, чтобы уберечь их речь от нежелательных осложнений.</w:t>
      </w:r>
    </w:p>
    <w:p w14:paraId="66105634" w14:textId="77777777" w:rsidR="00000000" w:rsidRDefault="006F2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тех же случаях, когда развитие речи отстает, необходимо активизировать этот процесс: побольше рассказывать ребенку, побуждать его к пользованию новыми словами, учить строить фразы. Но и это надо 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ать осторожно, не перенапрягая его нервную систему непосильными требованиями.</w:t>
      </w:r>
    </w:p>
    <w:p w14:paraId="1BC80340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Психика ребенка развивается в основном путем "социального наследования", "присвоения" общественного опыта. Поскольку исторически сформировавшееся содержание исторического опыта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бобщено в словесной форме, то передача и усвоение его предполагают участие речи в этом процессе. Речь открывает ребенку доступ ко всем достижениям человеческой культуры. С развитием речи у ребенка связано формирование как личности в целом, так и всех основ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психических процессов (восприятия, мышления и др.)</w:t>
      </w:r>
    </w:p>
    <w:p w14:paraId="6331797A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Прямые пути, направленные непосредственно к развитию речи,- рассказывание, чтение, объяснение картинок, беседы - недостаточны. В области развития речи, как во всей необозримой области воспитания, огром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ное значение имеют не только прямые, но и косвенные пути, в данном случае все те пути, которые ведут к укреплению сил ребенка, к поднятию всего его жизненного тонуса, к наполнению его жизни ярким, разнообразным содержанием, создающим непреодолимую потребно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в речи. Именно создание потребности в речи и как следствие непреодолимого стремления к ее удовлетворению является истинным залогом развития речи.</w:t>
      </w:r>
    </w:p>
    <w:p w14:paraId="7C0E253E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Огромную роль в этом отношении играет эмоциональная сфера. Эмоции являются в раннем детстве не только орга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низаторами поведения, но и могущественными стимулами развития. На одном совещании воспитательница рассказала следующий случай из ее опыта работы по развитию речи: среди детей ее группы было несколько «молчальников», у которых, несмотря на все меры, речь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тавалась очень скудной. Но вот однажды она показала им алоскоп, и, к ее великому удивлению, «молчальники» заговорили. Понятно, что одного возбуждения непреодолимой потребности речи мало: необходимо еще создать наиболее благоприятные условия для удовлетворе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этой потребности. И здесь на первом месте следует поставить два момента: культуру речи педагога и интимный контакт его с ребенком. Что касается интимного контакта, то под ним следует разуметь установление таких отношений, при которых ребенок видел бы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взрослом лицо, которое глубоко интересуется им, в котором его (ребенка) переживания находят искренний, живой отклик.</w:t>
      </w:r>
    </w:p>
    <w:p w14:paraId="45B7B941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Подобного рода контакт является для воспитателя тем ключом, который даже самые дурные привычки и черты характера ребенка делает доступным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воспитательному воздействию. Только при таком контакте потребность ребенка выразить в слове свои чувства, свои горести, радости превратится в непреодолимое стремление, которое найдет свободный выход в живой речи.</w:t>
      </w:r>
    </w:p>
    <w:p w14:paraId="344AC4A9" w14:textId="77777777" w:rsidR="00000000" w:rsidRDefault="006F26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675D43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ЛИТЕРАТУРА</w:t>
      </w:r>
    </w:p>
    <w:p w14:paraId="1F71B353" w14:textId="77777777" w:rsidR="00000000" w:rsidRDefault="006F2684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F944C7" w14:textId="77777777" w:rsidR="00000000" w:rsidRDefault="006F2684">
      <w:pPr>
        <w:widowControl w:val="0"/>
        <w:tabs>
          <w:tab w:val="left" w:pos="426"/>
          <w:tab w:val="left" w:pos="3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Е.А.Аркин - «Ребёнок в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ошкольные годы - М., 1968г»</w:t>
      </w:r>
    </w:p>
    <w:p w14:paraId="60D06706" w14:textId="77777777" w:rsidR="00000000" w:rsidRDefault="006F2684">
      <w:pPr>
        <w:widowControl w:val="0"/>
        <w:tabs>
          <w:tab w:val="left" w:pos="426"/>
          <w:tab w:val="left" w:pos="3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М.Р Сапин, - «Анатомия и физиология детей и подростков» М., 1998</w:t>
      </w:r>
    </w:p>
    <w:p w14:paraId="360D3E20" w14:textId="77777777" w:rsidR="00000000" w:rsidRDefault="006F2684">
      <w:pPr>
        <w:widowControl w:val="0"/>
        <w:tabs>
          <w:tab w:val="left" w:pos="426"/>
          <w:tab w:val="left" w:pos="3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Э.И. Аршавская - «Очерки по возрастной физиологии» М., 1975.</w:t>
      </w:r>
    </w:p>
    <w:p w14:paraId="35152F83" w14:textId="77777777" w:rsidR="00000000" w:rsidRDefault="006F2684">
      <w:pPr>
        <w:widowControl w:val="0"/>
        <w:tabs>
          <w:tab w:val="left" w:pos="426"/>
          <w:tab w:val="left" w:pos="720"/>
          <w:tab w:val="left" w:pos="900"/>
          <w:tab w:val="left" w:pos="3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«Дошкольная педагогика»- №5/200; г., стр.37</w:t>
      </w:r>
    </w:p>
    <w:p w14:paraId="08CC7EEC" w14:textId="77777777" w:rsidR="006F2684" w:rsidRDefault="006F2684">
      <w:pPr>
        <w:widowControl w:val="0"/>
        <w:tabs>
          <w:tab w:val="left" w:pos="360"/>
          <w:tab w:val="left" w:pos="426"/>
          <w:tab w:val="left" w:pos="900"/>
          <w:tab w:val="left" w:pos="3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Галигузова Л. Н. , - Ступени общения: Смирнова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 О. «от года до семи лет».</w:t>
      </w:r>
    </w:p>
    <w:sectPr w:rsidR="006F26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5F"/>
    <w:rsid w:val="006F2684"/>
    <w:rsid w:val="00F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9F7E1"/>
  <w14:defaultImageDpi w14:val="0"/>
  <w15:docId w15:val="{1BCED627-BA47-43E6-9D10-0C4C3CE5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7447</Words>
  <Characters>42450</Characters>
  <Application>Microsoft Office Word</Application>
  <DocSecurity>0</DocSecurity>
  <Lines>353</Lines>
  <Paragraphs>99</Paragraphs>
  <ScaleCrop>false</ScaleCrop>
  <Company/>
  <LinksUpToDate>false</LinksUpToDate>
  <CharactersWithSpaces>49798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2025-01-29T08:11:00Z</dcterms:created>
  <dcterms:modified xsi:type="dcterms:W3CDTF">2025-01-29T08:11:00Z</dcterms:modified>
</cp:coreProperties>
</file>