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65BB" w14:textId="77777777" w:rsidR="00000000" w:rsidRDefault="00470B50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Сибирский Государственный Медицинский Университет</w:t>
      </w:r>
    </w:p>
    <w:p w14:paraId="0AAD9A4B" w14:textId="77777777" w:rsidR="00000000" w:rsidRDefault="00470B50">
      <w:pPr>
        <w:shd w:val="clear" w:color="000000" w:fill="auto"/>
        <w:spacing w:line="360" w:lineRule="auto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Кафедра истории медицины и сестринского дела</w:t>
      </w:r>
    </w:p>
    <w:p w14:paraId="4104DD2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2A5EE7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2B98938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2D2024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DAE754C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8D6C91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2ED581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65930F1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6B7451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FE1B43B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0CC1C7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16CE3A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67A47D" w14:textId="77777777" w:rsidR="00000000" w:rsidRDefault="00470B5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РЕФЕРАТ:</w:t>
      </w:r>
    </w:p>
    <w:p w14:paraId="081E292E" w14:textId="77777777" w:rsidR="00000000" w:rsidRDefault="00470B50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Медицина в Византийской Империи</w:t>
      </w:r>
    </w:p>
    <w:p w14:paraId="081E6E0E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70C63C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71B9A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EBE49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08ACE25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курса</w:t>
      </w:r>
    </w:p>
    <w:p w14:paraId="6B744F5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ЗФ ВМСО</w:t>
      </w:r>
    </w:p>
    <w:p w14:paraId="6814A2BB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№</w:t>
      </w:r>
    </w:p>
    <w:p w14:paraId="7AB3CFF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 А.В.</w:t>
      </w:r>
    </w:p>
    <w:p w14:paraId="5F3D8C5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3D071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47083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137C5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965606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6EE90A" w14:textId="77777777" w:rsidR="00000000" w:rsidRDefault="00470B50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Томск, 2003</w:t>
      </w:r>
    </w:p>
    <w:p w14:paraId="54EEFBB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6F3ADE6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07360EC" w14:textId="77777777" w:rsidR="00000000" w:rsidRDefault="00470B50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255A2477" w14:textId="77777777" w:rsidR="00000000" w:rsidRDefault="00470B50">
      <w:pPr>
        <w:shd w:val="clear" w:color="000000" w:fill="auto"/>
        <w:tabs>
          <w:tab w:val="left" w:pos="284"/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Мед</w:t>
      </w:r>
      <w:r>
        <w:rPr>
          <w:sz w:val="28"/>
          <w:szCs w:val="28"/>
        </w:rPr>
        <w:t>ицина в Византии</w:t>
      </w:r>
    </w:p>
    <w:p w14:paraId="0E359DD5" w14:textId="77777777" w:rsidR="00000000" w:rsidRDefault="00470B50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Военная медицина в Византии</w:t>
      </w:r>
    </w:p>
    <w:p w14:paraId="39F4BB7D" w14:textId="77777777" w:rsidR="00000000" w:rsidRDefault="00470B50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Вывод</w:t>
      </w:r>
    </w:p>
    <w:p w14:paraId="7CC96C58" w14:textId="77777777" w:rsidR="00000000" w:rsidRDefault="00470B50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64E662D" w14:textId="77777777" w:rsidR="00000000" w:rsidRDefault="00470B50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</w:p>
    <w:p w14:paraId="18B2B014" w14:textId="77777777" w:rsidR="00000000" w:rsidRDefault="00470B50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A19C00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8E91220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Медицина (латинское medicina, от medeor - лечу, исцеляю) - система научных знаний и практических мер по распознаванию, лечению и предупреждению болезней. Состояние медицины</w:t>
      </w:r>
      <w:r>
        <w:rPr>
          <w:sz w:val="28"/>
          <w:szCs w:val="28"/>
        </w:rPr>
        <w:t xml:space="preserve"> всегда определялось степенью развития общества, достижениями естествознания и техники, общим уровнем культуры.</w:t>
      </w:r>
    </w:p>
    <w:p w14:paraId="5069554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первобытном обществе из наблюдений и опыта появились средства и методы, составившие народную медицину. Как предупредительные и лечебные меры л</w:t>
      </w:r>
      <w:r>
        <w:rPr>
          <w:sz w:val="28"/>
          <w:szCs w:val="28"/>
        </w:rPr>
        <w:t>юди использовали силы природы (солнца, воды, воздуха); как лечебные средства - эмпирически найденные лекарства растительного и животного происхождения.</w:t>
      </w:r>
    </w:p>
    <w:p w14:paraId="73FA589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какого-то неопределенного момента болезни стали рассматривать как внешнее и враждебное человеку живое</w:t>
      </w:r>
      <w:r>
        <w:rPr>
          <w:sz w:val="28"/>
          <w:szCs w:val="28"/>
        </w:rPr>
        <w:t xml:space="preserve"> существо, проникающее в тело и вредящее ему. Это послужило основой для идеи о злых духах, вселяющихся в человека. Развитие речи привело к возникновению ряда магических приемов лечения (заклинания, заговоры), заключавших в себе зачатки психотерапии. Развив</w:t>
      </w:r>
      <w:r>
        <w:rPr>
          <w:sz w:val="28"/>
          <w:szCs w:val="28"/>
        </w:rPr>
        <w:t>ались знахарство, шаманство. Возникла жреческая, храмовая медицина</w:t>
      </w:r>
    </w:p>
    <w:p w14:paraId="66258F1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Врачи и жрецы, наряду с мистическими, магическими формами врачевания, использовали рациональные лечебные приемы и целебные средства народной медицины. Большое значение придавалось диетике, </w:t>
      </w:r>
      <w:r>
        <w:rPr>
          <w:sz w:val="28"/>
          <w:szCs w:val="28"/>
        </w:rPr>
        <w:t>гигиеническим предписаниям, массажу, водным процедурам, гимнастике. Применялись хирургические методы.</w:t>
      </w:r>
    </w:p>
    <w:p w14:paraId="49EF577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отводилось предупреждению болезней. </w:t>
      </w:r>
    </w:p>
    <w:p w14:paraId="7DFB88EE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Историки сообщают, что «еще в древности сложились первые представления об анатомии и физиологии человека</w:t>
      </w:r>
      <w:r>
        <w:rPr>
          <w:sz w:val="28"/>
          <w:szCs w:val="28"/>
        </w:rPr>
        <w:t>». Но надо помнить, что наличие у человека разных органов очевидно и без всякой науки, как и их взаимодействие между собой.</w:t>
      </w:r>
    </w:p>
    <w:p w14:paraId="35C119B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своем реферате я хотел бы рассказать о медицине Византии, одном из государств, которое внесло большой вклад в развитие всей науки.</w:t>
      </w:r>
    </w:p>
    <w:p w14:paraId="4C04095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1E777F1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Медицина в Византии</w:t>
      </w:r>
    </w:p>
    <w:p w14:paraId="37F145D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125660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 Византии пользовали больных в храмовых асклепейонах и домашних лечебницах. Подготовка врачей проходила по типу ремесленного ученичества. Различались врачи домашние (у знати) и странствующие (обслуживали торговцев и ре</w:t>
      </w:r>
      <w:r>
        <w:rPr>
          <w:sz w:val="28"/>
          <w:szCs w:val="28"/>
        </w:rPr>
        <w:t>месленников). Были и так называемые общественные врачи для безвозмездного лечения бедных граждан и проведения мер против эпидемий.</w:t>
      </w:r>
    </w:p>
    <w:p w14:paraId="60887CF6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Первой медицинской школой считается Кротонская. Ее представитель Алкмеон из Кротона (юг Апеннинского полуострова) разработал </w:t>
      </w:r>
      <w:r>
        <w:rPr>
          <w:sz w:val="28"/>
          <w:szCs w:val="28"/>
        </w:rPr>
        <w:t>учение о патогенезе болезней, основываясь на представлении об организме как единстве противоположностей: здоровье - гармония, болезнь - дисгармония тела, и о присущих ему свойствах. Принцип лечения в этой школе: «противоположное лечи противоположным» лег в</w:t>
      </w:r>
      <w:r>
        <w:rPr>
          <w:sz w:val="28"/>
          <w:szCs w:val="28"/>
        </w:rPr>
        <w:t xml:space="preserve"> основу терапевтических воззрений последующих медицинских школ, а учение о патогенезе получило развитие в Книдской школе (в Малой Азии). Здесь появился один из вариантов гуморального учения (от латинского </w:t>
      </w:r>
      <w:r>
        <w:rPr>
          <w:sz w:val="28"/>
          <w:szCs w:val="28"/>
          <w:lang w:val="en-US"/>
        </w:rPr>
        <w:t>humor</w:t>
      </w:r>
      <w:r>
        <w:rPr>
          <w:sz w:val="28"/>
          <w:szCs w:val="28"/>
        </w:rPr>
        <w:t xml:space="preserve"> - жидкость), согласно которому сущность болез</w:t>
      </w:r>
      <w:r>
        <w:rPr>
          <w:sz w:val="28"/>
          <w:szCs w:val="28"/>
        </w:rPr>
        <w:t>ней заключается в расстройстве правильного смешения жидкостей организма под влиянием той или иной внешней причины.</w:t>
      </w:r>
    </w:p>
    <w:p w14:paraId="6F2ECC4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Гуморальное учение наиболее четко сформулировал Гиппократ, надолго определив направление развития медицины. Он выделил медицину как науку из </w:t>
      </w:r>
      <w:r>
        <w:rPr>
          <w:sz w:val="28"/>
          <w:szCs w:val="28"/>
        </w:rPr>
        <w:t>натурфилософии, превратил наблюдение у постели больного в собственный врачебный метод исследования, указал на значение образа жизни и роли внешней среды в этиологии заболеваний, а своим учением об основных типах телосложения и темперамента у людей обоснова</w:t>
      </w:r>
      <w:r>
        <w:rPr>
          <w:sz w:val="28"/>
          <w:szCs w:val="28"/>
        </w:rPr>
        <w:t>л индивидуальный подход к диагностике и лечению больного.</w:t>
      </w:r>
    </w:p>
    <w:p w14:paraId="715F6A46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изучали строение и функции человеческого тела александрийские врачи Герофил, а позже Эрасистрат. Они привели первые экспериментальные </w:t>
      </w:r>
      <w:r>
        <w:rPr>
          <w:sz w:val="28"/>
          <w:szCs w:val="28"/>
        </w:rPr>
        <w:lastRenderedPageBreak/>
        <w:t>доказательства, что мозг - орган мышления, и установили ра</w:t>
      </w:r>
      <w:r>
        <w:rPr>
          <w:sz w:val="28"/>
          <w:szCs w:val="28"/>
        </w:rPr>
        <w:t>зличия между чувствительными и двигательными нервами, описали оболочки, извилины и желудочки мозга и т.д.</w:t>
      </w:r>
    </w:p>
    <w:p w14:paraId="747CFF54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Исключительное влияние на развитие медицины оказал древнеримский врач Гален, уроженец Пергама в Малой Азии. Как сообщают историки, он обобщил сведения</w:t>
      </w:r>
      <w:r>
        <w:rPr>
          <w:sz w:val="28"/>
          <w:szCs w:val="28"/>
        </w:rPr>
        <w:t xml:space="preserve"> по анатомии, физиологии, патологии, фармакологии, терапии, акушерству, гигиене, в каждую из этих отраслей медицины внес много нового и попытался построить научную систему врачебного искусства; впервые ввел вивисекционный эксперимент на животных с целью си</w:t>
      </w:r>
      <w:r>
        <w:rPr>
          <w:sz w:val="28"/>
          <w:szCs w:val="28"/>
        </w:rPr>
        <w:t>стематического изучения связей между строением и функциями органов и систем человеческого тела и показал, что знание анатомии и физиологии - научная основа диагностики, терапевтического и хирургического лечения и гигиенических мер. Наконец, он «обобщил пре</w:t>
      </w:r>
      <w:r>
        <w:rPr>
          <w:sz w:val="28"/>
          <w:szCs w:val="28"/>
        </w:rPr>
        <w:t xml:space="preserve">дставления античной медицины в виде единого учения, оказавшего большое влияние на развитие естествознания вплоть до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веков».</w:t>
      </w:r>
    </w:p>
    <w:p w14:paraId="7A5C3C1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медицины, как и в зоологии и ботанике, в ранневизантийский период на первый план выдвигается практическая сторона д</w:t>
      </w:r>
      <w:r>
        <w:rPr>
          <w:sz w:val="28"/>
          <w:szCs w:val="28"/>
        </w:rPr>
        <w:t>ела. Трудно сказать, изучалось ли в медицинских школах Византии что-то из работ двух великих авторитетов - Гиппократа и Галена, но зато известно, что изучали приемы лечения, выработанные врачами-практиками. Медицина даже сейчас во многом остается эмпиричес</w:t>
      </w:r>
      <w:r>
        <w:rPr>
          <w:sz w:val="28"/>
          <w:szCs w:val="28"/>
        </w:rPr>
        <w:t>кой наукой. То есть было известно, что какое-то снадобье помогает от такой-то болезни, а почему - Бог весть. Надо просто запоминать и повторять имеющийся опыт лечения.</w:t>
      </w:r>
    </w:p>
    <w:p w14:paraId="3F7B1574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Обучали медицине и в Александрии, причем александрийская медицинская школа пользовалась </w:t>
      </w:r>
      <w:r>
        <w:rPr>
          <w:sz w:val="28"/>
          <w:szCs w:val="28"/>
        </w:rPr>
        <w:t xml:space="preserve">огромной популярностью. Знаменитые византийские врачи: Оривасий, Кесарии, Иаков, Аэций из Амиды, Павел Эгинский, Гесихий, Асклепиодот, Палладий получили здесь образование, а выпускник Сергий Решайнский, как сообщают, перевел на сирийский язык ряд </w:t>
      </w:r>
      <w:r>
        <w:rPr>
          <w:sz w:val="28"/>
          <w:szCs w:val="28"/>
        </w:rPr>
        <w:lastRenderedPageBreak/>
        <w:t>трактатов</w:t>
      </w:r>
      <w:r>
        <w:rPr>
          <w:sz w:val="28"/>
          <w:szCs w:val="28"/>
        </w:rPr>
        <w:t xml:space="preserve"> Галена и афоризмы Гиппократа. Арабы, захватив город, не закрыли медицинского училища, и оно продолжало работать до начала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века.</w:t>
      </w:r>
    </w:p>
    <w:p w14:paraId="6FF2D2C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образования, сдачи экзаменов и предоставления соответствующих свидетельств лица, окончившие медицинские ш</w:t>
      </w:r>
      <w:r>
        <w:rPr>
          <w:sz w:val="28"/>
          <w:szCs w:val="28"/>
        </w:rPr>
        <w:t>колы, могли получить государственные должности и звание старшего врача, архиатра. В большинстве своем они занимались частной практикой. Блестящую карьеру сделали ставшие императорскими врачами Оривасий (при Юлиане), Кесарий (при Иовиане и Валенте), Иаков (</w:t>
      </w:r>
      <w:r>
        <w:rPr>
          <w:sz w:val="28"/>
          <w:szCs w:val="28"/>
        </w:rPr>
        <w:t xml:space="preserve">при Льве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Аэций из Амиды (при Юстиниане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</w:t>
      </w:r>
    </w:p>
    <w:p w14:paraId="518D6C71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них прославились не только как лечащие врачи, но и как писатели, перу которых принадлежали популярные в Византии руководства по медицине.</w:t>
      </w:r>
    </w:p>
    <w:p w14:paraId="39861BF8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медицинских трактатов оставил после себя уроженец Перг</w:t>
      </w:r>
      <w:r>
        <w:rPr>
          <w:sz w:val="28"/>
          <w:szCs w:val="28"/>
        </w:rPr>
        <w:t>ама, личный врач Юлиана, Оривасий. По поручению своего венценосного друга он подготовил не дошедшее до нас краткое изложение сочинений Галена, а также медицинскую энциклопедию. Этот труд, озаглавленный «Врачебное собрание», состоял из 70 книг, из которых д</w:t>
      </w:r>
      <w:r>
        <w:rPr>
          <w:sz w:val="28"/>
          <w:szCs w:val="28"/>
        </w:rPr>
        <w:t>о нас сохранилось только 27. «Врачебное собрание» пользовалось в Византии широкой известностью, а материал из него заимствовали многие авторы.</w:t>
      </w:r>
    </w:p>
    <w:p w14:paraId="68EBC8A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просьбе своего сына Евстафия, тоже занимавшегося медициной, Оривасий, сократив этот обширный свод, создал посо</w:t>
      </w:r>
      <w:r>
        <w:rPr>
          <w:sz w:val="28"/>
          <w:szCs w:val="28"/>
        </w:rPr>
        <w:t>бие в девяти книгах для изучающих медицину, так называемый Синопсис. Также от этого автора до нас дошла работа «Общедоступные лекарства», в четырех книгах которой речь шла о лекарствах, изготовляемых в домашних условиях и используемых в отсутствие врача. Т</w:t>
      </w:r>
      <w:r>
        <w:rPr>
          <w:sz w:val="28"/>
          <w:szCs w:val="28"/>
        </w:rPr>
        <w:t>рактат был кратким извлечением из Синопсиса, предназначенным для людей, не имевших специального медицинского образования.</w:t>
      </w:r>
    </w:p>
    <w:p w14:paraId="387E1E3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веке появилась большая медицинская энциклопедия, состоявшая из </w:t>
      </w:r>
      <w:r>
        <w:rPr>
          <w:sz w:val="28"/>
          <w:szCs w:val="28"/>
        </w:rPr>
        <w:lastRenderedPageBreak/>
        <w:t>16 книг. Ее написал Аэций из Амиды. Полагают, что в ней были сведе</w:t>
      </w:r>
      <w:r>
        <w:rPr>
          <w:sz w:val="28"/>
          <w:szCs w:val="28"/>
        </w:rPr>
        <w:t>ния из трудов Гиппократа, Галена, Оривасия, Дионисия и других античных медиков. Работа отличалась ясностью изложения и содержала данные, необходимые врачам-практикам.</w:t>
      </w:r>
    </w:p>
    <w:p w14:paraId="5959F281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Младшим современником Аэция был выдающийся врач своего времени Александр из Тралл (ок. 52</w:t>
      </w:r>
      <w:r>
        <w:rPr>
          <w:sz w:val="28"/>
          <w:szCs w:val="28"/>
        </w:rPr>
        <w:t>5-605), брат видного математика и знаменитого строителя храма св. Софии Анфимия. Им было написано несколько работ по медицине, в том числе сочинение по патологии и терапии внутренних болезней в 12 книгах, а также трактаты о глазных болезнях, лихорадке и др</w:t>
      </w:r>
      <w:r>
        <w:rPr>
          <w:sz w:val="28"/>
          <w:szCs w:val="28"/>
        </w:rPr>
        <w:t>. Основной материал дала ему его собственная врачебная деятельность. Именно как врач-практик он иногда не соглашался с выводами Галена и даже пытался его критиковать. Главной задачей врача он считал профилактику.</w:t>
      </w:r>
    </w:p>
    <w:p w14:paraId="6AB9267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половиной VII века датирован ряд мед</w:t>
      </w:r>
      <w:r>
        <w:rPr>
          <w:sz w:val="28"/>
          <w:szCs w:val="28"/>
        </w:rPr>
        <w:t xml:space="preserve">ицинских трактатов по анатомии и физиологии человека, приписываемых в манускриптах Феофилу, носящему, однако, разные прозвища: протоспафария, прото-спафария и архиатра, монаха, философа. Исследователи полагают, что это одно лицо, а именно - врач, живший в </w:t>
      </w:r>
      <w:r>
        <w:rPr>
          <w:sz w:val="28"/>
          <w:szCs w:val="28"/>
        </w:rPr>
        <w:t>царствование Ираклия. Анализ его сочинений показывает, что он был врачом-христианином. В своих произведениях, помимо Галена и Гиппократа, он неоднократно упоминает Бога-вседержителя, уповает на помощь Христа, приводит цитаты из Писания. Поскольку некоторые</w:t>
      </w:r>
      <w:r>
        <w:rPr>
          <w:sz w:val="28"/>
          <w:szCs w:val="28"/>
        </w:rPr>
        <w:t xml:space="preserve"> из его работ написаны в форме вопросов-ответов, то они, вероятно, были предназначены для обучения.</w:t>
      </w:r>
    </w:p>
    <w:p w14:paraId="5C066B44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Остался в Александрии и Павел Эгинский, знаменитый хирург и акушер, автор одного из лучших ранневизантийских руководств о болезнях и их лечении. Хотя его по</w:t>
      </w:r>
      <w:r>
        <w:rPr>
          <w:sz w:val="28"/>
          <w:szCs w:val="28"/>
        </w:rPr>
        <w:t>собие полагают лишь сводом извлечений из античных работ, оно включало и сведения, полученные им самим в результате практической деятельности. Так, в разделе о хирургии Павел Эгинский делится собственным опытом. Труд его был переведен на латинский язык.</w:t>
      </w:r>
    </w:p>
    <w:p w14:paraId="7D4DF21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Фри</w:t>
      </w:r>
      <w:r>
        <w:rPr>
          <w:sz w:val="28"/>
          <w:szCs w:val="28"/>
        </w:rPr>
        <w:t>гийскому монаху Мелетию, жившему при императорах-иконоборцах, принадлежит работа по анатомии, называемая в одних рукописях «О строении человека», в других - «О природе человека». При ее написании Мелетий имел в своем распоряжении труды Григория Нисского «О</w:t>
      </w:r>
      <w:r>
        <w:rPr>
          <w:sz w:val="28"/>
          <w:szCs w:val="28"/>
        </w:rPr>
        <w:t xml:space="preserve"> природе человека» и «Шестоднев» Василия Великого. Следуя за своими источниками, Мелетий уделяет больше внимания антропологическим и богословским вопросам, нежели медицинским. В отдельных кодексах Мелетию приписаны схолии к «Афоризмам» Гиппократа и трактат</w:t>
      </w:r>
      <w:r>
        <w:rPr>
          <w:sz w:val="28"/>
          <w:szCs w:val="28"/>
        </w:rPr>
        <w:t>ы «О душе» и «О началах».</w:t>
      </w:r>
    </w:p>
    <w:p w14:paraId="324CFC6D" w14:textId="1F25C5BB" w:rsidR="00000000" w:rsidRDefault="00D1169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6AB48" wp14:editId="1A0078C4">
            <wp:extent cx="251460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B18C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Византийцы уделяли внимание медицине и в последующее время. И опять их прежде всего интересовала практическая сторона дела. Хотя люди в большинстве случаев на болезни смотрели как на наказание Б</w:t>
      </w:r>
      <w:r>
        <w:rPr>
          <w:sz w:val="28"/>
          <w:szCs w:val="28"/>
        </w:rPr>
        <w:t>ожье, как на ниспосланные Богом за грехи испытания, которые надо стойко переносить и бороться с которыми следует толь ко молитвами и заклинаниями, тем не менее желали излечения, а врачи были убеждены, что лечение возможно.</w:t>
      </w:r>
    </w:p>
    <w:p w14:paraId="20B41A6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данные источников </w:t>
      </w:r>
      <w:r>
        <w:rPr>
          <w:sz w:val="28"/>
          <w:szCs w:val="28"/>
        </w:rPr>
        <w:t xml:space="preserve">показывают, что в Константинополе было довольно много врачей для обслуживания определенного круга пациентов, живущих в той или иной части города. Жители провинций в поисках исцеления </w:t>
      </w:r>
      <w:r>
        <w:rPr>
          <w:sz w:val="28"/>
          <w:szCs w:val="28"/>
        </w:rPr>
        <w:lastRenderedPageBreak/>
        <w:t>обращались за помощью к константинопольским врачам.</w:t>
      </w:r>
    </w:p>
    <w:p w14:paraId="3866CE3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вопросах медицины </w:t>
      </w:r>
      <w:r>
        <w:rPr>
          <w:sz w:val="28"/>
          <w:szCs w:val="28"/>
        </w:rPr>
        <w:t>хорошо разбирались не только врачи-профессионалы, но и образованная элита византийского общества.</w:t>
      </w:r>
    </w:p>
    <w:p w14:paraId="5B030A0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той или иной болезни византийские медики принимали во внимание время года и сезонность определенных заболеваний, учитывали месяц, местность, клима</w:t>
      </w:r>
      <w:r>
        <w:rPr>
          <w:sz w:val="28"/>
          <w:szCs w:val="28"/>
        </w:rPr>
        <w:t>т, возраст, условия и образ жизни пациентов. Также придавали огромное значение правильному питанию как во время болезни, так и в здоровом состоянии. Больным прописывали диету, исходя из заболеваний, характерных для того или иного сезона года. Постепенность</w:t>
      </w:r>
      <w:r>
        <w:rPr>
          <w:sz w:val="28"/>
          <w:szCs w:val="28"/>
        </w:rPr>
        <w:t xml:space="preserve"> в диете медики считали одним из непременных условий здоровья человека. Полагают, что в этом они следовали советам Гиппократа. Конечно, может быть и наоборот: в трактате, приписанном Гиппократу, отражена практика византийской медицины.</w:t>
      </w:r>
    </w:p>
    <w:p w14:paraId="1EA4586E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</w:t>
      </w:r>
      <w:r>
        <w:rPr>
          <w:sz w:val="28"/>
          <w:szCs w:val="28"/>
        </w:rPr>
        <w:t xml:space="preserve"> здоровья, по мнению византийских врачей, имел и образ жизни. От неумеренного образа жизни в организме появляются дурные соки, портящие здоровье человека.</w:t>
      </w:r>
    </w:p>
    <w:p w14:paraId="21E13C0B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лечебным средством считали византийские врачи и мытье в банях. О целебных свойствах бани с вос</w:t>
      </w:r>
      <w:r>
        <w:rPr>
          <w:sz w:val="28"/>
          <w:szCs w:val="28"/>
        </w:rPr>
        <w:t>торгом отзывается в одном из писем Михаил Хониат. Некоторые монастырские предписания содержат рекомендации монахам, чувствующим себя нездоровыми, посещать бани.</w:t>
      </w:r>
    </w:p>
    <w:p w14:paraId="58C941CB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же способами лечения больных в Византии были кровопускание и выведение «излишков» из </w:t>
      </w:r>
      <w:r>
        <w:rPr>
          <w:sz w:val="28"/>
          <w:szCs w:val="28"/>
        </w:rPr>
        <w:t>организма с помощью слабительного. Составитель анонимного медицинского трактата неоднократно возвращается к обсуждению вопроса, в какое время года и при каких обстоятельствах необходимо прибегать к очищению «тела от накопляющихся излишков с помощью кровопу</w:t>
      </w:r>
      <w:r>
        <w:rPr>
          <w:sz w:val="28"/>
          <w:szCs w:val="28"/>
        </w:rPr>
        <w:t>скания и прочих средств».</w:t>
      </w:r>
    </w:p>
    <w:p w14:paraId="3BEDF3B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нередко для лечения отдельных видов болезней прибегали к хирургическому вмешательству, о чем свидетельствуют дошедшие до нас </w:t>
      </w:r>
      <w:r>
        <w:rPr>
          <w:sz w:val="28"/>
          <w:szCs w:val="28"/>
        </w:rPr>
        <w:lastRenderedPageBreak/>
        <w:t>перечни хирургических инструментов, находившихся в распоряжении врачей, применявших, кстати, разли</w:t>
      </w:r>
      <w:r>
        <w:rPr>
          <w:sz w:val="28"/>
          <w:szCs w:val="28"/>
        </w:rPr>
        <w:t>чные обезболивающие средства. Наряду с усыпляющими препаратами при операциях использовали «местный наркоз».</w:t>
      </w:r>
    </w:p>
    <w:p w14:paraId="32ACA88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Применяли и лекарственную терапию, используя целебные свойства различных растений. В ход шли виноград, сандал, яблоки, айва, груши, гранаты, сливы, </w:t>
      </w:r>
      <w:r>
        <w:rPr>
          <w:sz w:val="28"/>
          <w:szCs w:val="28"/>
        </w:rPr>
        <w:t>майоран, ромашка, лилия, миндаль, сезам, нарцисс, мирт, сельдерей, петрушка, хрен, тыква, укроп, свекла, чечевица, полынь, ревень, чеснок, лук, капуста и т.д. Из них составляли различные настойки, отвары, лекарства, мази. В рукописях встречается бесчисленн</w:t>
      </w:r>
      <w:r>
        <w:rPr>
          <w:sz w:val="28"/>
          <w:szCs w:val="28"/>
        </w:rPr>
        <w:t>ое множество рецептов. Но фармакологии как независимой отрасли в Византии не существовало, врачи сами были своего рода аптекарями и фармацевтами, сами собирали лекарственные травы и изготовляли из них лечебные препараты.</w:t>
      </w:r>
    </w:p>
    <w:p w14:paraId="24CAEB9C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правительство и церко</w:t>
      </w:r>
      <w:r>
        <w:rPr>
          <w:sz w:val="28"/>
          <w:szCs w:val="28"/>
        </w:rPr>
        <w:t>вь учреждали для лечения населения больницы-восокомии. Правительство старалось обеспечить их опытными специалистами, следило за подготовкой врачей и гарантировало им средства существования. Одной из известных клиник в Константинополе была лечебница Евбула,</w:t>
      </w:r>
      <w:r>
        <w:rPr>
          <w:sz w:val="28"/>
          <w:szCs w:val="28"/>
        </w:rPr>
        <w:t xml:space="preserve"> о которой рассказывается в «Житии Луки Столпника». Для бедных и бездомных женщин в столице был основан родильный дом. Лечебные учреждения чаще всего создавались при больших церквах. Так, Феофилакт Никомидийский построил больницу при главном храме Никомиди</w:t>
      </w:r>
      <w:r>
        <w:rPr>
          <w:sz w:val="28"/>
          <w:szCs w:val="28"/>
        </w:rPr>
        <w:t xml:space="preserve">и, привлек для работы в ней врачей и обслуживающий персонал, предоставил кровати и постельные принадлежности для больных. В Константинополе существовали и специальные больницы где лечили психически ненормальных людей. Одна из них помещалась при церкви св. </w:t>
      </w:r>
      <w:r>
        <w:rPr>
          <w:sz w:val="28"/>
          <w:szCs w:val="28"/>
        </w:rPr>
        <w:t>Анастасии, считавшейся целительницей умалишенных, другая находилась при церкви во Влахернах.</w:t>
      </w:r>
    </w:p>
    <w:p w14:paraId="17BD96F7" w14:textId="77777777" w:rsidR="00000000" w:rsidRDefault="00470B50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медицина лечение византия</w:t>
      </w:r>
    </w:p>
    <w:p w14:paraId="5F554CA8" w14:textId="7533C4C6" w:rsidR="00000000" w:rsidRDefault="00D1169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105DF8C" wp14:editId="0DE71596">
            <wp:extent cx="4152900" cy="3571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BB7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7A5EC44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много внимания организации больниц уделяли в XI-XII веках. Иоанн II Комнин и его супруга И</w:t>
      </w:r>
      <w:r>
        <w:rPr>
          <w:sz w:val="28"/>
          <w:szCs w:val="28"/>
        </w:rPr>
        <w:t>рина не только строили лечебницы, но и выработали точные правила по их управлению. В 1136 году |ими была основана клиника при монастыре Пантократора на 50 коек с несколькими отделениями: хирургическим, гинекологическим, для больных с обычными заболеваниями</w:t>
      </w:r>
      <w:r>
        <w:rPr>
          <w:sz w:val="28"/>
          <w:szCs w:val="28"/>
        </w:rPr>
        <w:t xml:space="preserve"> и для страдающих различными острыми болезнями (желудочными, глазными и т.п.), с постоянным штатом врачей и ассистентов - хирургов и акушерок. Их труд оплачивался деньгами и хлебом. Кроме того, они пользовались определенными льготами: им полагалась бесплат</w:t>
      </w:r>
      <w:r>
        <w:rPr>
          <w:sz w:val="28"/>
          <w:szCs w:val="28"/>
        </w:rPr>
        <w:t>ная квартира с освещением, и предоставлялись монастырские лошади, но им категорически запрещалась частная практика.</w:t>
      </w:r>
    </w:p>
    <w:p w14:paraId="2365BD1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этой больнице была создана медицинская школа, где занятия по медицине вел Михаил Италик. В теории основное внимание уделялось изложению </w:t>
      </w:r>
      <w:r>
        <w:rPr>
          <w:sz w:val="28"/>
          <w:szCs w:val="28"/>
        </w:rPr>
        <w:t xml:space="preserve">Гиппократа и Галена. Для практики, описывая слушателям различные болезни, учитель показывал им пациентов, находившихся на </w:t>
      </w:r>
      <w:r>
        <w:rPr>
          <w:sz w:val="28"/>
          <w:szCs w:val="28"/>
        </w:rPr>
        <w:lastRenderedPageBreak/>
        <w:t>излечении. В школе при больнице обучались и дети врачебного персонала, желавшие унаследовать профессию. Но византийские медики изучали</w:t>
      </w:r>
      <w:r>
        <w:rPr>
          <w:sz w:val="28"/>
          <w:szCs w:val="28"/>
        </w:rPr>
        <w:t xml:space="preserve"> симптомы различных заболеваний и строение человеческого организма не только на больных; иногда врачам передавали преступников, которых они использовали для наблюдения за деятельностью внутренних органов.</w:t>
      </w:r>
      <w:r>
        <w:rPr>
          <w:sz w:val="28"/>
          <w:szCs w:val="28"/>
        </w:rPr>
        <w:tab/>
      </w:r>
    </w:p>
    <w:p w14:paraId="1114647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Византийские медики старались придерживаться в сво</w:t>
      </w:r>
      <w:r>
        <w:rPr>
          <w:sz w:val="28"/>
          <w:szCs w:val="28"/>
        </w:rPr>
        <w:t xml:space="preserve">ей практике разработанных Гиппократом и Галеном теорий о наличии в живых организмах четырех элементов (сухого, влажного, холодного и горячего) и четырех жидкостей (крови, слизи, черной и желтой желчи). Следуя гуморальному учению, они считали, что причиной </w:t>
      </w:r>
      <w:r>
        <w:rPr>
          <w:sz w:val="28"/>
          <w:szCs w:val="28"/>
        </w:rPr>
        <w:t>болезней является ненормальное смешение жидких сред в организме, а утрата одной из них ведет к смерти. Их медицинские трактаты, посвященные вопросам кровопускания, диагностике болезней по крови и моче, диетическим наставлениям, представляют собой соединени</w:t>
      </w:r>
      <w:r>
        <w:rPr>
          <w:sz w:val="28"/>
          <w:szCs w:val="28"/>
        </w:rPr>
        <w:t>е высказываний древних авторитетов с личным опытом.</w:t>
      </w:r>
    </w:p>
    <w:p w14:paraId="565EF0C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поздневизантийский период медицина рассматривалась как часть философии, включающей в себя и науку о природе, и науку о человеке. Иоанн Актуарий, один из самых замечательных медиков палеологовского време</w:t>
      </w:r>
      <w:r>
        <w:rPr>
          <w:sz w:val="28"/>
          <w:szCs w:val="28"/>
        </w:rPr>
        <w:t>ни, объясняя побудительные причины занятий медициной, ссылался на свою давнюю склонность к «естественной части философии». В результате он систематизировал медицинские знания своего времени, изложив материал точно и содержательно.</w:t>
      </w:r>
    </w:p>
    <w:p w14:paraId="13483AC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</w:t>
      </w:r>
      <w:r>
        <w:rPr>
          <w:sz w:val="28"/>
          <w:szCs w:val="28"/>
        </w:rPr>
        <w:t xml:space="preserve">ают практическая медицина и постановка больничного дела, достигшие таких успехов, каких не знала в тот период Западная Европа. Забота о попечении больных и немощных, с одной стороны, лежала на церкви, распространявшей на них заповедь о любви к ближнему, с </w:t>
      </w:r>
      <w:r>
        <w:rPr>
          <w:sz w:val="28"/>
          <w:szCs w:val="28"/>
        </w:rPr>
        <w:t xml:space="preserve">другой - всегда поддерживалась центральной властью, органично вытекая из имперской идеологической доктрины. Церковь издавна создавала приюты при монастырях, которые принимали всех страждущих и нуждающихся в лечении. </w:t>
      </w:r>
      <w:r>
        <w:rPr>
          <w:sz w:val="28"/>
          <w:szCs w:val="28"/>
        </w:rPr>
        <w:lastRenderedPageBreak/>
        <w:t>Многие из таких приютов разрастались в б</w:t>
      </w:r>
      <w:r>
        <w:rPr>
          <w:sz w:val="28"/>
          <w:szCs w:val="28"/>
        </w:rPr>
        <w:t>ольницы со штатом практикующих врачей и систематической подготовкой новых.</w:t>
      </w:r>
    </w:p>
    <w:p w14:paraId="550352A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Больницы, как правило, располагали библиотеками. Рукописи с сочинениями эллинских и христианских медиков здесь не только читались, но и постоянно переписывались, превращаясь в проце</w:t>
      </w:r>
      <w:r>
        <w:rPr>
          <w:sz w:val="28"/>
          <w:szCs w:val="28"/>
        </w:rPr>
        <w:t xml:space="preserve">ссе многократного копирования в сборники глав и фрагментов, предназначенных для быстрой ориентации в практике. В конце концов они приняли форму ятрософов, куда, помимо традиционного материала, включались наблюдения и собственный опыт врачей. Ятрософы были </w:t>
      </w:r>
      <w:r>
        <w:rPr>
          <w:sz w:val="28"/>
          <w:szCs w:val="28"/>
        </w:rPr>
        <w:t>своего рода справочниками, пользующимися большим спросом в больницах; в них содержались самые необходимые сведения о болезнях, их симптомах и способах лечения, сведения о кровопускании, правила диеты. Большинство этих сборников анонимны и практически совсе</w:t>
      </w:r>
      <w:r>
        <w:rPr>
          <w:sz w:val="28"/>
          <w:szCs w:val="28"/>
        </w:rPr>
        <w:t>м не изучены.</w:t>
      </w:r>
    </w:p>
    <w:p w14:paraId="7B87E97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древнерусском феодальном государстве, наряду с монастырской медициной, развивалась и народная. Распространенные лечебники содержали ряд рациональных наставлений по лечению болезней и бытовой гигиене и травники (зельники), содержащие описани</w:t>
      </w:r>
      <w:r>
        <w:rPr>
          <w:sz w:val="28"/>
          <w:szCs w:val="28"/>
        </w:rPr>
        <w:t>е лекарственных растений. Среди народных лекарей была специализация: «костоправы», «очные» и «кильные» (по грыже) лекари, «камнесеченцы», «камчужные» (по лечению ломоты, ревматизма), «почечуйные» (по геморрою), «чепучинные» (по венерическим болезням) лекар</w:t>
      </w:r>
      <w:r>
        <w:rPr>
          <w:sz w:val="28"/>
          <w:szCs w:val="28"/>
        </w:rPr>
        <w:t>и, бабки-повитухи, бабки-це-лительницы и другие.</w:t>
      </w:r>
    </w:p>
    <w:p w14:paraId="2814C85C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развитии медицины сыграли врачи Востока: ар-Рази (известен в Европе под именем Разес); Ибн Сина, или Авиценна (ок. 980-1037), автор «Канона врачебной науки», энциклопедического свода медицинск</w:t>
      </w:r>
      <w:r>
        <w:rPr>
          <w:sz w:val="28"/>
          <w:szCs w:val="28"/>
        </w:rPr>
        <w:t>их знаний, и Исмаил Джурджани (XII век), отразивший достижения хорезмийской медицины.</w:t>
      </w:r>
    </w:p>
    <w:p w14:paraId="40573F9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Военная медицина в Византии</w:t>
      </w:r>
    </w:p>
    <w:p w14:paraId="6E2EAF2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03948A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Военная медицина в Византии сохранила в общих чертах ту же элементарную организацию, что и в римской императорской армии. При импе</w:t>
      </w:r>
      <w:r>
        <w:rPr>
          <w:sz w:val="28"/>
          <w:szCs w:val="28"/>
        </w:rPr>
        <w:t>раторе Маврикии (582-602 гг.) в коннице были впервые организованы специальные санитарные команды, предназначенные для выноса тяжело раненых с поля боя, оказания им элементарной первой помощи и эвакуации их в валетудинарии или в ближайшие населенные пункты.</w:t>
      </w:r>
      <w:r>
        <w:rPr>
          <w:sz w:val="28"/>
          <w:szCs w:val="28"/>
        </w:rPr>
        <w:t xml:space="preserve"> Средством эвакуации служила верховая лошадь под седлом, с левой стороны которого имелось два стремени для облегчения посадки раненого. Санитарные команды в составе 8-10 человек невооруженных (despotati) придавались отделениям численностью в 200-400 челове</w:t>
      </w:r>
      <w:r>
        <w:rPr>
          <w:sz w:val="28"/>
          <w:szCs w:val="28"/>
        </w:rPr>
        <w:t>к и следовали в бою на расстоянии 100 футов от них. Каждый воин этой команды имел при себе флягу с водой для "оживления" потерявших сознание. В санитарные команды выделялись слабосильные солдаты из состава каждого отделения; каждый воин команды имел при се</w:t>
      </w:r>
      <w:r>
        <w:rPr>
          <w:sz w:val="28"/>
          <w:szCs w:val="28"/>
        </w:rPr>
        <w:t>бе две "седельные лестницы", "для того, чтобы они и раненые могли сесть на лошадей".</w:t>
      </w:r>
    </w:p>
    <w:p w14:paraId="74662C5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дофеодальных отношений в Европе (VI-IX вв.), когда крестьяне в массе еще не были закрепощены, политическая власть в крупных варварских государствах была централиз</w:t>
      </w:r>
      <w:r>
        <w:rPr>
          <w:sz w:val="28"/>
          <w:szCs w:val="28"/>
        </w:rPr>
        <w:t>ована, а решающую силу на полях сражений составляло ополчение из свободных крестьян и городских ремесленников, еще существовала элементарная организация медицинской помощи раненым. В конце IX в. во франкском варварском государстве, во время продолжительных</w:t>
      </w:r>
      <w:r>
        <w:rPr>
          <w:sz w:val="28"/>
          <w:szCs w:val="28"/>
        </w:rPr>
        <w:t xml:space="preserve"> войн Людовика Благочестивого с венграми, болгарами и сарацинами, при каждой когорте было 8--10 чел., на которых возлагался вынос раненых с поля боя и уход за ними. За каждого спасенного ими солдата они получали вознаграждение.</w:t>
      </w:r>
    </w:p>
    <w:p w14:paraId="0EC057B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Экономическая, политическая </w:t>
      </w:r>
      <w:r>
        <w:rPr>
          <w:sz w:val="28"/>
          <w:szCs w:val="28"/>
        </w:rPr>
        <w:t>и культурная раздробленность, характерная для периода феодализма (X-XIV вв.), при существовании множества мелких самостоятельных полугосударств и господстве натурального хозяйства сопровождалась упадком городов, науки, культуры и искусства. Военное дело бы</w:t>
      </w:r>
      <w:r>
        <w:rPr>
          <w:sz w:val="28"/>
          <w:szCs w:val="28"/>
        </w:rPr>
        <w:t>ло сосредоточено в руках феодалов, которые вели между собой мелкие грабительские войны, сводившиеся к столкновениям небольших рыцарских дружин и распадавшиеся на отдельные поединки между рыцарями. В течение всего этого периода в Европе было очень мало науч</w:t>
      </w:r>
      <w:r>
        <w:rPr>
          <w:sz w:val="28"/>
          <w:szCs w:val="28"/>
        </w:rPr>
        <w:t>но образованных врачей: даже представители господствующих классов при заболеваниях прибегали нередко к помощи всевозможного рода самоучек и шарлатанов, а чаще всего к молитвам, обетам и заклинаниям.</w:t>
      </w:r>
    </w:p>
    <w:p w14:paraId="03F17A86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Габерлинг, подвергнув изучению героические песни средневе</w:t>
      </w:r>
      <w:r>
        <w:rPr>
          <w:sz w:val="28"/>
          <w:szCs w:val="28"/>
        </w:rPr>
        <w:t>ковья (главным образом XII и XIII вв.), делает следующие выводы об организации медицинской помощи в этот период. Врачи встречались на полях сражений исключительно редко; как правило, первая помощь оказывалась самими рыцарями в порядке самопомощи или взаимо</w:t>
      </w:r>
      <w:r>
        <w:rPr>
          <w:sz w:val="28"/>
          <w:szCs w:val="28"/>
        </w:rPr>
        <w:t xml:space="preserve">помощи. Знания по оказанию помощи рыцари получали от своих матерей или от наставников, обычно духовных лиц. Особенно отличались своими знаниями лица, воспитанные с детства в монастырях. Монахов можно было встретить в те времена иногда и на полях сражений, </w:t>
      </w:r>
      <w:r>
        <w:rPr>
          <w:sz w:val="28"/>
          <w:szCs w:val="28"/>
        </w:rPr>
        <w:t>а чаще в монастыре около раненого бойца, пока в 1228 г. на епископском соборе в Вюрцбурге не прозвучала знаменитая фраза: "ecclesia abhorret sanguinem", положившая конец помощи монахов раненым и запретившая духовенству даже присутствие при какой бы то ни б</w:t>
      </w:r>
      <w:r>
        <w:rPr>
          <w:sz w:val="28"/>
          <w:szCs w:val="28"/>
        </w:rPr>
        <w:t>ыло хирургической операции.</w:t>
      </w:r>
    </w:p>
    <w:p w14:paraId="61F609E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роль в деле оказания помощи раненым рыцарям принадлежала женщинам, которые в это время владели техникой перевязки и умели применять лечебные травы.</w:t>
      </w:r>
    </w:p>
    <w:p w14:paraId="36E67E4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Врачи, упоминаемые в героических песнях средних веков, были, как правил</w:t>
      </w:r>
      <w:r>
        <w:rPr>
          <w:sz w:val="28"/>
          <w:szCs w:val="28"/>
        </w:rPr>
        <w:t>о, миряне; звание врача (медика) относилось как к хирургам, так и к интернистам, они имели научное образование, полученное обычно в Салерно. Знаменитая Салернская школа, основанная в XI в. учениками, мавританских школ, возродила научную медицину в Италии и</w:t>
      </w:r>
      <w:r>
        <w:rPr>
          <w:sz w:val="28"/>
          <w:szCs w:val="28"/>
        </w:rPr>
        <w:t xml:space="preserve"> обеспечила "профессоров для новых школ и медицинских факультетов: в Падуе, Болонье, Мон-пелье (XI в.), Париже (XII в.), Саламанке (XIII в.) и т. д." Большой славой пользовались также арабские и армянские врачи. Ввиду очень малого числа научно образованных</w:t>
      </w:r>
      <w:r>
        <w:rPr>
          <w:sz w:val="28"/>
          <w:szCs w:val="28"/>
        </w:rPr>
        <w:t xml:space="preserve"> врачей их приглашали обычно издалека; возможность пользоваться их услугами была доступна только феодальной знати. Лишь изредка встречались научно образованные врачи в свите королей и герцогов.</w:t>
      </w:r>
    </w:p>
    <w:p w14:paraId="4386DC0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раненым оказывалась по окончании боя, когда победившее </w:t>
      </w:r>
      <w:r>
        <w:rPr>
          <w:sz w:val="28"/>
          <w:szCs w:val="28"/>
        </w:rPr>
        <w:t>войско располагалось на отдых, на поле сражения или поблизости в лагере; в редких случаях раненых выносили во время боя. Иногда на поле боя появлялись монахи и женщины, которые выносили раненых и оказывали им помощь. Обычно же раненых рыцарей выносили их о</w:t>
      </w:r>
      <w:r>
        <w:rPr>
          <w:sz w:val="28"/>
          <w:szCs w:val="28"/>
        </w:rPr>
        <w:t xml:space="preserve">руженосцы и рабы на расстояние полета стрелы от поля битвы, после чего им оказывалась помощь. Врачей при этом, как правило, не было. Отсюда раненых переносили в расположенные вблизи палатки, иногда в замки или монастыри. Если же войска продолжали поход, и </w:t>
      </w:r>
      <w:r>
        <w:rPr>
          <w:sz w:val="28"/>
          <w:szCs w:val="28"/>
        </w:rPr>
        <w:t>не было возможности обеспечить безопасность раненых в районе бывшего сражения, их возили с собой.</w:t>
      </w:r>
    </w:p>
    <w:p w14:paraId="27B3026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 раненых с поля боя производился на руках или на щите. Для переноски на большое расстояние применялись носилки, импровизируемые по мере надобности из коп</w:t>
      </w:r>
      <w:r>
        <w:rPr>
          <w:sz w:val="28"/>
          <w:szCs w:val="28"/>
        </w:rPr>
        <w:t>ий, палок, ветвей. Основным средством транспортировки: были лошади и мулы, чаще всего впрягавшиеся в пароконные носилки. Иногда носилки подвешивались между двумя лошадьми, шедшими рядом, или укреплялись на спине одной лошади. Никаких повозок для транспорти</w:t>
      </w:r>
      <w:r>
        <w:rPr>
          <w:sz w:val="28"/>
          <w:szCs w:val="28"/>
        </w:rPr>
        <w:t>ровки раненых не было. Нередко раненый рыцарь покидал поле боя самостоятельно на своем коне, иногда поддерживаемый сидящим сзади оруженосцем.</w:t>
      </w:r>
    </w:p>
    <w:p w14:paraId="196F324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Никаких лечебных учреждений в то время не существовало; раненые рыцари попадали чаще всего в замки, иногда в монас</w:t>
      </w:r>
      <w:r>
        <w:rPr>
          <w:sz w:val="28"/>
          <w:szCs w:val="28"/>
        </w:rPr>
        <w:t xml:space="preserve">тыри. Всякое лечение начиналось с начертания бальзамом креста на лбу раненого, для того чтобы отогнать от него дьявола; это сопровождалось заговорами. После снятия снаряжения и одежды раны обмывались водой или вином и перевязывались. Врач при исследовании </w:t>
      </w:r>
      <w:r>
        <w:rPr>
          <w:sz w:val="28"/>
          <w:szCs w:val="28"/>
        </w:rPr>
        <w:t>раненого ощупывал грудную клетку, пульс, исследовал мочу. Удаление стрел производилось пальцами или железными (бронзовыми) щипцами; при глубоком проникновении стрелы в ткани приходилось ее иссекать хирургическим путем; иногда на рану накладывались швы.</w:t>
      </w:r>
    </w:p>
    <w:p w14:paraId="59E8D556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менялось отсасывание крови из раны. При хорошем общем состоянии раненого и неглубоких ранениях ему делалась общая ванна для очистки от крови; в случае противопоказания ванны ограничивались обмыванием теплой водой, подогретым маслом, белым вином или медом, </w:t>
      </w:r>
      <w:r>
        <w:rPr>
          <w:sz w:val="28"/>
          <w:szCs w:val="28"/>
        </w:rPr>
        <w:t>смешанным с пряностями. Рана осушалась тампонами. Омертвевшие ткани иссекались. В качестве медикаментозных средств применялись травы и корни растений, миндальный и оливковый сок, скипидар и "целебные воды"; в особом почете была кровь летучих мышей, считавш</w:t>
      </w:r>
      <w:r>
        <w:rPr>
          <w:sz w:val="28"/>
          <w:szCs w:val="28"/>
        </w:rPr>
        <w:t>аяся хорошим средством для заживления ран. Сама рана покрывалась мазью и пластырем (мазь и пластырь обычно имел при себе каждый рыцарь вместе с материалом для первичной повязки; все это он держал в своем "Waffenruck", который носил поверх снаряжения).</w:t>
      </w:r>
    </w:p>
    <w:p w14:paraId="544D34A2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>
        <w:rPr>
          <w:sz w:val="28"/>
          <w:szCs w:val="28"/>
        </w:rPr>
        <w:t>вным перевязочным материалом служило полотно. Иногда внутрь раны вводилась металлическая дренажная трубка. При переломах производилась иммобилизация шиной. Одновременно назначались снотворные и общее лечение, в основном лечебные напитки, составленные из це</w:t>
      </w:r>
      <w:r>
        <w:rPr>
          <w:sz w:val="28"/>
          <w:szCs w:val="28"/>
        </w:rPr>
        <w:t>лебных трав или корней, растертых и истолченных в вине.</w:t>
      </w:r>
    </w:p>
    <w:p w14:paraId="30E91660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относится лишь к высшему сословию: феодалам-рыцарям. Средневековая пехота, комплектовавшаяся из феодальной челяди и частично из крестьянства, никакой медицинской помощи не получала и была пред</w:t>
      </w:r>
      <w:r>
        <w:rPr>
          <w:sz w:val="28"/>
          <w:szCs w:val="28"/>
        </w:rPr>
        <w:t>оставлена самой себе; беспомощные раненые истекали кровью на полях сражений или, в лучшем случае, попадали в руки ремесленников-самоучек (Wundarzte- в Германии, Barbiers, chirurgiens-barbiers- во Франции и пр.), следовавших за войсками;, они торговали всев</w:t>
      </w:r>
      <w:r>
        <w:rPr>
          <w:sz w:val="28"/>
          <w:szCs w:val="28"/>
        </w:rPr>
        <w:t>озможными тайными снадобьями и амулетами и в большей своей части никакой медицинской подготовки не имели. Такое же положение было и во время крестовых походов, единственных крупных операциях периода средневековья. Войска уходившие в крестовые походы, сопро</w:t>
      </w:r>
      <w:r>
        <w:rPr>
          <w:sz w:val="28"/>
          <w:szCs w:val="28"/>
        </w:rPr>
        <w:t>вождались врачами, но их было мало и они обслуживали нанимавших их полководцев.</w:t>
      </w:r>
    </w:p>
    <w:p w14:paraId="790C2D7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Бедствия, которые претерпевали больные и раненые во время крестовых походов, не поддаются никакому описанию. Сотни раненых бросались на полях сражений без: всякой помощи, неред</w:t>
      </w:r>
      <w:r>
        <w:rPr>
          <w:sz w:val="28"/>
          <w:szCs w:val="28"/>
        </w:rPr>
        <w:t>ко делались жертвой врагов, добивались, подвергались всевозможным издевательствам, продавались в рабство. Госпитали, основываемые в этот период рыцарскими орденами (иоанниты, храмовники, рыцари св. Лазаря и др.), не имели ни военного, ни лечебного значения</w:t>
      </w:r>
      <w:r>
        <w:rPr>
          <w:sz w:val="28"/>
          <w:szCs w:val="28"/>
        </w:rPr>
        <w:t>. По существу это были богадельни, странноприимные дома для больных, нищих и увечных, где лечение заменялось молитвой и постом.</w:t>
      </w:r>
    </w:p>
    <w:p w14:paraId="6338870B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собой разумеется, что в этот период воюющие армии были совершенно беззащитны против эпидемий, вырывавших из их среды сотни </w:t>
      </w:r>
      <w:r>
        <w:rPr>
          <w:sz w:val="28"/>
          <w:szCs w:val="28"/>
        </w:rPr>
        <w:t>и тысячи жизней.</w:t>
      </w:r>
    </w:p>
    <w:p w14:paraId="0AA18AF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"При повсеместной нищете и неопрятности, при полном отсутствии самых элементарных правил гигиены, моровая язва, проказа, разные эпидемии, акклиматизировались в районе боевых действий, как у себя дома".</w:t>
      </w:r>
    </w:p>
    <w:p w14:paraId="725DC527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давлением могущественной в этот п</w:t>
      </w:r>
      <w:r>
        <w:rPr>
          <w:sz w:val="28"/>
          <w:szCs w:val="28"/>
        </w:rPr>
        <w:t>ериод церкви обострялся антагонизм между внутренней медициной и хирургией, питаемый сословно-цеховым общественным строем средневековья. Занятие хирургией считалось грехом (даже позднее, в XVI в., знаменитый цирюльник-хирург Амбруаз Паре вынужден был получи</w:t>
      </w:r>
      <w:r>
        <w:rPr>
          <w:sz w:val="28"/>
          <w:szCs w:val="28"/>
        </w:rPr>
        <w:t>ть от папы "хирургическую" индульгенцию). В результате врачи, занимавшиеся внутренней медициной, пользовались уважением и почетом, они обычно имели рыцарское звание, носили дворянскую одежду и золотую цепь на шее.</w:t>
      </w:r>
    </w:p>
    <w:p w14:paraId="126160AF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считали для себя недостойным и унизите</w:t>
      </w:r>
      <w:r>
        <w:rPr>
          <w:sz w:val="28"/>
          <w:szCs w:val="28"/>
        </w:rPr>
        <w:t>льным занятие хирургией, которая была предоставлена цирюльникам, пастухам, палачам и бродячим ремесленникам-знахарям. Медицина этого периода основывалась на учении Галена, теологический характер которого приходился по вкусу церкви. Но и учение Галена "стал</w:t>
      </w:r>
      <w:r>
        <w:rPr>
          <w:sz w:val="28"/>
          <w:szCs w:val="28"/>
        </w:rPr>
        <w:t>о догматическим и мертвым в руках представителей схоластической медицины" (И. Д. Страшун). Салернская школа была единственным источником, откуда еще исходила живая научная мысль духа и характера. Это было время, которое французы правильно назвали Ренессанс</w:t>
      </w:r>
      <w:r>
        <w:rPr>
          <w:sz w:val="28"/>
          <w:szCs w:val="28"/>
        </w:rPr>
        <w:t>ом..."</w:t>
      </w:r>
    </w:p>
    <w:p w14:paraId="3CC6C243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175005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14:paraId="096594D4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столетия существования Византийского государства можно рассматривать как важнейший этап в формировании медицинской науки византийского общества.</w:t>
      </w:r>
    </w:p>
    <w:p w14:paraId="190B47A9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0C8CC2D" w14:textId="77777777" w:rsidR="00000000" w:rsidRDefault="00470B50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литературы:</w:t>
      </w:r>
    </w:p>
    <w:p w14:paraId="124DB384" w14:textId="77777777" w:rsidR="00000000" w:rsidRDefault="00470B50">
      <w:pPr>
        <w:shd w:val="clear" w:color="000000" w:fill="auto"/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14:paraId="49EC8846" w14:textId="77777777" w:rsidR="00000000" w:rsidRDefault="00470B50">
      <w:pPr>
        <w:shd w:val="clear" w:color="000000" w:fill="auto"/>
        <w:tabs>
          <w:tab w:val="left" w:pos="284"/>
          <w:tab w:val="left" w:pos="14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Бородин Ф.Р. Избранные лекции.- М.: Медицина, 1961.- 122 с.</w:t>
      </w:r>
    </w:p>
    <w:p w14:paraId="1234BD8C" w14:textId="77777777" w:rsidR="00000000" w:rsidRDefault="00470B50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>алянский С.И., Калюжный Д.В. Другая история науки: От Аристотеля до Ньютона.- М.: Вече, 2002.- 576 с.- (Версии мировой истории).</w:t>
      </w:r>
    </w:p>
    <w:p w14:paraId="0C586EB7" w14:textId="77777777" w:rsidR="00000000" w:rsidRDefault="00470B50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Заблудовский П.Е. и др. История медицины.- М.: Медицина, 1981.</w:t>
      </w:r>
    </w:p>
    <w:p w14:paraId="379C2791" w14:textId="77777777" w:rsidR="00470B50" w:rsidRDefault="00470B50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Мультановский М.П. История медицины.- М.: Медицина</w:t>
      </w:r>
      <w:r>
        <w:rPr>
          <w:sz w:val="28"/>
          <w:szCs w:val="28"/>
        </w:rPr>
        <w:t>, 1961.</w:t>
      </w:r>
    </w:p>
    <w:sectPr w:rsidR="00470B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98"/>
    <w:rsid w:val="00470B50"/>
    <w:rsid w:val="00D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D826F"/>
  <w14:defaultImageDpi w14:val="0"/>
  <w15:docId w15:val="{0983872A-0BD5-4AC6-8B0B-AD548A4B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4306</Words>
  <Characters>24547</Characters>
  <Application>Microsoft Office Word</Application>
  <DocSecurity>0</DocSecurity>
  <Lines>204</Lines>
  <Paragraphs>57</Paragraphs>
  <ScaleCrop>false</ScaleCrop>
  <Company/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2025-01-08T22:00:00Z</dcterms:created>
  <dcterms:modified xsi:type="dcterms:W3CDTF">2025-01-08T22:00:00Z</dcterms:modified>
</cp:coreProperties>
</file>