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BDCB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2EF0E299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31D6DB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150C7025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1. Литературный обзор</w:t>
      </w:r>
    </w:p>
    <w:p w14:paraId="1936F417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Теоретические представления о этиологии и патогенезе нарушений осанки</w:t>
      </w:r>
    </w:p>
    <w:p w14:paraId="6C3ED61E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Виды нарушения осанки</w:t>
      </w:r>
    </w:p>
    <w:p w14:paraId="41A92CD7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Средства реабилитации детей с нарушением осанки: ЛФК, массаж, гидрокинезотерапия, пелоидотерапия, бальнео</w:t>
      </w:r>
      <w:r>
        <w:rPr>
          <w:sz w:val="28"/>
          <w:szCs w:val="28"/>
          <w:lang w:val="ru-BY"/>
        </w:rPr>
        <w:t>терапия, аппаратная физиотерапия, климатолечение</w:t>
      </w:r>
    </w:p>
    <w:p w14:paraId="122A1C55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2. Методы и организации исследования.</w:t>
      </w:r>
    </w:p>
    <w:p w14:paraId="748DB5C1" w14:textId="77777777" w:rsidR="00000000" w:rsidRDefault="00607C83">
      <w:pPr>
        <w:pStyle w:val="4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Цели, задачи исследования.</w:t>
      </w:r>
    </w:p>
    <w:p w14:paraId="7B8294E3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2.2 Методы исследования.</w:t>
      </w:r>
    </w:p>
    <w:p w14:paraId="5B96B855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Организация исследования</w:t>
      </w:r>
    </w:p>
    <w:p w14:paraId="402A7610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3. Результаты исследования.</w:t>
      </w:r>
    </w:p>
    <w:p w14:paraId="38000DD8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Исходный уровень</w:t>
      </w:r>
    </w:p>
    <w:p w14:paraId="751FDCA0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Комплекс упражнений, на</w:t>
      </w:r>
      <w:r>
        <w:rPr>
          <w:sz w:val="28"/>
          <w:szCs w:val="28"/>
          <w:lang w:val="ru-BY"/>
        </w:rPr>
        <w:t>правленный на коррекцию нарушения осанки</w:t>
      </w:r>
    </w:p>
    <w:p w14:paraId="625FD910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Влияние ЛФК на подвижность позвоночника и окружность грудной клетки.</w:t>
      </w:r>
    </w:p>
    <w:p w14:paraId="12172D3B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Выводы.</w:t>
      </w:r>
    </w:p>
    <w:p w14:paraId="1E2EF1EC" w14:textId="77777777" w:rsidR="00000000" w:rsidRDefault="00607C83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литература.</w:t>
      </w:r>
    </w:p>
    <w:p w14:paraId="0A03BB2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2EDD5E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3CEF4D1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6C70EC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Осанка - это не только привычное положение человека в покое и в движении, но и признак состояния здоровь</w:t>
      </w:r>
      <w:r>
        <w:rPr>
          <w:sz w:val="28"/>
          <w:szCs w:val="28"/>
          <w:lang w:val="ru-BY"/>
        </w:rPr>
        <w:t>я, гармоничного развития опорно-двигательного аппарата, привлекательной внешности, то есть осанка - понятие комплексное.</w:t>
      </w:r>
    </w:p>
    <w:p w14:paraId="3234EF38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Осанка является видом двигательной активности. Сохранение при определённых условиях правильной, хорошо сбалансированной позы человека д</w:t>
      </w:r>
      <w:r>
        <w:rPr>
          <w:sz w:val="28"/>
          <w:szCs w:val="28"/>
          <w:lang w:val="ru-BY"/>
        </w:rPr>
        <w:t>остигается за счёт её постоянной коррекции точно дозированными напряжениями многочисленных мышц тела. Поэтому успеха в формировании правильной осанки достигают прежде всего путем укрепления мышечной системы, её разносторонней физической и физиологической т</w:t>
      </w:r>
      <w:r>
        <w:rPr>
          <w:sz w:val="28"/>
          <w:szCs w:val="28"/>
          <w:lang w:val="ru-BY"/>
        </w:rPr>
        <w:t>ренировкой.</w:t>
      </w:r>
    </w:p>
    <w:p w14:paraId="33C9F6E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процессе эволюции человека постепенно сформировались признаки прямохождения: сбалансированная посадка головы, S-образный позвоночник, сводчатая стопа, широкий таз, широкая и плоская грудная клетка, массивные кости нижних конечностей, ориентац</w:t>
      </w:r>
      <w:r>
        <w:rPr>
          <w:sz w:val="28"/>
          <w:szCs w:val="28"/>
          <w:lang w:val="ru-BY"/>
        </w:rPr>
        <w:t>ия лопаток во фронтальной плоскости. S-образный позвоночник является своеобразным амортизатором при осевых нагрузках. Как известно, выделяют изгиб вперед в шейном отделе - шейный лордоз, изгиб назад в грудном отделе - грудной кифоз, изгиб вперед в поясничн</w:t>
      </w:r>
      <w:r>
        <w:rPr>
          <w:sz w:val="28"/>
          <w:szCs w:val="28"/>
          <w:lang w:val="ru-BY"/>
        </w:rPr>
        <w:t>ом отделе - поясничный лордоз. За счет естественных изгибов увеличивается прочность позвоночника к осевой нагрузке. При резких и чрезмерных нагрузках позвоночник как бы «складывается» в S-образную форму, предохраняя диски и связки позвоночника от травмы, а</w:t>
      </w:r>
      <w:r>
        <w:rPr>
          <w:sz w:val="28"/>
          <w:szCs w:val="28"/>
          <w:lang w:val="ru-BY"/>
        </w:rPr>
        <w:t xml:space="preserve"> затем расправляется как пружина. Прямостоящий скелет позволяет человеку передвигаться, в отличие от других животных, на двух ногах, перенося вес с пятки на передний отдел стопы, что превращает каждый шаг в упражнение по балансированию.</w:t>
      </w:r>
    </w:p>
    <w:p w14:paraId="66111723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Сколиотическая боле</w:t>
      </w:r>
      <w:r>
        <w:rPr>
          <w:sz w:val="28"/>
          <w:szCs w:val="28"/>
          <w:lang w:val="ru-BY"/>
        </w:rPr>
        <w:t xml:space="preserve">знь и дефекты осанки являются наиболее </w:t>
      </w:r>
      <w:r>
        <w:rPr>
          <w:sz w:val="28"/>
          <w:szCs w:val="28"/>
          <w:lang w:val="ru-BY"/>
        </w:rPr>
        <w:lastRenderedPageBreak/>
        <w:t>распространенными заболеваниями опорно-двигательного аппарата у детей и подростков и относятся к числу наиболее сложных и актуальных проблем современной ортопедии. Эти заболевания служат предпосылкой для возникновения</w:t>
      </w:r>
      <w:r>
        <w:rPr>
          <w:sz w:val="28"/>
          <w:szCs w:val="28"/>
          <w:lang w:val="ru-BY"/>
        </w:rPr>
        <w:t xml:space="preserve"> ряда функциональных и морфологических расстройств здоровья в детстве и оказывают отрицательное влияние на течение многих заболеваний у взрослых.</w:t>
      </w:r>
    </w:p>
    <w:p w14:paraId="38B18E27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последним данным, число детей с различными нарушениями осанки достигает 30-60%, а сколиотическая болезнь по</w:t>
      </w:r>
      <w:r>
        <w:rPr>
          <w:sz w:val="28"/>
          <w:szCs w:val="28"/>
          <w:lang w:val="ru-BY"/>
        </w:rPr>
        <w:t>ражает в среднем 6-15% детей.</w:t>
      </w:r>
    </w:p>
    <w:p w14:paraId="0EA7525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формировании правильной осанки основную роль играют позвоночник и мышцы, окружающие его.</w:t>
      </w:r>
    </w:p>
    <w:p w14:paraId="440EF48D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Осанка - это комплексное понятие о привычном положении тела непринужденно стоящего человека. Осанка определяется и регулируется рефлек</w:t>
      </w:r>
      <w:r>
        <w:rPr>
          <w:sz w:val="28"/>
          <w:szCs w:val="28"/>
          <w:lang w:val="ru-BY"/>
        </w:rPr>
        <w:t>сами позы и отражает не только физическое, но и психическое состояние человека, являясь одним из показателей здоровья.</w:t>
      </w:r>
    </w:p>
    <w:p w14:paraId="0CC8A55C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Осанка обусловлена наследственностью, но на ее формирование в процессе роста у детей влияют многочисленные факторы внешней среды.</w:t>
      </w:r>
    </w:p>
    <w:p w14:paraId="087C6FA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Процесс</w:t>
      </w:r>
      <w:r>
        <w:rPr>
          <w:sz w:val="28"/>
          <w:szCs w:val="28"/>
          <w:lang w:val="ru-BY"/>
        </w:rPr>
        <w:t xml:space="preserve"> формирования осанки начинается с самого раннего возраста и происходит на основе тех же физиологических закономерностей высшей нервной деятельности, которые характерны для образования условных двигательных связей. Это создает возможность для активного вмеш</w:t>
      </w:r>
      <w:r>
        <w:rPr>
          <w:sz w:val="28"/>
          <w:szCs w:val="28"/>
          <w:lang w:val="ru-BY"/>
        </w:rPr>
        <w:t>ательства в процесс формирования осанки у детей, обеспечивая ее правильное развитие и исправление осанки.</w:t>
      </w:r>
    </w:p>
    <w:p w14:paraId="28D2FF4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Причины, которые могут привести к нарушениям осанки, многочисленны. Отрицательное влияние на формирование осанки оказывают неблагоприятные условия окр</w:t>
      </w:r>
      <w:r>
        <w:rPr>
          <w:sz w:val="28"/>
          <w:szCs w:val="28"/>
          <w:lang w:val="ru-BY"/>
        </w:rPr>
        <w:t>ужающей среды, социально-гигиенические факторы, в частности, длительное пребывание ребенка в неправильном положении тела.</w:t>
      </w:r>
    </w:p>
    <w:p w14:paraId="419727F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результате неправильного положения тела происходит образование навыка неправильной установки тела. В одних случаях этот навык </w:t>
      </w:r>
      <w:r>
        <w:rPr>
          <w:sz w:val="28"/>
          <w:szCs w:val="28"/>
          <w:lang w:val="ru-BY"/>
        </w:rPr>
        <w:lastRenderedPageBreak/>
        <w:t>неправ</w:t>
      </w:r>
      <w:r>
        <w:rPr>
          <w:sz w:val="28"/>
          <w:szCs w:val="28"/>
          <w:lang w:val="ru-BY"/>
        </w:rPr>
        <w:t>ильной установки тела формируется при отсутствии функциональных и структурных изменений со стороны опорно-двигательного аппарата, а в других - на фоне патологических изменений в опорно-двигательном аппарате врожденного или приобретенного характера (соедини</w:t>
      </w:r>
      <w:r>
        <w:rPr>
          <w:sz w:val="28"/>
          <w:szCs w:val="28"/>
          <w:lang w:val="ru-BY"/>
        </w:rPr>
        <w:t>тельно-тканная дисплазия позвоночника и крупных суставов, остеохондропатия, рахит, родовые травмы, аномалии развития позвоночника и др.).</w:t>
      </w:r>
    </w:p>
    <w:p w14:paraId="5EE445C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основе нарушений осанки часто лежит недостаточная двигательная активность детей (гипокинезия) или нерациональное увл</w:t>
      </w:r>
      <w:r>
        <w:rPr>
          <w:sz w:val="28"/>
          <w:szCs w:val="28"/>
          <w:lang w:val="ru-BY"/>
        </w:rPr>
        <w:t>ечение однообразными упражнениями, неправильное физическое воспитание.</w:t>
      </w:r>
    </w:p>
    <w:p w14:paraId="7654EAF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Кроме того, появление неправильной осанки связано с недостаточной чувствительностью рецепторов, определяющих вертикальное положение позвоночника, или ослаблением мышц, удерживающих это </w:t>
      </w:r>
      <w:r>
        <w:rPr>
          <w:sz w:val="28"/>
          <w:szCs w:val="28"/>
          <w:lang w:val="ru-BY"/>
        </w:rPr>
        <w:t>положение, с ограничением подвижности в суставах, акселерацией современных детей.</w:t>
      </w:r>
    </w:p>
    <w:p w14:paraId="32C69DC9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Причиной нарушений осанки могут быть также нерациональная одежда, заболевания внутренних органов, снижение зрения, слуха, недостаточная освещенность рабочего места, несоответ</w:t>
      </w:r>
      <w:r>
        <w:rPr>
          <w:sz w:val="28"/>
          <w:szCs w:val="28"/>
          <w:lang w:val="ru-BY"/>
        </w:rPr>
        <w:t>ствие мебели росту ребенка и другие.</w:t>
      </w:r>
    </w:p>
    <w:p w14:paraId="089FE756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90-95% случаев нарушения осанки являются приобретенными, чаще всего встречаются у детей астенического телосложения. Дефекты осанки ухудшают внешний облик человека, способствуют развитию ранних дегенеративных изменений</w:t>
      </w:r>
      <w:r>
        <w:rPr>
          <w:sz w:val="28"/>
          <w:szCs w:val="28"/>
          <w:lang w:val="ru-BY"/>
        </w:rPr>
        <w:t xml:space="preserve"> в межпозвоночных дисках и создают неблагоприятные условия для функционирования органов грудной клетки и брюшной полости. Нарушения осанки , как правило, не сопровождаются грубыми изменениями в позвоночнике.</w:t>
      </w:r>
    </w:p>
    <w:p w14:paraId="797A945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Глава 1. Литературный обзор</w:t>
      </w:r>
    </w:p>
    <w:p w14:paraId="6E9B015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B8E3D3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Теоретические п</w:t>
      </w:r>
      <w:r>
        <w:rPr>
          <w:sz w:val="28"/>
          <w:szCs w:val="28"/>
          <w:lang w:val="ru-BY"/>
        </w:rPr>
        <w:t>редставления о этиологии и патогенезе нарушений осанки</w:t>
      </w:r>
    </w:p>
    <w:p w14:paraId="2ACE66A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B44028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Фатальность последствий и весьма скромные успехи в реабилитации прогрессирующих нарушений осанки детско-юношеского возраста послужили предпосылкой для всестороннего изучения генетических, эмбриологиче</w:t>
      </w:r>
      <w:r>
        <w:rPr>
          <w:sz w:val="28"/>
          <w:szCs w:val="28"/>
          <w:lang w:val="ru-BY"/>
        </w:rPr>
        <w:t>ских, гистохимических, рентгенологических, популяционных и т.д. аспектов этиологии и патогенеза сколиотической болезни, врожденного кифоза, а также болезни Шейермана-Мау</w:t>
      </w:r>
    </w:p>
    <w:p w14:paraId="0B22FA26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Существует много гипотез патогенеза "идиопатических" деформаций позвоночника:</w:t>
      </w:r>
    </w:p>
    <w:p w14:paraId="57E3413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Соглас</w:t>
      </w:r>
      <w:r>
        <w:rPr>
          <w:sz w:val="28"/>
          <w:szCs w:val="28"/>
          <w:lang w:val="ru-BY"/>
        </w:rPr>
        <w:t>но остеопатической гипотезы в силу каких-то причин возникает нарушение симметричности роста позвонков, приводящее к их клиновидности. Однако далеко не у всех больных с врожденными или возникающими в процессе онтогенеза клиновидными позвонками развиваются в</w:t>
      </w:r>
      <w:r>
        <w:rPr>
          <w:sz w:val="28"/>
          <w:szCs w:val="28"/>
          <w:lang w:val="ru-BY"/>
        </w:rPr>
        <w:t>ыраженные сколиотические или какие-либо иные деформации позвоночника (рис. 1).</w:t>
      </w:r>
    </w:p>
    <w:p w14:paraId="444AE5A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581FDE" w14:textId="6687BB38" w:rsidR="00000000" w:rsidRDefault="00611366">
      <w:pPr>
        <w:pStyle w:val="4"/>
        <w:spacing w:line="360" w:lineRule="auto"/>
        <w:ind w:firstLine="709"/>
        <w:jc w:val="both"/>
        <w:rPr>
          <w:noProof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70AD807" wp14:editId="515FE2AC">
            <wp:extent cx="176212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3AF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14:paraId="0AA24C8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Врождённые полупозвонки.</w:t>
      </w:r>
    </w:p>
    <w:p w14:paraId="0F5FC539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Мышечная теория связывает возникновение нарушений осанки и последующие структурные изменения со стороны от</w:t>
      </w:r>
      <w:r>
        <w:rPr>
          <w:sz w:val="28"/>
          <w:szCs w:val="28"/>
        </w:rPr>
        <w:t>дельных позвонков с асимметричной работой мышц - "мышечным дисбалансом". Однако нет убедительных доказательств того, что эта асимметрия - не причина, а следствие деформаций скелета.</w:t>
      </w:r>
    </w:p>
    <w:p w14:paraId="681DC2D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Сторонники генетической теории полагают, что для возникновения сколиотич</w:t>
      </w:r>
      <w:r>
        <w:rPr>
          <w:sz w:val="28"/>
          <w:szCs w:val="28"/>
        </w:rPr>
        <w:t>еской болезни необходимо наличие генетически обусловленных нарушений развития невральной трубки в эмбриогенезе, а также метаболические дефекты (расстройства обмена глюкоза-мингликанов).</w:t>
      </w:r>
    </w:p>
    <w:p w14:paraId="58C7C51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известна довольно многочисленная группа близких по б</w:t>
      </w:r>
      <w:r>
        <w:rPr>
          <w:sz w:val="28"/>
          <w:szCs w:val="28"/>
        </w:rPr>
        <w:t xml:space="preserve">иомеханике, но не прогрессирующих, и в силу этого относительно "доброкачественных" дефектов мышечно-скелетной системы, определяемых как "сколиотическая осанка", "круглая спина", "крыловидные лопатки", поясничный или шейный "гиперлордоз", и являющихся, как </w:t>
      </w:r>
      <w:r>
        <w:rPr>
          <w:sz w:val="28"/>
          <w:szCs w:val="28"/>
        </w:rPr>
        <w:t>правило, причиной лишь косметических недостатков фигуры.</w:t>
      </w:r>
    </w:p>
    <w:p w14:paraId="02E0ABD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поясничного лордоза по разным авторам относится ко второму-шестому месяцам внутриутробной жизни . Однако все четыре физиологические кривизны позвоночника (шейный и поясничный лордоз, грудно</w:t>
      </w:r>
      <w:r>
        <w:rPr>
          <w:sz w:val="28"/>
          <w:szCs w:val="28"/>
        </w:rPr>
        <w:t>й и крестцовый кифоз) становятся постоянными к 6 -7 годам, а к 14-16 годам достигают окончательного развития. Известно несколько вариантов взаимосвязанного соотношения уплощенных и углубленных фронтальных изгибов позвоночника, из них наиболее распространен</w:t>
      </w:r>
      <w:r>
        <w:rPr>
          <w:sz w:val="28"/>
          <w:szCs w:val="28"/>
        </w:rPr>
        <w:t xml:space="preserve">ным является сочетание шейного гиперлордоза, грудного гиперкифоза и поясничного гиполордоза (26.1%) (рис. 2). У 18% здоровых мужчин поясничный лордоз почти отсутствует . С возрастом физиологический поясничный лордоз имеет тенденцию к сглаживанию, особенно </w:t>
      </w:r>
      <w:r>
        <w:rPr>
          <w:sz w:val="28"/>
          <w:szCs w:val="28"/>
        </w:rPr>
        <w:t>у мужчин .</w:t>
      </w:r>
    </w:p>
    <w:p w14:paraId="002C4E11" w14:textId="40D7E266" w:rsidR="00000000" w:rsidRDefault="00607C83">
      <w:pPr>
        <w:pStyle w:val="4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61136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60E717C" wp14:editId="3108FCD2">
            <wp:extent cx="360045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8D3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2.</w:t>
      </w:r>
    </w:p>
    <w:p w14:paraId="3C243EF4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соотношения сагиттальных изгибов позвоночника по Л.Ф. Васильевой</w:t>
      </w:r>
    </w:p>
    <w:p w14:paraId="558FDC06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0AF8B3A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Решающим фактором в формировании правильной осанки является освоение навыков поддержания вертикального положения тела и ходьб</w:t>
      </w:r>
      <w:r>
        <w:rPr>
          <w:sz w:val="28"/>
          <w:szCs w:val="28"/>
        </w:rPr>
        <w:t>а . В этой связи следует указать на очевидность этиологической роли нарушения этапности развития постуральных тонических рефлексов головного мозга.</w:t>
      </w:r>
    </w:p>
    <w:p w14:paraId="0211404D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Естественный онтогенез моторики человека обусловлен незавершенностью к моменту рождения миелинизации проводя</w:t>
      </w:r>
      <w:r>
        <w:rPr>
          <w:sz w:val="28"/>
          <w:szCs w:val="28"/>
        </w:rPr>
        <w:t>щих путей, степень которой убывает от ствола к коре. Двигательное развитие здорового ребенка в наиболее общем виде характеризуется последовательным вытеснением примитивных шейных и вестибулярных тонических рефлексов ствола, обеспечивающих внутриутробную по</w:t>
      </w:r>
      <w:r>
        <w:rPr>
          <w:sz w:val="28"/>
          <w:szCs w:val="28"/>
        </w:rPr>
        <w:t xml:space="preserve">зу и оптимальное прохождение плода по родовым путям, среднемозговыми установочными рефлексами, определяющими нормальное положение тела или его элементов в пространстве и относительно друг-друга. Последние служат основой для формирования антигравитационных </w:t>
      </w:r>
      <w:r>
        <w:rPr>
          <w:sz w:val="28"/>
          <w:szCs w:val="28"/>
        </w:rPr>
        <w:t>стриопаллидарных синергий сидения, вставания и стояния. Лишь с началом функционирования пирамидной системы появляется возможность изолированного перемещения сегментов туловища и конечностей .</w:t>
      </w:r>
    </w:p>
    <w:p w14:paraId="6ADC7EA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очередной переход к вышележащему уровню построения </w:t>
      </w:r>
      <w:r>
        <w:rPr>
          <w:sz w:val="28"/>
          <w:szCs w:val="28"/>
        </w:rPr>
        <w:lastRenderedPageBreak/>
        <w:t>движен</w:t>
      </w:r>
      <w:r>
        <w:rPr>
          <w:sz w:val="28"/>
          <w:szCs w:val="28"/>
        </w:rPr>
        <w:t>ий почти всегда сопровождается подавлением определенной части моторики предыдущего уровня. Если этот процесс по каким-то причинам нарушается, возникает конфликт между рефлексами различной филогенетической давности, порождающий аномальные и нередко асимметр</w:t>
      </w:r>
      <w:r>
        <w:rPr>
          <w:sz w:val="28"/>
          <w:szCs w:val="28"/>
        </w:rPr>
        <w:t>ичные мышечно-тонические установки, формирующие весьма типичные деформации скелета растущего организма.</w:t>
      </w:r>
    </w:p>
    <w:p w14:paraId="27F3746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Патология вестибулярной системы играет в данном процессе исключительно важную роль. В справедливости этих выводов убеждает крайне поучительный опыт де-К</w:t>
      </w:r>
      <w:r>
        <w:rPr>
          <w:sz w:val="28"/>
          <w:szCs w:val="28"/>
        </w:rPr>
        <w:t>лейна, поставленный в лаборатории Р. Магнуса : кролику в возрасте несколько месяцев был экстирпирован правый лабиринт, через 8 месяцев после операции у животного обнаружились многочисленные деформации скелета в виде правостороннего спирального перекручиван</w:t>
      </w:r>
      <w:r>
        <w:rPr>
          <w:sz w:val="28"/>
          <w:szCs w:val="28"/>
        </w:rPr>
        <w:t>ия позвоночника, уплощения боковой поверхности грудной клетки справа, укорочения правой половины нижней челюсти, уменьшение горизонтального диаметра правой орбиты, запирательное отверстие таза на правой стороне оказалось длиннее, чем на левой и т.д.</w:t>
      </w:r>
    </w:p>
    <w:p w14:paraId="41C4A87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>ования здоровых детей в различные возрастные периоды показали, что развитие вестибулярной системы и правильной прямой позы тела - два взаимосвязанных процесса. У новорожденных преобладает активность более древней в фило- и онтогенезе отолитовой системы, чт</w:t>
      </w:r>
      <w:r>
        <w:rPr>
          <w:sz w:val="28"/>
          <w:szCs w:val="28"/>
        </w:rPr>
        <w:t>о клинически выражается в сохранении бульбарного тонического лабиринтного рефлекса. Лабиринтный выпрямительный (установочный) рефлекс головы обеспечивает ребенку разгибание головы в положении на животе, начиная со второго месяца жизни. Его центры располага</w:t>
      </w:r>
      <w:r>
        <w:rPr>
          <w:sz w:val="28"/>
          <w:szCs w:val="28"/>
        </w:rPr>
        <w:t>ются уже в среднем мозге, а проприоцептивной зоной являются полуокружные канальцы.</w:t>
      </w:r>
    </w:p>
    <w:p w14:paraId="3080E24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наиболее распространенных форм детского церебрального паралича лежит задержка редукции лабиринтного тонического рефлекса - с одной стороны и запаздывание формирован</w:t>
      </w:r>
      <w:r>
        <w:rPr>
          <w:sz w:val="28"/>
          <w:szCs w:val="28"/>
        </w:rPr>
        <w:t xml:space="preserve">ия лабиринтного установочного </w:t>
      </w:r>
      <w:r>
        <w:rPr>
          <w:sz w:val="28"/>
          <w:szCs w:val="28"/>
        </w:rPr>
        <w:lastRenderedPageBreak/>
        <w:t>рефлекса - с другой. Таким образом, клиника этого заболевания может послужить наглядной моделью для изучения некоторых нейрогенных деформаций скелета.</w:t>
      </w:r>
    </w:p>
    <w:p w14:paraId="5B74DAD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дети, страдающие церебральным параличом, начинают держать голову не ран</w:t>
      </w:r>
      <w:r>
        <w:rPr>
          <w:sz w:val="28"/>
          <w:szCs w:val="28"/>
        </w:rPr>
        <w:t>ьше второго полугодия. К порочной установке головы приводит несимметричное или одностороннее поражение лабиринтов, что влечет за собой напряжение мышц той же стороны шеи (кривошея). Ипсилатерально наклону головы преобладает тонус большой грудной мышцы, а т</w:t>
      </w:r>
      <w:r>
        <w:rPr>
          <w:sz w:val="28"/>
          <w:szCs w:val="28"/>
        </w:rPr>
        <w:t>акже сгибателей плеча и предплечья. В результате происходит перекос плечевого пояса и туловища в ту же сторону, а затем кифосколиоз нижнегрудного отдела позвоночника .</w:t>
      </w:r>
    </w:p>
    <w:p w14:paraId="2CFB396D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реакции тормозят разгибательный тонус в руках, благодаря чему верхние конечнос</w:t>
      </w:r>
      <w:r>
        <w:rPr>
          <w:sz w:val="28"/>
          <w:szCs w:val="28"/>
        </w:rPr>
        <w:t>ти приводятся к груди, предплечья и кисти фиксируются в максимальном сгибании, пальцы оказываются сжатыми в кулак. Увеличение тонуса больших грудных мышц влечет за собой внутреннюю ротацию и приведение в плечевых суставах. Напряжение верхней части трапецие</w:t>
      </w:r>
      <w:r>
        <w:rPr>
          <w:sz w:val="28"/>
          <w:szCs w:val="28"/>
        </w:rPr>
        <w:t>видных мышц обуславливает стойкую фиксацию плечевого пояса в положении приподнимания вверх и отведения вперед, в то время как нижние углы лопаток (в связи с неактивностью ромбовидных и нижней части трапециевидных мышц) будут приподняты и ротированы кнаружи</w:t>
      </w:r>
      <w:r>
        <w:rPr>
          <w:sz w:val="28"/>
          <w:szCs w:val="28"/>
        </w:rPr>
        <w:t>. Все это, в дальнейшем, способствует формированию грудного гиперкифоза.</w:t>
      </w:r>
    </w:p>
    <w:p w14:paraId="3CD6D899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Сгибательная установка в суставах нижних конечностей стимулируется как единая сгибательная синергия лабиринтными тоническими рефлексами. Поэтому напряжение больших грудных мышц сопров</w:t>
      </w:r>
      <w:r>
        <w:rPr>
          <w:sz w:val="28"/>
          <w:szCs w:val="28"/>
        </w:rPr>
        <w:t xml:space="preserve">ождается повышением тонуса подвздошно-поясничных мышц. При вертикальном положении тела они функционирует как сгибатели туловища, наклоняя вперед поясничный отдел позвоночника и таз. При резком напряжении этих мышц может возникнуть гиперлордоз с вершиной в </w:t>
      </w:r>
      <w:r>
        <w:rPr>
          <w:sz w:val="28"/>
          <w:szCs w:val="28"/>
        </w:rPr>
        <w:t>грудопоясничной области.</w:t>
      </w:r>
    </w:p>
    <w:p w14:paraId="194042CC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термином "дизнейроонтогенез" следует понимать неравномерность развития систем и структур головного и спинного мозга. Как правило, этому явлению сопутствуют такие "малые аномалии развития" как мелкие передние камеры глаз, асимме</w:t>
      </w:r>
      <w:r>
        <w:rPr>
          <w:sz w:val="28"/>
          <w:szCs w:val="28"/>
        </w:rPr>
        <w:t>трия глазных яблок, незаращение пахового канала, отсутствие брюшных рефлексов, симметричный выступ на тыле стопы, соответствующий первой плюсневой кости, синкинезии ушной раковины, левоногость, левоглазие.</w:t>
      </w:r>
    </w:p>
    <w:p w14:paraId="514F3E16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большинство детей с тяжелой спаст</w:t>
      </w:r>
      <w:r>
        <w:rPr>
          <w:sz w:val="28"/>
          <w:szCs w:val="28"/>
        </w:rPr>
        <w:t xml:space="preserve">ической диплегией родились с явными признаками врожденного дисэмбриогенеза, среди которых наиболее часто встречалась патология развития наружного уха (62%). Известно, что сочетание пороков развития наружного и внутреннего уха (лабиринта) встречается в 40% </w:t>
      </w:r>
      <w:r>
        <w:rPr>
          <w:sz w:val="28"/>
          <w:szCs w:val="28"/>
        </w:rPr>
        <w:t>случаев. У данной группы детей отмечалось значительное преобладание возбудимости отолитов над системой полуокружных канальцев .</w:t>
      </w:r>
    </w:p>
    <w:p w14:paraId="680DB1C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Гигиеническими исследованиями установлено, что лишь у 24% детей отсутствуют неврологические отклонения, в 54% выявляются нерезко</w:t>
      </w:r>
      <w:r>
        <w:rPr>
          <w:sz w:val="28"/>
          <w:szCs w:val="28"/>
        </w:rPr>
        <w:t xml:space="preserve"> выраженная диффузная микросимптоматика и дисэмбриологические стигмы, а 17.6% составляют дети с умерено выраженными неврологическими расстройствами. В большинстве случаев поражения нервной системы имеется неблагоприятный перинатальный анамнез: патология бе</w:t>
      </w:r>
      <w:r>
        <w:rPr>
          <w:sz w:val="28"/>
          <w:szCs w:val="28"/>
        </w:rPr>
        <w:t>ременности, родов, недоношенность. У 55.4% детей с замедленным уровнем развития выявлялся "стволовой" ЭЭГ-синдром.</w:t>
      </w:r>
    </w:p>
    <w:p w14:paraId="7068F1D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у большинства детей с нарушением роста отмечается задержка развития статических и моторных навыков.</w:t>
      </w:r>
    </w:p>
    <w:p w14:paraId="0512657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Популяционные рентгенограф</w:t>
      </w:r>
      <w:r>
        <w:rPr>
          <w:sz w:val="28"/>
          <w:szCs w:val="28"/>
        </w:rPr>
        <w:t>ические исследования свидетельствуют, что период ускоренного роста позвоночного столба приходится на возраст до 3 лет. К этому времени он достигает 30-34.5% конечной длины. Именно в этот период жизни наиболее значимы последствия перенатальной патологии .</w:t>
      </w:r>
    </w:p>
    <w:p w14:paraId="2DCBBEC8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зучая нарушения осанки у детей и взрослых при так называемой "функциональной" патологии опорно-двигательного аппарата, V. Janda одним из первых обратил внимание на сопутствующие им легкую неврологическую симптоматику, определяемую им как "микроспастичность</w:t>
      </w:r>
      <w:r>
        <w:rPr>
          <w:sz w:val="28"/>
          <w:szCs w:val="28"/>
        </w:rPr>
        <w:t>" и очень плохой моторный стереотип. Движения этих больных были неловкими и некоординированными. Автор пришел к выводу, что данные пациенты в детстве имели диснейроонтогенетические расстройства. Описанные V. Janda синдромы мышечного дисбаланса поразительны</w:t>
      </w:r>
      <w:r>
        <w:rPr>
          <w:sz w:val="28"/>
          <w:szCs w:val="28"/>
        </w:rPr>
        <w:t>м образом напоминают нарушения осанки, характерные для детей с церебральным параличом (рис.3.).</w:t>
      </w:r>
    </w:p>
    <w:p w14:paraId="7C62C0BD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73891ACD" w14:textId="755AC35F" w:rsidR="00000000" w:rsidRDefault="00611366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4A672" wp14:editId="7EA75AFE">
            <wp:extent cx="1781175" cy="307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2C52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Нормальная осанка (а). Осанка при сочетании верхнего и нижнего перекрёстных синдромов</w:t>
      </w:r>
    </w:p>
    <w:p w14:paraId="4C6F3DC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62A0C13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перекрестный синдром характ</w:t>
      </w:r>
      <w:r>
        <w:rPr>
          <w:sz w:val="28"/>
          <w:szCs w:val="28"/>
        </w:rPr>
        <w:t>еризуется дисбалансом между следующими мышечными группами:</w:t>
      </w:r>
    </w:p>
    <w:p w14:paraId="4C226733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Укорочение верхней часть трапециевидной мышцы, мышца, поднимающая лопатку, и лестничные мышцы, с одной стороны; и расслабление нижнеё части трапециевидной мышцы, передняя зубчатая мышца - с другой;</w:t>
      </w:r>
    </w:p>
    <w:p w14:paraId="5EDDFD2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Укорочение большая и малая грудные мышцы, с одной стороны, и расслабление межлопаточной мускулатуры - с другой;</w:t>
      </w:r>
    </w:p>
    <w:p w14:paraId="05456AAF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Укорочение глубокие сгибатели шеи (m. longus colli, m. longus capitis, m. omochyoideus, m. thireochyoideus) - с одной стороны, и расслабление е</w:t>
      </w:r>
      <w:r>
        <w:rPr>
          <w:sz w:val="28"/>
          <w:szCs w:val="28"/>
        </w:rPr>
        <w:t>е разгибателей (шейный отдел m. erector spinae, верхней части трапециевидной мышцы) - с другой;</w:t>
      </w:r>
    </w:p>
    <w:p w14:paraId="531A60D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шея и плечи смещаются вперед, часто с увеличением грудного кифоза и шейного лордоза.</w:t>
      </w:r>
    </w:p>
    <w:p w14:paraId="3600EFF8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нижнего перекрестного синдрома речь идет о дисбалансе сле</w:t>
      </w:r>
      <w:r>
        <w:rPr>
          <w:sz w:val="28"/>
          <w:szCs w:val="28"/>
        </w:rPr>
        <w:t>дующих парных мышечных групп:</w:t>
      </w:r>
    </w:p>
    <w:p w14:paraId="5D02BFD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расслабление большой ягодичной мышцы и укорочение сгибателей бедра (подвздошно-поясничная мышца, прямая головка четырехглавой мышцы бедра);</w:t>
      </w:r>
    </w:p>
    <w:p w14:paraId="4D870854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расслабление мышц живота и укорочение поясничной части выпрямителя позвоночника;</w:t>
      </w:r>
    </w:p>
    <w:p w14:paraId="50575B34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расслабление абдукторов и наружных ротаторов бедра и укорочение аддукторов и внутренних ротаторов бедра.</w:t>
      </w:r>
    </w:p>
    <w:p w14:paraId="4252A7D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имеет тенденцию к поясничному или пояснично-крестцовому гиперлордозу, выбуханию живота и вялым ягодичным мышцам (рис. 4).</w:t>
      </w:r>
    </w:p>
    <w:p w14:paraId="77FCD32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393DF515" w14:textId="44912D49" w:rsidR="00000000" w:rsidRDefault="00611366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23BC1" wp14:editId="21869F12">
            <wp:extent cx="1171575" cy="3857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C83">
        <w:rPr>
          <w:sz w:val="28"/>
          <w:szCs w:val="28"/>
        </w:rPr>
        <w:t xml:space="preserve"> рис 4.</w:t>
      </w:r>
    </w:p>
    <w:p w14:paraId="18F0062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формирования нижнего перекрёстного синдрома</w:t>
      </w:r>
    </w:p>
    <w:p w14:paraId="4B294370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Описанные V. Janda синдромы нарушения осанки мы можем дополнить следующими собственными наблюдениями.</w:t>
      </w:r>
    </w:p>
    <w:p w14:paraId="090CF2C9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процесс формирования цепных разгибательных (установочны</w:t>
      </w:r>
      <w:r>
        <w:rPr>
          <w:sz w:val="28"/>
          <w:szCs w:val="28"/>
        </w:rPr>
        <w:t xml:space="preserve">х) рефлексов запаздывает или носит суррогатный характер, мышцы шеи и верхней части туловища длительное время остаются слабыми. Отсутствие своевременных условий для установки головы в правильное физиологическое положение (плоскость ротовой полости при этом </w:t>
      </w:r>
      <w:r>
        <w:rPr>
          <w:sz w:val="28"/>
          <w:szCs w:val="28"/>
        </w:rPr>
        <w:t>должна быть параллельна линии горизонта) способствует формированию грудного гиперкифоза ("круглая спина") и "крыловидных лопаток", которые, кстати, характерны только для нарушений осанки в детском возрасте (рис. 5).</w:t>
      </w:r>
    </w:p>
    <w:p w14:paraId="50CACD5A" w14:textId="77777777" w:rsidR="00000000" w:rsidRDefault="00607C83">
      <w:pPr>
        <w:pStyle w:val="4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F34E8B7" w14:textId="06A3B15F" w:rsidR="00000000" w:rsidRDefault="00611366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B3ADF" wp14:editId="2581FBC0">
            <wp:extent cx="260985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C83">
        <w:rPr>
          <w:sz w:val="28"/>
          <w:szCs w:val="28"/>
        </w:rPr>
        <w:t xml:space="preserve"> </w:t>
      </w:r>
    </w:p>
    <w:p w14:paraId="7BD060FC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ис 5.индром крыловидных лопаток у ребёнка, как конфликта между стволовыми тоническими и среднемозговыми установочными рефлексами</w:t>
      </w:r>
    </w:p>
    <w:p w14:paraId="04259FB5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326C957B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адекватно удерживать верхнюю часть туловища в вертикальном положении вследствие умеренного лабиринтного гипретон</w:t>
      </w:r>
      <w:r>
        <w:rPr>
          <w:sz w:val="28"/>
          <w:szCs w:val="28"/>
        </w:rPr>
        <w:t>уса подвздошно-поясничных мышц приводит к поясничному гиполордозу ("плоская поясница").</w:t>
      </w:r>
    </w:p>
    <w:p w14:paraId="0AAF6867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тонус мышц, окружающих тазобедренные суставы, долгое время остается повышенным за счет влияния вестибулярного тонического рефлекса, при формировании навыка ходьбы </w:t>
      </w:r>
      <w:r>
        <w:rPr>
          <w:sz w:val="28"/>
          <w:szCs w:val="28"/>
        </w:rPr>
        <w:t>развивается порочная компенсация в виде избыточных движений в туловищном суставе ("виляющая походка"). В этом случае переносная фаза шага совершается не за счет сгибания бедра в тазобедренном суставе, а путем контрлатеральной ротации всего таза и краниальн</w:t>
      </w:r>
      <w:r>
        <w:rPr>
          <w:sz w:val="28"/>
          <w:szCs w:val="28"/>
        </w:rPr>
        <w:t>ого смещения (приподнимания) соответствующей его половины.</w:t>
      </w:r>
    </w:p>
    <w:p w14:paraId="0644ED4C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"плоская поясница" и "виляющая походка" устойчиво сочетаются друг с другом и могут быть выделены в виде отдельного синдрома.</w:t>
      </w:r>
    </w:p>
    <w:p w14:paraId="1D5020BA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изучении наиболее типичных нарушений оса</w:t>
      </w:r>
      <w:r>
        <w:rPr>
          <w:sz w:val="28"/>
          <w:szCs w:val="28"/>
        </w:rPr>
        <w:t>нки следует признать очевидной этиологическую роль легких и умеренно выраженных диснейроэмбриологических расстройств, влекущих за собой недоразвитие вестибулярного аппарата, а также других причин, лежащих в основе задержки развития или извращения установоч</w:t>
      </w:r>
      <w:r>
        <w:rPr>
          <w:sz w:val="28"/>
          <w:szCs w:val="28"/>
        </w:rPr>
        <w:t>ных рефлексов в первом полугодии жизни.</w:t>
      </w:r>
    </w:p>
    <w:p w14:paraId="2604482E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Вышеописанные неврологические расстройства, с одной стороны, способны оказывать влияние на формирование физиологических изгибов позвоночника в детском возрасте, с другой - служат преморбидным фоном, усугубляющим осла</w:t>
      </w:r>
      <w:r>
        <w:rPr>
          <w:sz w:val="28"/>
          <w:szCs w:val="28"/>
        </w:rPr>
        <w:t>бление постуральной мускулатуры при возрастных и дисгормональных (например, в результате беременности или климакса) нарушениях у взрослых.</w:t>
      </w:r>
    </w:p>
    <w:p w14:paraId="0D51C091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14552277" w14:textId="77777777" w:rsidR="00000000" w:rsidRDefault="00607C83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Виды нарушений осанки</w:t>
      </w:r>
    </w:p>
    <w:p w14:paraId="2117F40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EF90D8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осанку оценивают по состоянию естественных изгибов позвоночника по Ф. Штаффелю</w:t>
      </w:r>
      <w:r>
        <w:rPr>
          <w:sz w:val="28"/>
          <w:szCs w:val="28"/>
        </w:rPr>
        <w:t xml:space="preserve"> (1898) .</w:t>
      </w:r>
    </w:p>
    <w:p w14:paraId="2389BAB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Дефекты осанки условно можно разделить следующим образом: нарушения осанки во фронтальной, сагиттальной плоскости и обеих плоскостях одновременно. Для каждого вида нарушения осанки характерно свое положение позвоночника, лопаток, таза и нижних ко</w:t>
      </w:r>
      <w:r>
        <w:rPr>
          <w:sz w:val="28"/>
          <w:szCs w:val="28"/>
        </w:rPr>
        <w:t>нечностей. Сохранение патологической осанки возможно благодаря определенному состоянию связок, фасций и мышц.</w:t>
      </w:r>
    </w:p>
    <w:p w14:paraId="75CD6FF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осанки в сагиттальной плоскости</w:t>
      </w:r>
    </w:p>
    <w:p w14:paraId="654D8DB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осанки в сагиттальной плоскости может быть связано как с увеличением одного или нескольких физ</w:t>
      </w:r>
      <w:r>
        <w:rPr>
          <w:sz w:val="28"/>
          <w:szCs w:val="28"/>
        </w:rPr>
        <w:t>иологических изгибов, так и с уменьшением их.</w:t>
      </w:r>
    </w:p>
    <w:p w14:paraId="6B42221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осанки с увеличением физиологических изгибов позвоночника</w:t>
      </w:r>
    </w:p>
    <w:p w14:paraId="63235F5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5F0D7E6C" w14:textId="22BE687B" w:rsidR="00000000" w:rsidRDefault="00611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E5C19" wp14:editId="4E36AE02">
            <wp:extent cx="733425" cy="2152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CBB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5D0E836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Сутулость - нарушение осанки в основе которого лежит увеличение грудного кифоза с одновременным уменьш</w:t>
      </w:r>
      <w:r>
        <w:rPr>
          <w:sz w:val="28"/>
          <w:szCs w:val="28"/>
        </w:rPr>
        <w:t>ением поясничного лордоза. Шейный лордоз, как правило, укорочен и углублен вследствие того, что грудной кифоз распространяется до уровня 4-5 шейных позвонков. Надплечья приподняты. Плечевые суставы приведены. Сутулость часто сочетается с крыловидными лопат</w:t>
      </w:r>
      <w:r>
        <w:rPr>
          <w:sz w:val="28"/>
          <w:szCs w:val="28"/>
        </w:rPr>
        <w:t>ками 1 и 2 степени, когда нижние углы или внутренние края лопаток отстают от грудной стенки.</w:t>
      </w:r>
    </w:p>
    <w:p w14:paraId="10D38CB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сутулых студентов укорочены и напряжены верхние фиксаторы лопаток, большая и малая грудные мышцы, разгибатели шеи на уровне шейного лордоза. Длина разгибателя ту</w:t>
      </w:r>
      <w:r>
        <w:rPr>
          <w:sz w:val="28"/>
          <w:szCs w:val="28"/>
        </w:rPr>
        <w:t>ловища в грудном отделе, нижних, а иногда и средних фиксаторов лопаток, мышц брюшного пресса, ягодичных, напротив, увеличена. Живот выступает.</w:t>
      </w:r>
    </w:p>
    <w:p w14:paraId="1ECA05D9" w14:textId="242956CA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36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FF1D0" wp14:editId="4390C6D9">
            <wp:extent cx="781050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269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4288DAC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Круглая спина (тотальный кифоз) - нарушение осанки, связанное со значительн</w:t>
      </w:r>
      <w:r>
        <w:rPr>
          <w:sz w:val="28"/>
          <w:szCs w:val="28"/>
        </w:rPr>
        <w:t>ым увеличением грудного кифоза и отсутствием поясничного лордоза. Шейный отдел позвоночника частично, а у дошкольников бывает и полностью кифозирован. Для компенсации отклонения проекции общего центра масс они стоят и ходят на слегка согнутых ногах. Угол н</w:t>
      </w:r>
      <w:r>
        <w:rPr>
          <w:sz w:val="28"/>
          <w:szCs w:val="28"/>
        </w:rPr>
        <w:t>аклона таза уменьшен и это тоже способствует сгибательной установке бедра относительно средней линии тела. Голова наклонена вперед, надплечья приподняты, плечевые суставы приведены, грудь западает, руки свисают чуть впереди туловища. Круглая спина часто со</w:t>
      </w:r>
      <w:r>
        <w:rPr>
          <w:sz w:val="28"/>
          <w:szCs w:val="28"/>
        </w:rPr>
        <w:t>четается с крыловидными лопатками 2 степени.</w:t>
      </w:r>
    </w:p>
    <w:p w14:paraId="173EEA2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с круглой спиной укорочены и напряжены верхние фиксаторы лопаток, большая и малая грудные мышцы. Длина разгибателя туловища, нижних, и средних фиксаторов лопаток, мышц брюшного пресса, ягодичных, нап</w:t>
      </w:r>
      <w:r>
        <w:rPr>
          <w:sz w:val="28"/>
          <w:szCs w:val="28"/>
        </w:rPr>
        <w:t>ротив, увеличена. Живот выступает.</w:t>
      </w:r>
    </w:p>
    <w:p w14:paraId="63A9A16C" w14:textId="0FAB1805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36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CA463" wp14:editId="681884CA">
            <wp:extent cx="647700" cy="2171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A27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33FC78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Кругловогнутая спина - нарушение осанки состоящее в увеличении всех физиологических изгибов позвоночника. Угол наклона таза увеличен. Ноги слегка согнуты или в положении легкого перер</w:t>
      </w:r>
      <w:r>
        <w:rPr>
          <w:sz w:val="28"/>
          <w:szCs w:val="28"/>
        </w:rPr>
        <w:t>азгибания в коленных суставах. Передняя брюшная стенка перерастянута, живот выступает, либо даже свисает. Надплечья приподняты, плечевые суставы приведены, голова бывает выдвинута вперед от средней линии тела. Кругло-вогнутая спина часто сочетается с крыло</w:t>
      </w:r>
      <w:r>
        <w:rPr>
          <w:sz w:val="28"/>
          <w:szCs w:val="28"/>
        </w:rPr>
        <w:t>видными лопатками 1-2 степени.</w:t>
      </w:r>
    </w:p>
    <w:p w14:paraId="20D79D6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с таким нарушением осанки укорочены верхние фиксаторы лопаток, разгибатели шеи, большая и малая грудные мышцы, разгибатель туловища в поясничном отделе и подвздошно-поясничная мышца. Длина разгибателя туловища в г</w:t>
      </w:r>
      <w:r>
        <w:rPr>
          <w:sz w:val="28"/>
          <w:szCs w:val="28"/>
        </w:rPr>
        <w:t>рудном отделе, нижних, а иногда и средних фиксаторов лопаток, мышц брюшного пресса, ягодичных увеличена.</w:t>
      </w:r>
    </w:p>
    <w:p w14:paraId="0ABF4EB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осанки с уменьшением физиологических изгибов позвоночника</w:t>
      </w:r>
    </w:p>
    <w:p w14:paraId="683AABF3" w14:textId="13EEBE64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36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6B2C20" wp14:editId="2C38A3C0">
            <wp:extent cx="762000" cy="2162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665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07D9E20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Плоская спина - нарушение осанки, характеризу</w:t>
      </w:r>
      <w:r>
        <w:rPr>
          <w:sz w:val="28"/>
          <w:szCs w:val="28"/>
        </w:rPr>
        <w:t>ющееся уменьшением всех физиологических изгибов позвоночника, в первую очередь - поясничного лордоза и уменьшением угла наклона таза. Вследствие уменьшения грудного кифоза грудная клетка смещена вперед. Нижняя часть живота выстоит. Лопатки часто крыловидны</w:t>
      </w:r>
      <w:r>
        <w:rPr>
          <w:sz w:val="28"/>
          <w:szCs w:val="28"/>
        </w:rPr>
        <w:t>. Это нарушение осанки наиболее резко снижает рессорную функцию позвоночника, что отрицательно сказывается на состоянии центральной нервной системы при беге, прыжках и других резких перемещениях, вызывая ее сотрясение и микротравматизацию.</w:t>
      </w:r>
    </w:p>
    <w:p w14:paraId="4CC04EB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с пл</w:t>
      </w:r>
      <w:r>
        <w:rPr>
          <w:sz w:val="28"/>
          <w:szCs w:val="28"/>
        </w:rPr>
        <w:t>оской спиной ослаблены как мышцы спины, так и мышцы груди, живота. Есть точка зрения, что такие студенты наиболее предрасположены к боковым искривлениям позвоночника.</w:t>
      </w:r>
    </w:p>
    <w:p w14:paraId="089913E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739D790E" w14:textId="00FEF3F1" w:rsidR="00000000" w:rsidRDefault="00611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8B060" wp14:editId="40726E51">
            <wp:extent cx="866775" cy="2352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FCC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Плосковогнутая спина - нарушение осанки, состоящее</w:t>
      </w:r>
      <w:r>
        <w:rPr>
          <w:sz w:val="28"/>
          <w:szCs w:val="28"/>
        </w:rPr>
        <w:t xml:space="preserve"> в уменьшении грудного кифоза при нормальном или увеличенном поясничном лордозе. Шейный лордоз часто тоже уплощен. Угол наклона таза увеличен. Таз смещен кзади. Ноги могут быть слегка согнуты или переразогнуты в коленных суставах. Часто сочетается с крылов</w:t>
      </w:r>
      <w:r>
        <w:rPr>
          <w:sz w:val="28"/>
          <w:szCs w:val="28"/>
        </w:rPr>
        <w:t>идными лопатками 1 степени. У студентов с таким нарушением осанки напряжены и укорочены разгибатели туловища в поясничном и грудном отделах, подвздошно-поясничные мышцы. Наиболее значительно ослаблены мышцы брюшного пресса и ягодиц.</w:t>
      </w:r>
    </w:p>
    <w:p w14:paraId="7AA25CE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осанки во фро</w:t>
      </w:r>
      <w:r>
        <w:rPr>
          <w:sz w:val="28"/>
          <w:szCs w:val="28"/>
        </w:rPr>
        <w:t>нтальной плоскости</w:t>
      </w:r>
    </w:p>
    <w:p w14:paraId="41D27C8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42FF4D6F" w14:textId="64014D01" w:rsidR="00000000" w:rsidRDefault="00611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32A2B" wp14:editId="04CA67EB">
            <wp:extent cx="857250" cy="2295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7CB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5F9FF0D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осанки во фронтальной плоскости заключается в появлении изгиба позвоночника во фронтальной плоскости и называется сколиотическая или асимметричная осанка. Она характеризуется асимметрией ме</w:t>
      </w:r>
      <w:r>
        <w:rPr>
          <w:sz w:val="28"/>
          <w:szCs w:val="28"/>
        </w:rPr>
        <w:t xml:space="preserve">жду правой и левой половинами туловища, проявляющейся в разной высоте надплечий, различном положении лопаток как по высоте, так и по отношению к позвоночнику, к грудной стенке. Глубина и высота треугольников талии у таких студентов тоже различна. Мышцы на </w:t>
      </w:r>
      <w:r>
        <w:rPr>
          <w:sz w:val="28"/>
          <w:szCs w:val="28"/>
        </w:rPr>
        <w:t>одной половине туловища чуть более рельефны, чем на другой. Линия остистых отростков формирует дугу, обращенную вершиной вправо или влево. При потягивании теменем вверх, подъеме рук, наклоне вперед и выполнении прочих приемов самокоррекции линия остистых о</w:t>
      </w:r>
      <w:r>
        <w:rPr>
          <w:sz w:val="28"/>
          <w:szCs w:val="28"/>
        </w:rPr>
        <w:t>тростков во фронтальной плоскости выпрямляется.</w:t>
      </w:r>
    </w:p>
    <w:p w14:paraId="15E853C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0CE3F9E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Средства реабилитации студентов с нарушением осанки: ЛФК, массаж, гидрокинезотерапия, пелоидотерапия, бальнеотерапия, аппаратная физиотерапия, климатолечение</w:t>
      </w:r>
    </w:p>
    <w:p w14:paraId="20F6D44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3839AA7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роль в комплексном лечении студе</w:t>
      </w:r>
      <w:r>
        <w:rPr>
          <w:sz w:val="28"/>
          <w:szCs w:val="28"/>
        </w:rPr>
        <w:t>нтов и подростков с поражением органов опоры и движений принадлежит ЛФК.</w:t>
      </w:r>
    </w:p>
    <w:p w14:paraId="174C68F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следующие задачи ЛФК при нарушении осанки:</w:t>
      </w:r>
    </w:p>
    <w:p w14:paraId="6962F91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нормализовать трофические процессы мышц туловища;</w:t>
      </w:r>
    </w:p>
    <w:p w14:paraId="14FA8D6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создать благоприятные условия для увеличения подвижности позвоночника;</w:t>
      </w:r>
    </w:p>
    <w:p w14:paraId="6B10263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</w:t>
      </w:r>
      <w:r>
        <w:rPr>
          <w:sz w:val="28"/>
          <w:szCs w:val="28"/>
        </w:rPr>
        <w:t>уществлять целенаправленную коррекцию имеющегося нарушения осанки;</w:t>
      </w:r>
    </w:p>
    <w:p w14:paraId="659654A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систематически закреплять навык правильной осанки;</w:t>
      </w:r>
    </w:p>
    <w:p w14:paraId="533B959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вырабатывать общую и силовую выносливость мышц туловища и повысить уровень физической работоспособности;</w:t>
      </w:r>
    </w:p>
    <w:p w14:paraId="2FE7924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улучшение и нормализация те</w:t>
      </w:r>
      <w:r>
        <w:rPr>
          <w:sz w:val="28"/>
          <w:szCs w:val="28"/>
        </w:rPr>
        <w:t>чения нервных процессов, нормализация эмоционального тонуса ребенка;</w:t>
      </w:r>
    </w:p>
    <w:p w14:paraId="61E3C3B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стимуляция деятельности органов и систем, повышение неспецифической сопротивляемости детского организма.</w:t>
      </w:r>
    </w:p>
    <w:p w14:paraId="79D87BC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показана всем людям с нарушением осанки, так как это единственный ведущий ме</w:t>
      </w:r>
      <w:r>
        <w:rPr>
          <w:sz w:val="28"/>
          <w:szCs w:val="28"/>
        </w:rPr>
        <w:t>тод, позволяющий эффективно укреплять мышечный корсет, выравнивать мышечный тонус, передней и задней поверхности туловища, бедер. Благоприятное воздействие на нервную систему выражается в улучшении самочувствия и сна, устойчивости настроения. Сила, равнове</w:t>
      </w:r>
      <w:r>
        <w:rPr>
          <w:sz w:val="28"/>
          <w:szCs w:val="28"/>
        </w:rPr>
        <w:t>сие, подвижность и пластичность нервных процессов осуществляется на более высоком уровне. Совершенствуются регулирующая и координирующая роль нервной системы .</w:t>
      </w:r>
    </w:p>
    <w:p w14:paraId="0112616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центральных и локальных механизмов улучшается трофика опорно-двигательного аппарата</w:t>
      </w:r>
      <w:r>
        <w:rPr>
          <w:sz w:val="28"/>
          <w:szCs w:val="28"/>
        </w:rPr>
        <w:t>. Это противодействует атрофическим изменениям при патологическом процессе и способствует развитию так называемой рабочей гипертрофии. Кровоснабжение в мышцах улучшается. Увеличивается число капилляров и анастомоз сосудов. Улучшается химизм мышечного сокра</w:t>
      </w:r>
      <w:r>
        <w:rPr>
          <w:sz w:val="28"/>
          <w:szCs w:val="28"/>
        </w:rPr>
        <w:t>щения и сократительные свойства мышцы, повышается кислородная емкость мышц и т. д.</w:t>
      </w:r>
    </w:p>
    <w:p w14:paraId="392EB47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 сосудистая система, кровообращение и кровь являются относительно наиболее лабильными функциональными системами к физическим упражнениям. В мышце сердца развивается</w:t>
      </w:r>
      <w:r>
        <w:rPr>
          <w:sz w:val="28"/>
          <w:szCs w:val="28"/>
        </w:rPr>
        <w:t xml:space="preserve"> рабочая гипертрофия. Нормализуется пульс, снижается его лабильность в покое и после работы, развивается умеренная синусовая брадикардия. Артериальное давление показывает тенденцию к снижению. Действуя в качестве неспецифического вида терапии, движение дае</w:t>
      </w:r>
      <w:r>
        <w:rPr>
          <w:sz w:val="28"/>
          <w:szCs w:val="28"/>
        </w:rPr>
        <w:t>т отчетливый депрессорный эффект у больных с гипертонией и прессорный у больных с гипотонией, т.е. перестраивает патологический динамический стереотип .</w:t>
      </w:r>
    </w:p>
    <w:p w14:paraId="4FCDCDC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и газообмен являются функциональными системами, имеющими непосредственное отношение к действию </w:t>
      </w:r>
      <w:r>
        <w:rPr>
          <w:sz w:val="28"/>
          <w:szCs w:val="28"/>
        </w:rPr>
        <w:t>физических упражнений. Механика внешнего дыхания совершенствуется. Повышается сила дыхательной мускулатуры, увеличивается подвижность грудной клетки и диафрагмы. В результате этого дыхание замедляется и углубляется, становится более эффективным. Под влияни</w:t>
      </w:r>
      <w:r>
        <w:rPr>
          <w:sz w:val="28"/>
          <w:szCs w:val="28"/>
        </w:rPr>
        <w:t>ем физических упражнений в организме наступают самые разнообразные положительные структурные и функциональные изменения. При этом, чем более интенсивна (но оптимальна для данных условий) физическая нагрузка, тем более активно протекают процессы ассимиляции</w:t>
      </w:r>
      <w:r>
        <w:rPr>
          <w:sz w:val="28"/>
          <w:szCs w:val="28"/>
        </w:rPr>
        <w:t xml:space="preserve"> в ходе восстановление и тем более значительны эти Формирование нового, правильного стереотипа осанки и ликвидация изменения (Бонев Л. 1987)</w:t>
      </w:r>
    </w:p>
    <w:p w14:paraId="255B8E4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с людьми , имеющими нарушение осанки, необходимо соблюдать два обязательных организационно-методических</w:t>
      </w:r>
      <w:r>
        <w:rPr>
          <w:sz w:val="28"/>
          <w:szCs w:val="28"/>
        </w:rPr>
        <w:t xml:space="preserve"> условия. Первое наличие гладкой стены без плинтуса (желательно на противоположенной от зеркала стороне), что позволяет человеку, встав к стене, имея пять точек соприкосновения, ощутить правильное положение собственного тела в пространстве, выработать проп</w:t>
      </w:r>
      <w:r>
        <w:rPr>
          <w:sz w:val="28"/>
          <w:szCs w:val="28"/>
        </w:rPr>
        <w:t>риоцептивное мышечное чувство, которое при постоянном выполнении передается и закрепляется в ЦНС за счет импульсов, поступающих с рецепторов мышц. Впоследствии навык правильной осанки закрепляется и в ходьбе, и в выполнении упражнений. Второе: в зале для з</w:t>
      </w:r>
      <w:r>
        <w:rPr>
          <w:sz w:val="28"/>
          <w:szCs w:val="28"/>
        </w:rPr>
        <w:t>анятий должно быть большое зеркало, чтобы человек мог видеть себя в полный рост, формируя и закрепляя зрительный образ правильной осанки.</w:t>
      </w:r>
    </w:p>
    <w:p w14:paraId="446EFF5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средством ЛФК, используемым при нарушениях осанки у студентов, является физические упражнения, а массаж и леч</w:t>
      </w:r>
      <w:r>
        <w:rPr>
          <w:sz w:val="28"/>
          <w:szCs w:val="28"/>
        </w:rPr>
        <w:t>ение положением - дополнительным.</w:t>
      </w:r>
    </w:p>
    <w:p w14:paraId="714728A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Обшеразвивающие упражнения (ОРУ)- это такие упражнения, задача которых состоит в том, чтобы достигнуть общей физической подготовки организма. Используются при всех видах нарушений осанки и вызывают улучшение кровообращения</w:t>
      </w:r>
      <w:r>
        <w:rPr>
          <w:sz w:val="28"/>
          <w:szCs w:val="28"/>
        </w:rPr>
        <w:t xml:space="preserve"> и дыхания, улучшают трофические процессы. ОРУ преимущественно просты, элементарны: они являются активными упражнениями средней дозировки, используется в различных исходных положениях, для всех мышечных групп, выполняются с предметами и без них, с использо</w:t>
      </w:r>
      <w:r>
        <w:rPr>
          <w:sz w:val="28"/>
          <w:szCs w:val="28"/>
        </w:rPr>
        <w:t>ванием тренажеров. ОРУ представляют собой фон, на котором производят специальные упражнения.</w:t>
      </w:r>
    </w:p>
    <w:p w14:paraId="51EFDD1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Корригирующие физические упражнения - ведущее средство устранения нарушений осанки. Корригирующие физические упражнения подбираются в соответствии с видами нарушен</w:t>
      </w:r>
      <w:r>
        <w:rPr>
          <w:sz w:val="28"/>
          <w:szCs w:val="28"/>
        </w:rPr>
        <w:t>ий осанки. Корригирующими упражнения называются так потому, что посредством их стремятся достигнуть коррекции неправильных положений позвоночника, грудной клетки и других частей тела. Главным образом, это упражнения для спинной, грудной и брюшной мускулату</w:t>
      </w:r>
      <w:r>
        <w:rPr>
          <w:sz w:val="28"/>
          <w:szCs w:val="28"/>
        </w:rPr>
        <w:t>ры, когда необходимо исправление положения позвоночника или грудной клетки. При коррекции позвоночника используют специальные упражнения, к которым относятся следующие: 1) упражнения для развития подвижности позвоночника; 2) упражнения для разгрузки позвон</w:t>
      </w:r>
      <w:r>
        <w:rPr>
          <w:sz w:val="28"/>
          <w:szCs w:val="28"/>
        </w:rPr>
        <w:t>очника; 3) упражнения на вытяжение позвоночника(активные и пассивные); 4) упражнения на равновесие, координацию и сохранение правильной позы тела; 5) дыхательные упражнения; 6) упражнения для активной гиперкоррекции. При нарушениях осанки используются толь</w:t>
      </w:r>
      <w:r>
        <w:rPr>
          <w:sz w:val="28"/>
          <w:szCs w:val="28"/>
        </w:rPr>
        <w:t>ко симметричные упражнения. Выполнение данных упражнений способствует срединному положению линии остистых отростков. При нарушениях осанки во фронтальной плоскости, выполнение данных упражнений выравнивает тонус мышц правой и левой половины туловища, соотв</w:t>
      </w:r>
      <w:r>
        <w:rPr>
          <w:sz w:val="28"/>
          <w:szCs w:val="28"/>
        </w:rPr>
        <w:t xml:space="preserve">етственно растягивая напряженные мышцы и напрягая, расслабленные, что возвращает позвоночник в правильное положение. Упражнения выполняются в исходных положениях: лежа на спине, животе, без и с отягощением для мышц спины, брюшного пресса, верхних и нижних </w:t>
      </w:r>
      <w:r>
        <w:rPr>
          <w:sz w:val="28"/>
          <w:szCs w:val="28"/>
        </w:rPr>
        <w:t>конечностей .</w:t>
      </w:r>
    </w:p>
    <w:p w14:paraId="7A01CBB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дефектах осанки в сагиттальной плоскости используются следующие специальные упражнения: при увеличении угла наклона таза упражнения способствующие укреплению мышц задней поверхности бедер, межпоперечных мышц поясницы, а также брюшного пре</w:t>
      </w:r>
      <w:r>
        <w:rPr>
          <w:sz w:val="28"/>
          <w:szCs w:val="28"/>
        </w:rPr>
        <w:t>сса; при уменьшении угла наклона таза упражнения для укрепления мышц поясничного отдела спины , передней поверхности бедер.</w:t>
      </w:r>
    </w:p>
    <w:p w14:paraId="31F212B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физиологических изгибов позвоночника достигается в ряде случаев улучшением подвижности позвоночника в месте наиболее вы</w:t>
      </w:r>
      <w:r>
        <w:rPr>
          <w:sz w:val="28"/>
          <w:szCs w:val="28"/>
        </w:rPr>
        <w:t>раженного дефекта (например, в грудном отделе при сутулой спине).</w:t>
      </w:r>
    </w:p>
    <w:p w14:paraId="2EC3BBB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Крыловидные лопатки, приведенные вперед плечи могут быть исправлены при помощи упражнений с динамической и статистической нагрузкой на трапециевидные и ромбовидные мышцы, а также на растягив</w:t>
      </w:r>
      <w:r>
        <w:rPr>
          <w:sz w:val="28"/>
          <w:szCs w:val="28"/>
        </w:rPr>
        <w:t>ание грудных мышц.</w:t>
      </w:r>
    </w:p>
    <w:p w14:paraId="260408E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Выстояние живота устраняется упражнениями для мышц брюшного пресса, осуществляемыми преимущественно из исходного положения лежа на спине. Наиболее эффективны из них такие, когда одновременно вызывается максимальное для данного человека н</w:t>
      </w:r>
      <w:r>
        <w:rPr>
          <w:sz w:val="28"/>
          <w:szCs w:val="28"/>
        </w:rPr>
        <w:t>апряжение прямых и косых мышц живота.</w:t>
      </w:r>
    </w:p>
    <w:p w14:paraId="03D782E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является включение в занятия дыхательных упражнений как статических, так и динамических, так как нарушение осанки нередко сочетается с заболеваниями органов дыхания и выраженными нарушениями дыхательной фу</w:t>
      </w:r>
      <w:r>
        <w:rPr>
          <w:sz w:val="28"/>
          <w:szCs w:val="28"/>
        </w:rPr>
        <w:t>нкции.</w:t>
      </w:r>
    </w:p>
    <w:p w14:paraId="7DC6B09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различных нарушений осанки - процесс длительный. Формирование нового, правильного стереотипа осанки и ликвидация порочных условных рефлексов требуют особо строгого подхода к организации занятий по физическому воспитанию. Эти занятия долж</w:t>
      </w:r>
      <w:r>
        <w:rPr>
          <w:sz w:val="28"/>
          <w:szCs w:val="28"/>
        </w:rPr>
        <w:t>ны проводиться систематически, не реже трех раз в неделю, группами по 10 - 15 человек или индивидуально . Курс ЛФК длиться для студентов 6 месяца, перерыв между курсами 1 - 2 месяца. Под влиянием физических упражнений в организме наступают самые разнообраз</w:t>
      </w:r>
      <w:r>
        <w:rPr>
          <w:sz w:val="28"/>
          <w:szCs w:val="28"/>
        </w:rPr>
        <w:t>ные положительные структурные и функциональные изменения. При этом, чем более интенсивна (но оптимальна для данных условий) физическая нагрузка, тем более активно протекают процессы ассимиляции в ходе восстановление и тем более значительны эти изменения .</w:t>
      </w:r>
    </w:p>
    <w:p w14:paraId="4A71595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подготовительную (1 - 2 недели), основную (4 - 5 недель) и заключительную (1 - 2 недели) части курса ЛФК. В подготовительной части курса ЛФК используются знакомые упражнения с малым и среднем количеством повторений упражнений. Создается зрительное</w:t>
      </w:r>
      <w:r>
        <w:rPr>
          <w:sz w:val="28"/>
          <w:szCs w:val="28"/>
        </w:rPr>
        <w:t xml:space="preserve"> восприятие правильной осанки и мысленное ее представление, повышается уровень общей физической подготовленности. В основной части курса ЛФК увеличивается количество повторений каждого упражнения. Решаются основные задачи коррекции имеющихся нарушений осан</w:t>
      </w:r>
      <w:r>
        <w:rPr>
          <w:sz w:val="28"/>
          <w:szCs w:val="28"/>
        </w:rPr>
        <w:t>ки. В заключительной части курса ЛФК нагрузка снижается, количество повторений каждого упражнения - уменьшается. На протяжении всего курса применяются разгрузочные исходные положения лежа на спине, животе, боку, стоя на четвереньках.</w:t>
      </w:r>
    </w:p>
    <w:p w14:paraId="797C1E6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Гидрокинезотерапия</w:t>
      </w:r>
    </w:p>
    <w:p w14:paraId="29A7A5D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>
        <w:rPr>
          <w:sz w:val="28"/>
          <w:szCs w:val="28"/>
        </w:rPr>
        <w:t>ятия в воде - мощный положительный и эмоциональный фактор. Плавание и физические упражнения в воде показаны больным, страдающими нарушениями осанки. При необратимой деформации физические упражнения в воде имеют более ограниченное назначение - применяются д</w:t>
      </w:r>
      <w:r>
        <w:rPr>
          <w:sz w:val="28"/>
          <w:szCs w:val="28"/>
        </w:rPr>
        <w:t>ля улучшения общего физического развития, функции дыхания, повышения сопротивляемости организма, укрепления мышц, поддерживающих ортостатическое положение туловища.</w:t>
      </w:r>
    </w:p>
    <w:p w14:paraId="1F931C1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плавание целесообразно применять только в комплексе с другими лечебно - профилакти</w:t>
      </w:r>
      <w:r>
        <w:rPr>
          <w:sz w:val="28"/>
          <w:szCs w:val="28"/>
        </w:rPr>
        <w:t>ческими мероприятиями - ЛФК, массаж и т.п. При плавании происходит самовытяжение позвоночника, его естественная разгрузка с одновременным укреплением мышц .</w:t>
      </w:r>
    </w:p>
    <w:p w14:paraId="69A8EA5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плавания с целью улучшения осанки, коррекции деформации позвоночника, укрепления </w:t>
      </w:r>
      <w:r>
        <w:rPr>
          <w:sz w:val="28"/>
          <w:szCs w:val="28"/>
        </w:rPr>
        <w:t>мышц туловища, мобилизации позвоночника лечебный эффект зависит от техники плавательных движений, умения держаться на поверхности воды. Больной, не умеющий плавать, боясь воды, совершает ряд не координированных (рефлекторных) дополнительных движений тулови</w:t>
      </w:r>
      <w:r>
        <w:rPr>
          <w:sz w:val="28"/>
          <w:szCs w:val="28"/>
        </w:rPr>
        <w:t>ща и конечностей, снижающих лечебное действии процедуры. Поэтому до использования плавания в лечебных целях необходимо обучить больного плавать на груди, спине, используя определенный принятый в спортивном плавании стиль. Это позволит при максимально эконо</w:t>
      </w:r>
      <w:r>
        <w:rPr>
          <w:sz w:val="28"/>
          <w:szCs w:val="28"/>
        </w:rPr>
        <w:t>мном расходовании сил добиться гармоничного укрепления определенных мышечных групп, устранения физического дефекта и т.д .</w:t>
      </w:r>
    </w:p>
    <w:p w14:paraId="10337CA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14:paraId="2241D31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является эффективным средством профилактики и реабилитации студентов с нарушением осанки. Как показывает опыт, более бл</w:t>
      </w:r>
      <w:r>
        <w:rPr>
          <w:sz w:val="28"/>
          <w:szCs w:val="28"/>
        </w:rPr>
        <w:t>агоприятные результаты достигаются, когда активный двигательный режим включает рациональное использование климатических факторов, разнообразные формы ЛФК и массаж. Массаж же является хорошим средством восстановления работоспособности после физических напря</w:t>
      </w:r>
      <w:r>
        <w:rPr>
          <w:sz w:val="28"/>
          <w:szCs w:val="28"/>
        </w:rPr>
        <w:t>жений и облегчает работу ССС. Велика роль массажа как средства, усиливающего рефлекторные влияния в период адаптации больного на курорте. Массаж как вводный курс щадящей терапии, усиливая рефлекторные влияния, способствует более быстрой адаптации организма</w:t>
      </w:r>
      <w:r>
        <w:rPr>
          <w:sz w:val="28"/>
          <w:szCs w:val="28"/>
        </w:rPr>
        <w:t xml:space="preserve"> в курортных условиях .</w:t>
      </w:r>
    </w:p>
    <w:p w14:paraId="524C94B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механизма действия массажа лежат сложные взаимообусловленные рефлекторные, нейрогуморальные, нейроэндокринные, обменные процессы, регулируемые центральной нервной системой. Начальным звеном в механизме этих реакций являетс</w:t>
      </w:r>
      <w:r>
        <w:rPr>
          <w:sz w:val="28"/>
          <w:szCs w:val="28"/>
        </w:rPr>
        <w:t xml:space="preserve">я раздражение механорецепторов кожи, преобразующих энергию механических раздражителей в импульсы, поступающие в центральную нервную систему. Формирующиеся ответные реакции способствуют нормализации регулирующей и координирующей функций центральной нервной </w:t>
      </w:r>
      <w:r>
        <w:rPr>
          <w:sz w:val="28"/>
          <w:szCs w:val="28"/>
        </w:rPr>
        <w:t>системы, стимуляции регенеративных процессов. В действии массажа находят отражение общефизиологические закономерности, установленные И.М.Сеченовым, И.П. Павловым, Н.Е.Введенским, А.А. Ухтомским, М.Р. Могендовичем, в соответствии с которыми ответные реакции</w:t>
      </w:r>
      <w:r>
        <w:rPr>
          <w:sz w:val="28"/>
          <w:szCs w:val="28"/>
        </w:rPr>
        <w:t xml:space="preserve"> зависят от характера и силы раздражителя, состояния реактивности организма, фазы патологического процесса. Применение массажа в комплексе основных курортных факторов весьма разнообразно. Массаж можно сочетать с другими лечебными процедурами для получения </w:t>
      </w:r>
      <w:r>
        <w:rPr>
          <w:sz w:val="28"/>
          <w:szCs w:val="28"/>
        </w:rPr>
        <w:t>синергического действия. Массаж можно сочетать с другими физическими факторами в различной последовательности. Имея в виду, что тепло в значительной степени усиливает действие массажа, обычно при лечении заболеваний опорно-двигательного аппарата и перифери</w:t>
      </w:r>
      <w:r>
        <w:rPr>
          <w:sz w:val="28"/>
          <w:szCs w:val="28"/>
        </w:rPr>
        <w:t xml:space="preserve">ческой нервной системы рекомендуют сначала принимать тепловые процедуры, а затем прогретую область подвергать массажу. Наиболее удачно сочетание лечебных грязей с массажем и лечебной гимнастикой. Г.Л.Малазанник на основании многолетнего опыта рекомендовал </w:t>
      </w:r>
      <w:r>
        <w:rPr>
          <w:sz w:val="28"/>
          <w:szCs w:val="28"/>
        </w:rPr>
        <w:t>применять грязевые аппликации, а затем, после непродолжительной паузы проводить массаж или гимнастику. По его мнению, грязелечение, массаж и лечение движениями - это принципиально единая процедура, состоящая из двух этапов. Однако в каждом отдельном случае</w:t>
      </w:r>
      <w:r>
        <w:rPr>
          <w:sz w:val="28"/>
          <w:szCs w:val="28"/>
        </w:rPr>
        <w:t xml:space="preserve"> этот вопрос решается индивидуально .</w:t>
      </w:r>
    </w:p>
    <w:p w14:paraId="5EF3000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общий массаж мышц спины и живота, а также специальный массаж определенных мышечных групп в зависимости от формы патологии. Используются основные приемы ручного массажа: поглаживание, растирание, разминание,</w:t>
      </w:r>
      <w:r>
        <w:rPr>
          <w:sz w:val="28"/>
          <w:szCs w:val="28"/>
        </w:rPr>
        <w:t xml:space="preserve"> вибрация и их разновидности.</w:t>
      </w:r>
    </w:p>
    <w:p w14:paraId="2B54356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Климатолечение.</w:t>
      </w:r>
    </w:p>
    <w:p w14:paraId="589180B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климатотерапией понимают совокупность методов, включающих дозированное воздействие на организм климатических факторов и специальных климатопроцедур. Климатотерапия показана пациентам с дефектами осанки, так</w:t>
      </w:r>
      <w:r>
        <w:rPr>
          <w:sz w:val="28"/>
          <w:szCs w:val="28"/>
        </w:rPr>
        <w:t xml:space="preserve"> как она оказывает общезакаливающий эффект, повышает реактивность организма, способствует активизации репаративных процессов. Влияние климата на влияние организма человека осуществляется путем воздействия на зрение, обоняние, слух, кожные рецепторы, дыхате</w:t>
      </w:r>
      <w:r>
        <w:rPr>
          <w:sz w:val="28"/>
          <w:szCs w:val="28"/>
        </w:rPr>
        <w:t>льные пути и др. Наличие в воздухе морского побережья, ионов солей, увлажненность воздуха, его свежесть, шум морских волн красота и живописность пейзажа - вот далеко не полный перечень комплексного воздействия климата на организм ребенка. Пребывание ребенк</w:t>
      </w:r>
      <w:r>
        <w:rPr>
          <w:sz w:val="28"/>
          <w:szCs w:val="28"/>
        </w:rPr>
        <w:t>а в условиях приморского курорта оказывает стимулирующее влияние на его организм - активизирует процессы обмена веществ улучшает показатели крови, повышает аппетит и эмоциональный тонус .Климатотерапия показана пациентам с дефектами осанки, так как она ока</w:t>
      </w:r>
      <w:r>
        <w:rPr>
          <w:sz w:val="28"/>
          <w:szCs w:val="28"/>
        </w:rPr>
        <w:t>зывает общезакаливающий эффект, повышает реактивность организма, способствует активизации репаративных процессов. Применяют климатолечение, бальнео-, пелоидо- , талассотерапию. В результате аэротерапии, эффективнее вентилируется альвеолярный воздух, усилив</w:t>
      </w:r>
      <w:r>
        <w:rPr>
          <w:sz w:val="28"/>
          <w:szCs w:val="28"/>
        </w:rPr>
        <w:t>ается кровообращение. Длительное раздражение воздухом кожных рецепторов, открытых частей тела и нервных окончаний слизистых оболочек верхних дыхательных путей ведет к тренировке терморегуляционных механизмов, сердечно-сосудистой системы, органов дыхания .</w:t>
      </w:r>
    </w:p>
    <w:p w14:paraId="6104C81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Пелоидотерапия.</w:t>
      </w:r>
    </w:p>
    <w:p w14:paraId="0F7C4C9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реабилитации студента с нарушением осанки применяются торфяные, сульфидные, иловые, органические иловые, пресноводные и сопочные грязи.</w:t>
      </w:r>
    </w:p>
    <w:p w14:paraId="2E92B52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две основные теории, объясняющие механизм действия грязи - физическая и химическая. В основ</w:t>
      </w:r>
      <w:r>
        <w:rPr>
          <w:sz w:val="28"/>
          <w:szCs w:val="28"/>
        </w:rPr>
        <w:t>е физической теории лежит тепловой эффект воздействия грязи (расширение кровеносных сосудов, усиления притока артериальной крови, активизация окислительно-восстановительных процессов и обменных процессов). В результате этого наблюдается десенсибилизирующее</w:t>
      </w:r>
      <w:r>
        <w:rPr>
          <w:sz w:val="28"/>
          <w:szCs w:val="28"/>
        </w:rPr>
        <w:t>, рассасывающее действие, усиливающее репаративные и иммунозащитные процессы. Кроме теплового эффекта, известно образование слабого электрического поля между грязью и кожными покровами, а также механическое давление на ткани по типу массажа.</w:t>
      </w:r>
    </w:p>
    <w:p w14:paraId="4D3BE4B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</w:t>
      </w:r>
      <w:r>
        <w:rPr>
          <w:sz w:val="28"/>
          <w:szCs w:val="28"/>
        </w:rPr>
        <w:t>емпературного и механического воздействия грязевой аппликации первоначально наблюдается кратковременный спазм капилляров, после которого продолжительное время происходит их расширение с образованием активной гиперемии поверхностных и более глубоко располож</w:t>
      </w:r>
      <w:r>
        <w:rPr>
          <w:sz w:val="28"/>
          <w:szCs w:val="28"/>
        </w:rPr>
        <w:t>енных тканей.</w:t>
      </w:r>
    </w:p>
    <w:p w14:paraId="0DC23AF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теория объясняет механизм действия грязи за счет проникновения в ткани входящих в ее состав биологически активных компонентов. При этом физические факторы (тепловой, механический) выполняют вспомогательную роль, облегчая проникнове</w:t>
      </w:r>
      <w:r>
        <w:rPr>
          <w:sz w:val="28"/>
          <w:szCs w:val="28"/>
        </w:rPr>
        <w:t>ние грязи через неповрежденную кожу.</w:t>
      </w:r>
    </w:p>
    <w:p w14:paraId="6F5DD51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реакции взрослого человека на грязевую процедуру различают следующие реакции: сложнорефлекторную, возникающую в связи с раздражением механо-, хемо- и осморецепторов кожных покровов.</w:t>
      </w:r>
    </w:p>
    <w:p w14:paraId="7DC4199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поражениях опорно-двигательного</w:t>
      </w:r>
      <w:r>
        <w:rPr>
          <w:sz w:val="28"/>
          <w:szCs w:val="28"/>
        </w:rPr>
        <w:t xml:space="preserve"> аппарата грязелечение, стимулируя функцию надпочечников, биосинтез катехоламинов, повышая проницаемость капилляров, трофику тканей, снижая сенсибилизацию организма, способствует активации репаративных процессов, восстановлению двигательной функции .</w:t>
      </w:r>
    </w:p>
    <w:p w14:paraId="671667A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</w:t>
      </w:r>
      <w:r>
        <w:rPr>
          <w:sz w:val="28"/>
          <w:szCs w:val="28"/>
        </w:rPr>
        <w:t>тоящее время используется следующие методы грязелечения: грязевые ванны общие и местные, аппликации, компрессы, припарки. Наиболее распространенными методами являются грязевые аппликации в виде "курток", "трусов", "брюк", "чулок", "лента" вдоль позвоночник</w:t>
      </w:r>
      <w:r>
        <w:rPr>
          <w:sz w:val="28"/>
          <w:szCs w:val="28"/>
        </w:rPr>
        <w:t>а и т.д.</w:t>
      </w:r>
    </w:p>
    <w:p w14:paraId="6194767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процедур пораженный сегмент тела пациента покрывают грязевым раствором толщиной 2 - 6 см., затем, укутывают одеялом, простыней. Температура грязевого раствора колеблется от 38 до 420С, экспозиция процедуры составляет от 5 до 30 минут. На </w:t>
      </w:r>
      <w:r>
        <w:rPr>
          <w:sz w:val="28"/>
          <w:szCs w:val="28"/>
        </w:rPr>
        <w:t>курс лечения назначают 8 - 15 процедур, отпускаемых чаще через день.</w:t>
      </w:r>
    </w:p>
    <w:p w14:paraId="1791C7E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Бальнеотерапия</w:t>
      </w:r>
    </w:p>
    <w:p w14:paraId="4EAE37B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реабилитации студента с нарушением осанки применяются природные минеральные воды, содержащие в повышенных концентрациях неорганические, органические компоненты и газы, </w:t>
      </w:r>
      <w:r>
        <w:rPr>
          <w:sz w:val="28"/>
          <w:szCs w:val="28"/>
        </w:rPr>
        <w:t>которые обладают определенными физико-химическими свойствами (радиоактивность, реакция среды).</w:t>
      </w:r>
    </w:p>
    <w:p w14:paraId="0C9B4E2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существуют три основные теории механизма действия минеральных вод: локального действия, гуморальная и рефлекторная.</w:t>
      </w:r>
    </w:p>
    <w:p w14:paraId="3D12FC2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наружного применен</w:t>
      </w:r>
      <w:r>
        <w:rPr>
          <w:sz w:val="28"/>
          <w:szCs w:val="28"/>
        </w:rPr>
        <w:t>ия действие минеральных вод преимущественно основывается на рефлекторном раздражении механо-, хемо-, термо-, баро- и осморецепторов кожи. Наряду с этим минеральные воды способствуют образованию в коже биологически активных веществ. Менее выражен эффект ван</w:t>
      </w:r>
      <w:r>
        <w:rPr>
          <w:sz w:val="28"/>
          <w:szCs w:val="28"/>
        </w:rPr>
        <w:t>н, основывающийся на проникновении газов в дыхательные пути, а также влиянием на зрительный, обонятельный и слуховой анализаторы с формированием условно рефлекторных реакций .</w:t>
      </w:r>
    </w:p>
    <w:p w14:paraId="1C5F210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наружном применении минеральных вод наблюдается термический, химический и ме</w:t>
      </w:r>
      <w:r>
        <w:rPr>
          <w:sz w:val="28"/>
          <w:szCs w:val="28"/>
        </w:rPr>
        <w:t xml:space="preserve">ханический эффекты. Термическое воздействие тем выше, чем больше разница температур между телом пациента и водой. Дети лучше переносят ванны индиферерентной температуры (36 - 370С). Детям старшего возраста и подросткам могут отпускаться ванны более низкой </w:t>
      </w:r>
      <w:r>
        <w:rPr>
          <w:sz w:val="28"/>
          <w:szCs w:val="28"/>
        </w:rPr>
        <w:t>или более высокой температуры. Механические действия оказывает вся масса воды на тело, чем выше удельный вес воды, тем более выражено это действие. Химический эффект оказывают растворенные в воде ионы солей, органические вещества и газы. Они, воздействуя н</w:t>
      </w:r>
      <w:r>
        <w:rPr>
          <w:sz w:val="28"/>
          <w:szCs w:val="28"/>
        </w:rPr>
        <w:t>а кожу, раздражают нервные окончания и вызывают нервнорефлекторную и гуморальную реакции, нормализуют обмен веществ, трофику тканей, функцию нервной системы. Ванну назначают после периода адаптации, вначале по 5 - 6 минут, затем ее постепенно повышают до 1</w:t>
      </w:r>
      <w:r>
        <w:rPr>
          <w:sz w:val="28"/>
          <w:szCs w:val="28"/>
        </w:rPr>
        <w:t>0 - 12 минут, процедуры назначают через день, курс лечения включает 12 - 15 процедур.</w:t>
      </w:r>
    </w:p>
    <w:p w14:paraId="0883F03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Аппаратная физиотерапия.</w:t>
      </w:r>
    </w:p>
    <w:p w14:paraId="48A3A84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комплексной реабилитации с патологий опорно-двигательного аппарата применяются разнообразные методы аппаратной физиотерапия. Задачи физиотерапи</w:t>
      </w:r>
      <w:r>
        <w:rPr>
          <w:sz w:val="28"/>
          <w:szCs w:val="28"/>
        </w:rPr>
        <w:t>и состоят в снижении активности воспалительного процесса, активизации репаративных процессов, уменьшением болевого синдрома, улучшением кровообращения и трофики тканей, предупреждении и устранении контрактур, а также в восстановлении иммунных реакций и важ</w:t>
      </w:r>
      <w:r>
        <w:rPr>
          <w:sz w:val="28"/>
          <w:szCs w:val="28"/>
        </w:rPr>
        <w:t>нейших адаптационных систем организма .</w:t>
      </w:r>
    </w:p>
    <w:p w14:paraId="497A8E8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Охарактеризуем наиболее распространенные из них:</w:t>
      </w:r>
    </w:p>
    <w:p w14:paraId="7DBA5409" w14:textId="77777777" w:rsidR="00000000" w:rsidRDefault="00607C8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Электростимуляция</w:t>
      </w:r>
    </w:p>
    <w:p w14:paraId="7036E7A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применении импульсов или прерывистого гальванического тока для ритмических сокращений мышц. В результате электростимуляции наблюдает</w:t>
      </w:r>
      <w:r>
        <w:rPr>
          <w:sz w:val="28"/>
          <w:szCs w:val="28"/>
        </w:rPr>
        <w:t>ся пассивное сокращение мышц, которое приводит к постепенному восстановлению ее сократительной функции, улучшению кровообращению и трофике мышечной ткани. Различают пассивную и пассивно-активную электростимуляцию. Первую проводят при невозможности мышечног</w:t>
      </w:r>
      <w:r>
        <w:rPr>
          <w:sz w:val="28"/>
          <w:szCs w:val="28"/>
        </w:rPr>
        <w:t>о сокращения, вторую при слабом активном сокращении мышц с целью ее усиления. До начала курса реабилитации определяют реакцию нервов и мышц на раздражение электрическим током для выявления их функционального состояния. При этом определяют оптимальные парам</w:t>
      </w:r>
      <w:r>
        <w:rPr>
          <w:sz w:val="28"/>
          <w:szCs w:val="28"/>
        </w:rPr>
        <w:t>етры тока, необходимые для стимуляции, в том числе частоту экспоненциального импульсного тока в секунду, количество модуляций. Электростимуляцию двигательных мышц туловища проводят через день по следующей методике: в течении 2 минут осуществляют перерыв, п</w:t>
      </w:r>
      <w:r>
        <w:rPr>
          <w:sz w:val="28"/>
          <w:szCs w:val="28"/>
        </w:rPr>
        <w:t>роводить процедуры следует в течении 10 - 20 минут с модуляцией 16 - 20 сокращений в минуту. Для предупреждения переутомления мышц необходимо рациональное сочетание ритмичности, формы, величины токов и пауз.Противопоказания для применения: острые воспалите</w:t>
      </w:r>
      <w:r>
        <w:rPr>
          <w:sz w:val="28"/>
          <w:szCs w:val="28"/>
        </w:rPr>
        <w:t>льные заболевания, кровотечения, не сросшиеся переломы костей, злокачественные новообразования, непереносимость тока.</w:t>
      </w:r>
    </w:p>
    <w:p w14:paraId="05622B1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комбинирование электрофореза с другими физическими методами лечения .</w:t>
      </w:r>
    </w:p>
    <w:p w14:paraId="221CE6F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назначение УВЧ увеличивает проницаемость ко</w:t>
      </w:r>
      <w:r>
        <w:rPr>
          <w:sz w:val="28"/>
          <w:szCs w:val="28"/>
        </w:rPr>
        <w:t>жных покровов, усиливает фармакологическую активность лекарственных веществ.</w:t>
      </w:r>
    </w:p>
    <w:p w14:paraId="49D4FC4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методов аппаратной физиотерапии применяют индуктотермию в сочетании с электрофорезом кальция и фосфора, электростимуляцию мышц, общее ультрафиолетовое облучение.</w:t>
      </w:r>
    </w:p>
    <w:p w14:paraId="0ADFF1C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Мет</w:t>
      </w:r>
      <w:r>
        <w:rPr>
          <w:sz w:val="28"/>
          <w:szCs w:val="28"/>
        </w:rPr>
        <w:t>оды и организации исследования</w:t>
      </w:r>
    </w:p>
    <w:p w14:paraId="4C4A8CD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30B285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Цели и задачи исследования</w:t>
      </w:r>
    </w:p>
    <w:p w14:paraId="3E178FE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8F9A71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- предполагается, что данный комплекс упражнений будет способствовать коррекции нарушения осанки у студентов 1-2 курса специальной медицинской группы.</w:t>
      </w:r>
    </w:p>
    <w:p w14:paraId="0C8C842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- процесс занятия ЛФК студ</w:t>
      </w:r>
      <w:r>
        <w:rPr>
          <w:sz w:val="28"/>
          <w:szCs w:val="28"/>
        </w:rPr>
        <w:t>ентов 1-2 курсов специальной медицинской группы.</w:t>
      </w:r>
    </w:p>
    <w:p w14:paraId="05B5F79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- коррекция нарушения осанки на занятиях ЛФК у студентов 1-2 курсов специальной медицинской группы.</w:t>
      </w:r>
    </w:p>
    <w:p w14:paraId="30E7997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Обосновать теоретически и исследовать методику упражнений при нарушении осанки.</w:t>
      </w:r>
    </w:p>
    <w:p w14:paraId="3FF76CF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14:paraId="121CB19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</w:t>
      </w:r>
      <w:r>
        <w:rPr>
          <w:sz w:val="28"/>
          <w:szCs w:val="28"/>
        </w:rPr>
        <w:t>явить исходный уровень нарушения осанки у студентов 1-2 курсов специальной медицинской группы.</w:t>
      </w:r>
    </w:p>
    <w:p w14:paraId="71D6214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комплекс упражнений направленный на коррекцию осанки у студентов 1-2 курсов специальной медицинской группы.</w:t>
      </w:r>
    </w:p>
    <w:p w14:paraId="3EC8AEA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Оценить эффективность предлагаемого к</w:t>
      </w:r>
      <w:r>
        <w:rPr>
          <w:sz w:val="28"/>
          <w:szCs w:val="28"/>
        </w:rPr>
        <w:t>омплекса упражнений для студентов 1-2 курсов специальной медицинской группы.</w:t>
      </w:r>
    </w:p>
    <w:p w14:paraId="33E1770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B9FA45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14:paraId="666FF61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7041C16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роста больных с нарушением осанки, ухудшение показателей физического развития детей с данной патологией, выдвигают на первый план проблему изуче</w:t>
      </w:r>
      <w:r>
        <w:rPr>
          <w:sz w:val="28"/>
          <w:szCs w:val="28"/>
        </w:rPr>
        <w:t>ния закономерностей изменения антропометрических и физиометрических показателей под влиянием различных методов ЛФК и определение критериев дозировки физических нагрузок. Уровень физического развития определяется по данным антропометрии. Были использованы о</w:t>
      </w:r>
      <w:r>
        <w:rPr>
          <w:sz w:val="28"/>
          <w:szCs w:val="28"/>
        </w:rPr>
        <w:t>сновные показатели: рост, вес, сила флексоров кисти, измерение глубины изгибов позвоночника. Проводилось исследование у студентов с нарушением осанки в возрасте от 18 до 20 лет. Динамическое наблюдение состояния здоровья и показателей физического состояния</w:t>
      </w:r>
      <w:r>
        <w:rPr>
          <w:sz w:val="28"/>
          <w:szCs w:val="28"/>
        </w:rPr>
        <w:t xml:space="preserve"> проводилось 2 раза с интервалом 4-7 месяцев.</w:t>
      </w:r>
    </w:p>
    <w:p w14:paraId="25A46FF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позвоночника.</w:t>
      </w:r>
    </w:p>
    <w:p w14:paraId="30684CB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позвоночника оценивается в положении стоя. При наклоне вперед измеряется расстояние от концов третьих пальцев до пола (удобнее измерить на скамейке). Если обследуемый не мо</w:t>
      </w:r>
      <w:r>
        <w:rPr>
          <w:sz w:val="28"/>
          <w:szCs w:val="28"/>
        </w:rPr>
        <w:t xml:space="preserve">жет достать кончиками пальцев до пола, записывается: минус столько-то сантиметров; если может положить ладонь на пол, записывается: плюс столько-то сантиметров. При оценке боковой подвижности позвоночника измеряется расстояние от концов третьих пальцев до </w:t>
      </w:r>
      <w:r>
        <w:rPr>
          <w:sz w:val="28"/>
          <w:szCs w:val="28"/>
        </w:rPr>
        <w:t>пола в положении максимального наклона туловища вправо и влево (руки выпрямлены и вытянуты вдоль тела). Наконец, подвижность позвоночника на изгиб назад измеряется расстоянием от седьмого шейного позвонка до начала межъягодичной складки в положении основно</w:t>
      </w:r>
      <w:r>
        <w:rPr>
          <w:sz w:val="28"/>
          <w:szCs w:val="28"/>
        </w:rPr>
        <w:t>й стойки при максимальном наклоне туловища назад.</w:t>
      </w:r>
    </w:p>
    <w:p w14:paraId="2C54F21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грудной клетки.</w:t>
      </w:r>
    </w:p>
    <w:p w14:paraId="51D8006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окружности грудной клетки проводят стоя. Студент должен находится в состоянии покоя, руки опущены. Начало сантиметровой ленты должно находится в левой руке со стороны по</w:t>
      </w:r>
      <w:r>
        <w:rPr>
          <w:sz w:val="28"/>
          <w:szCs w:val="28"/>
        </w:rPr>
        <w:t>дмышки, сзади лента проводится под углом лопаток, а спереди - по нижнему краю ареолы соска.</w:t>
      </w:r>
    </w:p>
    <w:p w14:paraId="66940AB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окружности грудной клетки проводится на вдохе и на выдохе.</w:t>
      </w:r>
    </w:p>
    <w:p w14:paraId="586B06A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величии окружностей грудной клетки на высоте вдоха и выдоха отражает подвижность грудно</w:t>
      </w:r>
      <w:r>
        <w:rPr>
          <w:sz w:val="28"/>
          <w:szCs w:val="28"/>
        </w:rPr>
        <w:t>й клетки, которую правильнее называть экскурсией грудной клетки во время дыхания. Формула расчета этого показателя:</w:t>
      </w:r>
    </w:p>
    <w:p w14:paraId="1CEA68F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грудной клетки = Окружность грудной клетки на вдохе - Окружность грудной клетки на выдохе</w:t>
      </w:r>
    </w:p>
    <w:p w14:paraId="67CAA09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полученный результат равен 4 см и м</w:t>
      </w:r>
      <w:r>
        <w:rPr>
          <w:sz w:val="28"/>
          <w:szCs w:val="28"/>
        </w:rPr>
        <w:t>енее, его расценивают как низкий. Если он равен 5 - 9 см - средним, а если 10 см и более -высоким.</w:t>
      </w:r>
    </w:p>
    <w:p w14:paraId="637F327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окружность грудной клетки можно по следующей формулам:</w:t>
      </w:r>
    </w:p>
    <w:p w14:paraId="21C0043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 10 лет - 63 + 3 (n - 10)- возраст ребенка в годах</w:t>
      </w:r>
    </w:p>
    <w:p w14:paraId="5E6F0EB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Организация исследования</w:t>
      </w:r>
    </w:p>
    <w:p w14:paraId="6594870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</w:t>
      </w:r>
      <w:r>
        <w:rPr>
          <w:sz w:val="28"/>
          <w:szCs w:val="28"/>
        </w:rPr>
        <w:t>роведено обследование студентов по стандартным методикам с соблюдением санитарно- гигиенических норм и правил нагрузочного тестирования. Обследование и тестирование проводилось в кабинете ЛФК детской больнице №26. Проводились - визуальный метод исследовани</w:t>
      </w:r>
      <w:r>
        <w:rPr>
          <w:sz w:val="28"/>
          <w:szCs w:val="28"/>
        </w:rPr>
        <w:t>я позвоночника для постановки диагноза, измерялась величина физиологических изгибов позвоночника, определялась гибкость позвоночника, основные гемодинамические показатели и функциональное состояние дыхательной системы. Исследования проводились с 8.12. 2008</w:t>
      </w:r>
      <w:r>
        <w:rPr>
          <w:sz w:val="28"/>
          <w:szCs w:val="28"/>
        </w:rPr>
        <w:t xml:space="preserve"> года по 30.04.2009 года. В исследуемой группе 10 человек 5 мальчиков и 5 девочек, все студенты 1-2 курсов специально медицинской группы, лесотехнической академии, направленные на курс ЛФК в детскую городскую больницу №26. Курс ЛФК проходят в течении 6 мес</w:t>
      </w:r>
      <w:r>
        <w:rPr>
          <w:sz w:val="28"/>
          <w:szCs w:val="28"/>
        </w:rPr>
        <w:t>яцев занятия 2-3 раза в неделю по 1 часу.</w:t>
      </w:r>
    </w:p>
    <w:p w14:paraId="0E0CFDC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Глава3 Результаты исследования</w:t>
      </w:r>
    </w:p>
    <w:p w14:paraId="236F58F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01B3ACC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Исходный уровень</w:t>
      </w:r>
    </w:p>
    <w:p w14:paraId="64F833F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0EE9D9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исследования у студентов 1-2 курсов специальной медицинской группы, с основным диагнозом нарушение осанки в сагиттальной и фронтальной плоскостя</w:t>
      </w:r>
      <w:r>
        <w:rPr>
          <w:sz w:val="28"/>
          <w:szCs w:val="28"/>
        </w:rPr>
        <w:t>х. Студенты занимаются ЛФК в городской больнице № 26. Курс ЛФК длится 6 месяцев затем перерыв 1 месяц, в дальнейшем курс ЛФК повторяется.</w:t>
      </w:r>
    </w:p>
    <w:p w14:paraId="7D209B4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6F28C9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0208A94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исследуемого контингента.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26"/>
        <w:gridCol w:w="1033"/>
        <w:gridCol w:w="1417"/>
        <w:gridCol w:w="1701"/>
        <w:gridCol w:w="759"/>
        <w:gridCol w:w="722"/>
        <w:gridCol w:w="752"/>
      </w:tblGrid>
      <w:tr w:rsidR="00000000" w14:paraId="3F433FD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6DD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DC2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538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450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CEF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диагноз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E1F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Сопутствующий диагноз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2FC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(кг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C33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тела (см)</w:t>
            </w:r>
          </w:p>
        </w:tc>
      </w:tr>
      <w:tr w:rsidR="00000000" w14:paraId="50E40D0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142A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3D90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A0E4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3408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CB47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1B8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C4A8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41B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E2E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</w:tr>
      <w:tr w:rsidR="00000000" w14:paraId="29D9445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1C6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A65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Заболоуких Е.А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01F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462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2A9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0C2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Миопия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7B1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781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474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 w14:paraId="7DBAB08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1B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6AD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Осетров А.Е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FE7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94D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AB4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266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Миопия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09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A9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7AE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000000" w14:paraId="5C04EC1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EE8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D09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А.А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D35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060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13D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фронтальной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801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ВСД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9E2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7B3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D1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000000" w14:paraId="3D36CE1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94F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3EB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Потапов </w:t>
            </w:r>
            <w:r>
              <w:rPr>
                <w:sz w:val="20"/>
                <w:szCs w:val="20"/>
              </w:rPr>
              <w:t>М.В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BA4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9CB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80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D3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079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63C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24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000000" w14:paraId="64025C2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500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DAB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Трубина К.Н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755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726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092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E87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Анемия непонятной этиологии.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0C6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544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697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000000" w14:paraId="5AE83AD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572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87F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Семинекур С.А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2B8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A10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575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6E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Остеохондроз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5BE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173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A67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000000" w14:paraId="0735FD4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BC6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656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Татгембекова М.Д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2F6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8BF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092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фронтальной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CEA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A53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68C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463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000000" w14:paraId="26430AC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469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03F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Близнякова Т.С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17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3AD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E0E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фронтальной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205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Миопия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BB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99D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120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000000" w14:paraId="013DA1A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60A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01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А.А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2AA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943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FC7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сагиттальной плоскости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209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ВСД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871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2F1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100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  <w:tr w:rsidR="00000000" w14:paraId="50B9490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631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861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Трубицин С</w:t>
            </w:r>
            <w:r>
              <w:rPr>
                <w:sz w:val="20"/>
                <w:szCs w:val="20"/>
                <w:lang w:val="en-US"/>
              </w:rPr>
              <w:t>.C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9ED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D5A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DEE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Н/О в фронтальной плоскости.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142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оскостопие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7DC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120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B05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</w:tbl>
    <w:p w14:paraId="6F345CF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46DEBF5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указаны физиологические характеристик исследуемого контингента, Ф.И.О, пол, возраст, основной диагноз, сопутствующий диагноз, вес, длина тела сидя и стоя. Исследуются 5 мальчиков и 5 девочек, в возрасте от 18 до 20 лет.</w:t>
      </w:r>
      <w:r>
        <w:rPr>
          <w:sz w:val="28"/>
          <w:szCs w:val="28"/>
        </w:rPr>
        <w:t xml:space="preserve"> У всех основной диагноз нарушение осанки.</w:t>
      </w:r>
    </w:p>
    <w:p w14:paraId="6A5EC677" w14:textId="77777777" w:rsidR="00000000" w:rsidRDefault="00607C8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осанка дети нарушение коррекция</w:t>
      </w:r>
    </w:p>
    <w:p w14:paraId="50F0B1F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3CE8892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Исходный уровень нарушения.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17"/>
        <w:gridCol w:w="607"/>
        <w:gridCol w:w="610"/>
        <w:gridCol w:w="665"/>
        <w:gridCol w:w="817"/>
        <w:gridCol w:w="741"/>
        <w:gridCol w:w="753"/>
        <w:gridCol w:w="992"/>
        <w:gridCol w:w="850"/>
        <w:gridCol w:w="709"/>
        <w:gridCol w:w="992"/>
      </w:tblGrid>
      <w:tr w:rsidR="00000000" w14:paraId="34AF8F41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918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C58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805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819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6A1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 грудной клетки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136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E5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Подвижность позвоночника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000000" w14:paraId="1010CFBF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8DAC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F040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AF41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0895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304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8F6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143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609D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50C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вперед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07B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6D7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влево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550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впра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000000" w14:paraId="04757D5F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97B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62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Заболоуких Е.А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425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112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BCF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625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4F9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363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88A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DF0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511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735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24B6E333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5D0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EC9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Осетров А.Е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9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8B9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0E0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AA1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218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DE6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EF87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E20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64D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3D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 w14:paraId="092B2004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ED6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420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А.А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FD6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BF2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5C6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42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B73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C5E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01F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1B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08A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404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 w14:paraId="295195F0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F7B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258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М.В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D9F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97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42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B7D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B8B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CC2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D56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879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B99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5B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00000" w14:paraId="01D83835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E47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7FA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Трубина К.Н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E12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B90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71A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DB9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3EB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C1A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09D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C6C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CC6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A54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 w14:paraId="42AF0889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065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30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Семинекур С.А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13B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D58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C0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E46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009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502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9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603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894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69F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 w14:paraId="1EC12B6B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3C4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0E5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Татгембекова М.Д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E3D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C7A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4B3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8EF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AD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63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743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337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813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407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 w14:paraId="2BFB6CBC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54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CA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Близнякова Т.С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8E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F27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70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500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F96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DA1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59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E35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5D4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1A6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00000" w14:paraId="1B8E8709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C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D04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А.А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1F6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12D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E32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4FD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006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7CC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E1A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607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C56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907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 w14:paraId="16DBAAC7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366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772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Трубицин С</w:t>
            </w:r>
            <w:r>
              <w:rPr>
                <w:sz w:val="20"/>
                <w:szCs w:val="20"/>
                <w:lang w:val="en-US"/>
              </w:rPr>
              <w:t>.C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622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0D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A08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199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891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569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FEE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E34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F29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F9E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14:paraId="0433582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40CAA5E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показан исходный уровень (до начала курса ЛФК) нарушен</w:t>
      </w:r>
      <w:r>
        <w:rPr>
          <w:sz w:val="28"/>
          <w:szCs w:val="28"/>
        </w:rPr>
        <w:t>ия осанки у студентов 1-3 курсов специальной медицинской группы. Подвижность позвоночника влево, вправо, вперед назад. Окружность грудной клетки.</w:t>
      </w:r>
    </w:p>
    <w:p w14:paraId="394BED9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30E726D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Комплекс упражнений, направленный на коррекцию нарушения осанки</w:t>
      </w:r>
    </w:p>
    <w:p w14:paraId="2ECA675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5EB4EE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урока лечебной физкультуры при нар</w:t>
      </w:r>
      <w:r>
        <w:rPr>
          <w:sz w:val="28"/>
          <w:szCs w:val="28"/>
        </w:rPr>
        <w:t>ушениях осанки.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166"/>
        <w:gridCol w:w="3218"/>
      </w:tblGrid>
      <w:tr w:rsidR="00000000" w14:paraId="210443F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C4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урока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C9B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B50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</w:tr>
      <w:tr w:rsidR="00000000" w14:paraId="7A52FD1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DE0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5 - 7 минут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B2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1.Умеренное общетонизирующее воздействие на организм. 2. Организация внимания занимающихся и подготовка их к выполнению сложных по координации движений. 3. Фиксирование внимания на осанке.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423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Ходьба, бег. 2. Обшеразвивающие гимнастические упражнения 3. Упр. с фиксированием правильной осанки.</w:t>
            </w:r>
          </w:p>
        </w:tc>
      </w:tr>
      <w:tr w:rsidR="00000000" w14:paraId="7565E55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F48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часть 25 - 30 минут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069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Коррекция основных и сопутствующих проявлений дефекта осанки 2. Укрепление отдельных мышечных групп 3. Совершенствовани</w:t>
            </w:r>
            <w:r>
              <w:rPr>
                <w:sz w:val="20"/>
                <w:szCs w:val="20"/>
              </w:rPr>
              <w:t>е деятельности дыхательной и с.с. систем. 4. Формирование мышечного корсета. 5. Создание мышечно-суставного ощущения правильной осанки 6. Совершенствование деятельности основных вегетативных систем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87C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Спец. корригирующие упр. для коррекции нарушенных физио</w:t>
            </w:r>
            <w:r>
              <w:rPr>
                <w:sz w:val="20"/>
                <w:szCs w:val="20"/>
              </w:rPr>
              <w:t>логических изгибов (лордозов, кифозов) 2. О.Р.У. без предметов и с предметами (в исходном положении лежа, с мячами, гантелями, в сопротивлении). 3. В и.п. - упор на коленях 4.Спец. упр, способствующие созданию мышечно-суставных ощущений. 5.Упр. на расслабл</w:t>
            </w:r>
            <w:r>
              <w:rPr>
                <w:sz w:val="20"/>
                <w:szCs w:val="20"/>
              </w:rPr>
              <w:t>ение.</w:t>
            </w:r>
          </w:p>
        </w:tc>
      </w:tr>
      <w:tr w:rsidR="00000000" w14:paraId="4F77BA0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CF2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15 минут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42D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Снижение уровня протекания вегетативных функций 2. Совершенствование контроля правильной осанки.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E74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Ходьба. 2. Упр. на дыхание и расслабление 3. Упр. на фиксацию правильной осанки.</w:t>
            </w:r>
          </w:p>
        </w:tc>
      </w:tr>
    </w:tbl>
    <w:p w14:paraId="3F2964D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320F011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№1</w:t>
      </w:r>
    </w:p>
    <w:p w14:paraId="04AADAC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кифоза (по Штере</w:t>
      </w:r>
      <w:r>
        <w:rPr>
          <w:sz w:val="28"/>
          <w:szCs w:val="28"/>
        </w:rPr>
        <w:t>нгерцу, 1989)</w:t>
      </w:r>
    </w:p>
    <w:p w14:paraId="2996E572" w14:textId="77777777" w:rsidR="00000000" w:rsidRDefault="00607C8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Ходьба. Методист следит за осанкой ребенка и за тем, как он переносит массу тела с одной ноги на другую.</w:t>
      </w:r>
    </w:p>
    <w:p w14:paraId="1CED1D4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И. п. - основная или узкая стойка. Встать на пятки затем на носки (перекат).</w:t>
      </w:r>
    </w:p>
    <w:p w14:paraId="4F88347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 - стоя, гимнастическая палка в руках. Поднять </w:t>
      </w:r>
      <w:r>
        <w:rPr>
          <w:sz w:val="28"/>
          <w:szCs w:val="28"/>
        </w:rPr>
        <w:t>палку вверх - вдох, опустить ее за спину - выдох, вверх - вдох и т.д.</w:t>
      </w:r>
    </w:p>
    <w:p w14:paraId="3751514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 стоя, руки на пояс. Следить, чтобы плечи были отведены назад. Руки поднять вверх - вдох, опустить - выдох, развести руки в стороны - вдох, вернуться в и.п. - выдох.</w:t>
      </w:r>
    </w:p>
    <w:p w14:paraId="45A81CC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</w:t>
      </w:r>
      <w:r>
        <w:rPr>
          <w:sz w:val="28"/>
          <w:szCs w:val="28"/>
        </w:rPr>
        <w:t xml:space="preserve"> же. Руки поднять вверх - вдох, наклонить туловище вперед, отводя локти назад, - выдох, выпрямиться, руки поднять вверх - вдох, возвратиться в и.п. - выдох.</w:t>
      </w:r>
    </w:p>
    <w:p w14:paraId="5D64240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 - о. с. Руки поднять в стороны, запрокинуть голову назад и отвести одну ногу назад - вдох, </w:t>
      </w:r>
      <w:r>
        <w:rPr>
          <w:sz w:val="28"/>
          <w:szCs w:val="28"/>
        </w:rPr>
        <w:t>возврат в и. п. , то же другой ногой</w:t>
      </w:r>
    </w:p>
    <w:p w14:paraId="65C618E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о.с., руки скрестить перед грудью. Руки развести в стороны, прогнуться, наклонить туловище вперед, голову поднять вверх, возврат в и. п.</w:t>
      </w:r>
    </w:p>
    <w:p w14:paraId="7BB6F86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животе, под животом мешочек с песком. Поднять обе руки</w:t>
      </w:r>
      <w:r>
        <w:rPr>
          <w:sz w:val="28"/>
          <w:szCs w:val="28"/>
        </w:rPr>
        <w:t xml:space="preserve"> вверх, возврат в и. п.</w:t>
      </w:r>
    </w:p>
    <w:p w14:paraId="3564DCD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же, под животом мешочек с песком. Поднять обе руки и обе ноги верх, возврат в и. п..</w:t>
      </w:r>
    </w:p>
    <w:p w14:paraId="7977FD6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Подтянуть ноги к животу, затем выпрямить их вверх, возврат в и. п.. Вначале выполнять одной ногой, потом друг</w:t>
      </w:r>
      <w:r>
        <w:rPr>
          <w:sz w:val="28"/>
          <w:szCs w:val="28"/>
        </w:rPr>
        <w:t>ой и обеими ногами сразу.</w:t>
      </w:r>
    </w:p>
    <w:p w14:paraId="0B40B96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Сесть с махом рук, вернуться в и.п.</w:t>
      </w:r>
    </w:p>
    <w:p w14:paraId="4D15506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упор на коленях. "Кошка лезет под забором" - прогнуть позвоночный столб вниз затем вверх, имитировать движения кошки.</w:t>
      </w:r>
    </w:p>
    <w:p w14:paraId="45BA4AC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Сесть на пятки и руки на пояс, п</w:t>
      </w:r>
      <w:r>
        <w:rPr>
          <w:sz w:val="28"/>
          <w:szCs w:val="28"/>
        </w:rPr>
        <w:t>рогнуться, соединив лопатки, голову наклонить назад, возврат в и. п..</w:t>
      </w:r>
    </w:p>
    <w:p w14:paraId="16D4439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Ползанье на четвереньках.</w:t>
      </w:r>
    </w:p>
    <w:p w14:paraId="683286C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Целевая установка: укрепление глубоких мышц спины (1, 2, 3, 4, 6, 7, 8, 12, 13, 14), укрепление мышц, удерживающих лопатки в правильном полож</w:t>
      </w:r>
      <w:r>
        <w:rPr>
          <w:sz w:val="28"/>
          <w:szCs w:val="28"/>
        </w:rPr>
        <w:t>ении (4, 5, 6, 9, 10, 14), увеличивающих наклон таза (5, 10, 11), растяжение передних связок грудного отдела позвоночного столба (7, 8, 12, 13).</w:t>
      </w:r>
    </w:p>
    <w:p w14:paraId="756A12C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№ 2.</w:t>
      </w:r>
    </w:p>
    <w:p w14:paraId="015E5D5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вогнутой спины (лордоза) (по Штеренгерцу, 1989)</w:t>
      </w:r>
    </w:p>
    <w:p w14:paraId="1C309E51" w14:textId="77777777" w:rsidR="00000000" w:rsidRDefault="00607C8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И. п. - узкая стойка. Ходьба на носк</w:t>
      </w:r>
      <w:r>
        <w:rPr>
          <w:sz w:val="28"/>
          <w:szCs w:val="28"/>
        </w:rPr>
        <w:t>ах.</w:t>
      </w:r>
    </w:p>
    <w:p w14:paraId="103641A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И. п. - то же. Ходьба на наружных краях стопы.</w:t>
      </w:r>
    </w:p>
    <w:p w14:paraId="0C805EF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Поднять руки вверх и стать на носки - вдох. И. п. - стоя спиной к стене. Присаживаться, скользя спиной вдоль стены.</w:t>
      </w:r>
    </w:p>
    <w:p w14:paraId="33C7348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стоя. Маховые движения руками. Гимнастическая палка на полу</w:t>
      </w:r>
      <w:r>
        <w:rPr>
          <w:sz w:val="28"/>
          <w:szCs w:val="28"/>
        </w:rPr>
        <w:t xml:space="preserve"> рядом с носками. Нагнуться - выдох, взять палку руками, выпрямиться, поднять палку над головой - вдох, опустить палку за лопатки - выдох, поднять палку над головой - вдох, опустить палку - выдох, выпрямиться, руки поднять вверх без палки - вдох и снова по</w:t>
      </w:r>
      <w:r>
        <w:rPr>
          <w:sz w:val="28"/>
          <w:szCs w:val="28"/>
        </w:rPr>
        <w:t>вторить.</w:t>
      </w:r>
    </w:p>
    <w:p w14:paraId="7C361F1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стоя. Сделать выпад одной ногой вперед, наклонить вперед туловище - вдох, вытянуть в стороны руки. Сохранить равновесие. Возврат в и. п , то же другой ногой.</w:t>
      </w:r>
    </w:p>
    <w:p w14:paraId="43540FA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 на левом колене, правую ногу вытянуть вперед, руки вверх. Наклон</w:t>
      </w:r>
      <w:r>
        <w:rPr>
          <w:sz w:val="28"/>
          <w:szCs w:val="28"/>
        </w:rPr>
        <w:t>иться вперед и отпустить руки - выдох.</w:t>
      </w:r>
    </w:p>
    <w:p w14:paraId="0AE9952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же, но стоять на правом колене и левую ногу вытянуть вперед. Согнуть руки и поставить локти на пол - выдох.</w:t>
      </w:r>
    </w:p>
    <w:p w14:paraId="3E0B829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 стоя на коленях, руки вниз. Поднять руки вверх, прогнуться- вдох возврат в исходное пол</w:t>
      </w:r>
      <w:r>
        <w:rPr>
          <w:sz w:val="28"/>
          <w:szCs w:val="28"/>
        </w:rPr>
        <w:t>ожение- выдох.</w:t>
      </w:r>
    </w:p>
    <w:p w14:paraId="5A9E702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на четвереньках. Выгибание позвоночного столба "Кошечка".</w:t>
      </w:r>
    </w:p>
    <w:p w14:paraId="0B41DEC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Поднимание левой руки и правой ноги, и наоборот.</w:t>
      </w:r>
    </w:p>
    <w:p w14:paraId="790BC11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животе, руки вперед. Приподнять руки и ноги, "лодочка", возврат в и. п..</w:t>
      </w:r>
    </w:p>
    <w:p w14:paraId="52FAAE6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</w:t>
      </w:r>
      <w:r>
        <w:rPr>
          <w:sz w:val="28"/>
          <w:szCs w:val="28"/>
        </w:rPr>
        <w:t>. Поочередное или одновременное поднимание рук и ног, т. е. поднять левую руку- правую ногу, возврат в и. п., поднять правую руку - левую ногу, возврат в и. п..</w:t>
      </w:r>
    </w:p>
    <w:p w14:paraId="7601576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Сесть (сначала с махом рук) - выдох, возврат в и. п. вдох.</w:t>
      </w:r>
    </w:p>
    <w:p w14:paraId="2C829D7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</w:t>
      </w:r>
      <w:r>
        <w:rPr>
          <w:sz w:val="28"/>
          <w:szCs w:val="28"/>
        </w:rPr>
        <w:t>ежа на спине. Постараться прижать поясничный лордоз к полу, напрягать и расслаблять ягодичные мышцы и мышцы живота.</w:t>
      </w:r>
    </w:p>
    <w:p w14:paraId="29DF240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Согнуть ноги в коленных суставах и выпрямить их. Возврат в и. п..</w:t>
      </w:r>
    </w:p>
    <w:p w14:paraId="70755BC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Медленное поочередное поднятие н</w:t>
      </w:r>
      <w:r>
        <w:rPr>
          <w:sz w:val="28"/>
          <w:szCs w:val="28"/>
        </w:rPr>
        <w:t>ог.</w:t>
      </w:r>
    </w:p>
    <w:p w14:paraId="614E050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 у гимнастической стенки, руки вверх, шире плеч. Захватить руками первую рейку. Вдох- поднять обе ноги, выдох- опустить.</w:t>
      </w:r>
    </w:p>
    <w:p w14:paraId="0924D35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Подтянуть колени к животу и опустить их налево, затем направо, и возвратиться в и.п.</w:t>
      </w:r>
    </w:p>
    <w:p w14:paraId="64CD522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</w:t>
      </w:r>
      <w:r>
        <w:rPr>
          <w:sz w:val="28"/>
          <w:szCs w:val="28"/>
        </w:rPr>
        <w:t>. - лежа на спине. "Езда на велосипеде".</w:t>
      </w:r>
    </w:p>
    <w:p w14:paraId="33D4906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"Ножницы".</w:t>
      </w:r>
    </w:p>
    <w:p w14:paraId="7CB5C0F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сидя спиной к гимнастической стенке, руки подняты вверх, захватывают рейку. Поочередное поднимание прямой ноги - выдох.</w:t>
      </w:r>
    </w:p>
    <w:p w14:paraId="63B9EC3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 на коленях. Сесть слева от голеней</w:t>
      </w:r>
      <w:r>
        <w:rPr>
          <w:sz w:val="28"/>
          <w:szCs w:val="28"/>
        </w:rPr>
        <w:t>, затем справа.</w:t>
      </w:r>
    </w:p>
    <w:p w14:paraId="6EA73A3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Целевая установка: укрепление мышц живота (3, 5, 10, 12, 13, 14-21, 22), мышц спины (1-5, 8, 9-13,), коррекция наклонного положения таза, (5, 7, 8, 10, 22), тренировка больших ягодичных мышц (1-3, 6-9, 12,13, 15, 16), укрепление мышц нижн</w:t>
      </w:r>
      <w:r>
        <w:rPr>
          <w:sz w:val="28"/>
          <w:szCs w:val="28"/>
        </w:rPr>
        <w:t>их конечностей (1, 2, 4, 5, 7, 8, 12-14,16-18,20) и тазобедренного сустава, противовыгибание позвоночного столба (4, 5-9, 11, 12, 14, 16-21, 22-23).</w:t>
      </w:r>
    </w:p>
    <w:p w14:paraId="20713A1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№3</w:t>
      </w:r>
    </w:p>
    <w:p w14:paraId="32CDF2E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кругло-вогнутой спины (по Штеренгерцу, 1989 )</w:t>
      </w:r>
    </w:p>
    <w:p w14:paraId="21EC2F08" w14:textId="77777777" w:rsidR="00000000" w:rsidRDefault="00607C8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И. п. - стоя, ходьба на пятках.</w:t>
      </w:r>
    </w:p>
    <w:p w14:paraId="7CD518B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. п. - то же. Ходьба на носках.</w:t>
      </w:r>
    </w:p>
    <w:p w14:paraId="1621803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 спиной к стене. Руки вверх. Вытяжение, подтягивание.</w:t>
      </w:r>
    </w:p>
    <w:p w14:paraId="1E409B1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 спиной к стене, соприкасаясь с ней. Приседание - выдох, возврат в и. п..</w:t>
      </w:r>
    </w:p>
    <w:p w14:paraId="2F8B9F4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-стоя, руки на поясе. Наклон, вперед прогнувшись- выдох, воз</w:t>
      </w:r>
      <w:r>
        <w:rPr>
          <w:sz w:val="28"/>
          <w:szCs w:val="28"/>
        </w:rPr>
        <w:t>врат в и.п. - вдох.</w:t>
      </w:r>
    </w:p>
    <w:p w14:paraId="1A69FDF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стоя, руки за спиной, пальцы переплетены. Подтянуть левое коленок подбородку, затем правое.</w:t>
      </w:r>
    </w:p>
    <w:p w14:paraId="6F400B9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Под лопатками мешочек с песком. Поясничный лордоз прижать к полу. Лежать 15-20 с.</w:t>
      </w:r>
    </w:p>
    <w:p w14:paraId="070AC36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Се</w:t>
      </w:r>
      <w:r>
        <w:rPr>
          <w:sz w:val="28"/>
          <w:szCs w:val="28"/>
        </w:rPr>
        <w:t>сть с махом рук, потянуться к пальцам ног- выдох, возврат в и.п.- вдох.</w:t>
      </w:r>
    </w:p>
    <w:p w14:paraId="42F63A6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Попеременно поднимать прямые ноги.</w:t>
      </w:r>
    </w:p>
    <w:p w14:paraId="7B2A626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Поднять обе ноги и выполнять перекрестные движения (ножницы).</w:t>
      </w:r>
    </w:p>
    <w:p w14:paraId="240E922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 - лежа на животе, медленно поднять голову и </w:t>
      </w:r>
      <w:r>
        <w:rPr>
          <w:sz w:val="28"/>
          <w:szCs w:val="28"/>
        </w:rPr>
        <w:t>обе руки.</w:t>
      </w:r>
    </w:p>
    <w:p w14:paraId="5E093EE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Имитация руками плавательных движений.</w:t>
      </w:r>
    </w:p>
    <w:p w14:paraId="23BE026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на четвереньках. Ползание.</w:t>
      </w:r>
    </w:p>
    <w:p w14:paraId="4B6DDF0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п.-о.с. с согнутыми в локтях руками , локти прижаты к телу. Соединить лопатки- вдох, возврат в и.п. - вдох.</w:t>
      </w:r>
    </w:p>
    <w:p w14:paraId="5112450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п.-о.с. Поднять обе руки вверх, отв</w:t>
      </w:r>
      <w:r>
        <w:rPr>
          <w:sz w:val="28"/>
          <w:szCs w:val="28"/>
        </w:rPr>
        <w:t>ести одну ногу вперед по возможности выше.</w:t>
      </w:r>
    </w:p>
    <w:p w14:paraId="44EEA81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лежа на спине. поднять прямые ноги, возврат в и.п., дыхание не задерживать.</w:t>
      </w:r>
    </w:p>
    <w:p w14:paraId="12B4051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 стойка ноги врозь, руки на поясе. Отвести руки в стороны, повороты туловища вправо, влево.</w:t>
      </w:r>
    </w:p>
    <w:p w14:paraId="1F34828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п.-стойка ноги врозь, </w:t>
      </w:r>
      <w:r>
        <w:rPr>
          <w:sz w:val="28"/>
          <w:szCs w:val="28"/>
        </w:rPr>
        <w:t>руки вытянуты вперед, в руках гимнастическая палка. Поочередные повороты туловища в стороны - выдох, и.п. - вдох.</w:t>
      </w:r>
    </w:p>
    <w:p w14:paraId="3C7F29F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п.- стойка ноги врозь. Поднять руки вверх, наклониться вперед, правой рукой коснуться левого носка - выдох. То же повторить левой рукой, </w:t>
      </w:r>
      <w:r>
        <w:rPr>
          <w:sz w:val="28"/>
          <w:szCs w:val="28"/>
        </w:rPr>
        <w:t>коснувшись правого носка.</w:t>
      </w:r>
    </w:p>
    <w:p w14:paraId="757A9F4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о.с. Выпад одной ногой вперед, отвести руки в стороны, сделать несколько пружинистых движений вверх вниз.</w:t>
      </w:r>
    </w:p>
    <w:p w14:paraId="7C3E6FB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Поднять руки вверх, согнуть одну ногу в коленом суставе и руками взять стопу этой ноги. То же пов</w:t>
      </w:r>
      <w:r>
        <w:rPr>
          <w:sz w:val="28"/>
          <w:szCs w:val="28"/>
        </w:rPr>
        <w:t>торить левой ногой, следить за осанкой.</w:t>
      </w:r>
    </w:p>
    <w:p w14:paraId="0250AD6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п.- стоя со сцепленными пальцами рук. Поднять руки вверх, несколько запрокидывая назад голову- вдох, энергично наклонить туловище вперед, опуская руки между ногами - выдох "Дровосек".</w:t>
      </w:r>
    </w:p>
    <w:p w14:paraId="6C190DE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И.п.- стойка ноги врозь. </w:t>
      </w:r>
      <w:r>
        <w:rPr>
          <w:sz w:val="28"/>
          <w:szCs w:val="28"/>
        </w:rPr>
        <w:t>Поднять руки вверх и сделать глубокое приседание, коснуться руками пола - выдох.</w:t>
      </w:r>
    </w:p>
    <w:p w14:paraId="183632D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Целевая установка: укрепление мышц спины (1-3, 6, 11, 12, 19, 21-23), тренировка разгибателей тазобедренного сустава (11, 12, 20, 21), укрепление мышц брюшного пресса (6, 8,</w:t>
      </w:r>
      <w:r>
        <w:rPr>
          <w:sz w:val="28"/>
          <w:szCs w:val="28"/>
        </w:rPr>
        <w:t xml:space="preserve"> 16, 17, 18, 19-22), растяжение передних связок грудного отдела позвоночного столба (7, 11, 12, 13, 22, 23), растяжение задних связок поясничного отдела позвоночного столба (8, 11, 12, 23), укрепление мышц, удерживающих лопатки в правильном положении (14, </w:t>
      </w:r>
      <w:r>
        <w:rPr>
          <w:sz w:val="28"/>
          <w:szCs w:val="28"/>
        </w:rPr>
        <w:t>15), способствующих выполнению сгибания в тазобедренном суставе (8, 9, 10, 16, 22, 23).</w:t>
      </w:r>
    </w:p>
    <w:p w14:paraId="7248C18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№ 4</w:t>
      </w:r>
    </w:p>
    <w:p w14:paraId="6C3497E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упражнения формирующую правильную осанку.</w:t>
      </w:r>
    </w:p>
    <w:p w14:paraId="38B4668A" w14:textId="77777777" w:rsidR="00000000" w:rsidRDefault="00607C8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Стоя у стены, и. п. - основная стойка. Принять правильную осанку, касаясь лопатками, ягодицами,</w:t>
      </w:r>
      <w:r>
        <w:rPr>
          <w:sz w:val="28"/>
          <w:szCs w:val="28"/>
        </w:rPr>
        <w:t xml:space="preserve"> икрами ног и пятками, голова приподнята. Инструктор ЛФК контролирует.</w:t>
      </w:r>
    </w:p>
    <w:p w14:paraId="7BCE8C1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Стоя у стены, принять правильную осанку, закрыть глаза, сделать шаг вперед, держать осанку.</w:t>
      </w:r>
    </w:p>
    <w:p w14:paraId="3DE0D43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же, сделать 2 - 3 шага вперед, присесть, встать, проверить правильность осанк</w:t>
      </w:r>
      <w:r>
        <w:rPr>
          <w:sz w:val="28"/>
          <w:szCs w:val="28"/>
        </w:rPr>
        <w:t>и. То же с закрытыми глазами.</w:t>
      </w:r>
    </w:p>
    <w:p w14:paraId="753988F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Сделать 1 - 2 шага вперед, расслабить последовательно мышцы шеи, плеч, рук и туловище. Вновь принять плавильную осанку. Проверить осанку, исправить дефекты.</w:t>
      </w:r>
    </w:p>
    <w:p w14:paraId="3B48167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то же. Приподняться на носочки, удерживаяс</w:t>
      </w:r>
      <w:r>
        <w:rPr>
          <w:sz w:val="28"/>
          <w:szCs w:val="28"/>
        </w:rPr>
        <w:t>ь 3 - 5 секунд, и. п.</w:t>
      </w:r>
    </w:p>
    <w:p w14:paraId="5791B53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 же, но без стенки.</w:t>
      </w:r>
    </w:p>
    <w:p w14:paraId="0BE1890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 же и.п. - принять, разводя колени в стороны и сохраняя прямое положение головы и позвоночника. Медленно встать, принять правильную осанку.</w:t>
      </w:r>
    </w:p>
    <w:p w14:paraId="66526BB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Стоя в правильной осанке, положить на голову мешочек с песком. П</w:t>
      </w:r>
      <w:r>
        <w:rPr>
          <w:sz w:val="28"/>
          <w:szCs w:val="28"/>
        </w:rPr>
        <w:t>рисесть, стараясь не уронить мешочек, возвратиться в и.п.</w:t>
      </w:r>
    </w:p>
    <w:p w14:paraId="02FA4E3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Ходьба с мешочком на голове и контроль правильной осанки.</w:t>
      </w:r>
    </w:p>
    <w:p w14:paraId="5796DFC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Ходьба с мешочком на голове, направить с перешагиванием через препятствия - веревочку, гимнастическую скамейку и т. д.</w:t>
      </w:r>
    </w:p>
    <w:p w14:paraId="5212D82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Стоя в правиль</w:t>
      </w:r>
      <w:r>
        <w:rPr>
          <w:sz w:val="28"/>
          <w:szCs w:val="28"/>
        </w:rPr>
        <w:t>ной осанке с мешочком на голове напротив партнера. Перебрасывание и ловля мяча с сохранением правильной осанки.</w:t>
      </w:r>
    </w:p>
    <w:p w14:paraId="37FBA71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Ходьба с мешочком на голове с выполнением задания: в полу приседе, с высоким подниманием коленей, с крестным шагом, боком, приставным шагом и </w:t>
      </w:r>
      <w:r>
        <w:rPr>
          <w:sz w:val="28"/>
          <w:szCs w:val="28"/>
        </w:rPr>
        <w:t>т.д.</w:t>
      </w:r>
    </w:p>
    <w:p w14:paraId="4C44E88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Лежа на спине, руки вдоль туловища. Приподнять голову и плечи - проверить симметричность расположения тела относительно позвоночника.</w:t>
      </w:r>
    </w:p>
    <w:p w14:paraId="0A9A5DF7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Лежа на спине, переход в положение, сидя с сохранением прямой спины. Встать, сохраняя правильную осанку.</w:t>
      </w:r>
    </w:p>
    <w:p w14:paraId="5F13800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 п. </w:t>
      </w:r>
      <w:r>
        <w:rPr>
          <w:sz w:val="28"/>
          <w:szCs w:val="28"/>
        </w:rPr>
        <w:t>- лежа на спине, согнуть левую ногу в колене и тазобедренных суставах, обхватить колено руками, прижать к животу, одновременно прижать к полу поясничную область. Вернуться в и.п. То же с правой ногой.</w:t>
      </w:r>
    </w:p>
    <w:p w14:paraId="0A24833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Лежа на спине, принять правильное положение. Проверит</w:t>
      </w:r>
      <w:r>
        <w:rPr>
          <w:sz w:val="28"/>
          <w:szCs w:val="28"/>
        </w:rPr>
        <w:t>ь его, приподнимая голову и плечи. Лечь на живот, повернуться "бревнышком" на спину. Проверить и исправить положение тела.</w:t>
      </w:r>
    </w:p>
    <w:p w14:paraId="35C983B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Стоя на гимнастической скамейке у стены, принять правильную осанку.</w:t>
      </w:r>
    </w:p>
    <w:p w14:paraId="0ECE843C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 же упражнение. После принятия правил осанки расслабить пос</w:t>
      </w:r>
      <w:r>
        <w:rPr>
          <w:sz w:val="28"/>
          <w:szCs w:val="28"/>
        </w:rPr>
        <w:t>ледовательно мышцы шеи, плечи, пояса и т.д. закрыть глаза и по команде принять правильную осанку. Открыть глаза и проверить осанку.</w:t>
      </w:r>
    </w:p>
    <w:p w14:paraId="23B39E3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 для профилактики нарушений осанки</w:t>
      </w:r>
    </w:p>
    <w:p w14:paraId="3CCA0C4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урони мешочек».</w:t>
      </w:r>
    </w:p>
    <w:p w14:paraId="2E451D1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 линии старта и финиша. Расстояние между ними -</w:t>
      </w:r>
      <w:r>
        <w:rPr>
          <w:sz w:val="28"/>
          <w:szCs w:val="28"/>
        </w:rPr>
        <w:t xml:space="preserve"> 5-10 м. У стартовой линии выстраиваются две-три колонны по 3-4 игрока в каждой. На голове у всех мешочки с песком весом по 100-150 г. Нужно пройти по коридору, обозначенному мелом, гимнастическими палками или скакалками, не потеряв мешочек и сохраняя прав</w:t>
      </w:r>
      <w:r>
        <w:rPr>
          <w:sz w:val="28"/>
          <w:szCs w:val="28"/>
        </w:rPr>
        <w:t>ильную осанку. Ширина коридора-30 см. Выигрывает команда, выполнившая задание более быстро и правильно.</w:t>
      </w:r>
    </w:p>
    <w:p w14:paraId="2C7AB2E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указания. Коридор можно проходить разными способами, например на носках, держа руки на поясе, или в полуприседе с прямой спиной, руки на по</w:t>
      </w:r>
      <w:r>
        <w:rPr>
          <w:sz w:val="28"/>
          <w:szCs w:val="28"/>
        </w:rPr>
        <w:t>ясе и т. д. Находясь в колоннах, игроки начинают движение со старта после того, как предыдущий игрок пересек линию финиша. При передвижении не следует накло</w:t>
      </w:r>
      <w:r>
        <w:rPr>
          <w:sz w:val="28"/>
          <w:szCs w:val="28"/>
        </w:rPr>
        <w:softHyphen/>
        <w:t>няться вперед. Можно провести игру, построив игроков на линии старта в одну шеренгу; тогда выиграет</w:t>
      </w:r>
      <w:r>
        <w:rPr>
          <w:sz w:val="28"/>
          <w:szCs w:val="28"/>
        </w:rPr>
        <w:t xml:space="preserve"> тот, кто пересечет линию финиша первым.</w:t>
      </w:r>
    </w:p>
    <w:p w14:paraId="7A2E5228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«Салки».</w:t>
      </w:r>
    </w:p>
    <w:p w14:paraId="5E12CD9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Выбирают водящего. Его задача - запятнать (осалить) как можно больше игроков, но только тех, которые не успели вовремя принять правильную осанку. Стоит убегающему принять правильную осанку, он уже в безопас</w:t>
      </w:r>
      <w:r>
        <w:rPr>
          <w:sz w:val="28"/>
          <w:szCs w:val="28"/>
        </w:rPr>
        <w:t>ности. Водящему приходится прибегать к хитростям: бежать будто бы за одним игроком, а мимоходом, изловчившись, осалить другого (дотронуться рукой). Осаленные иг</w:t>
      </w:r>
      <w:r>
        <w:rPr>
          <w:sz w:val="28"/>
          <w:szCs w:val="28"/>
        </w:rPr>
        <w:softHyphen/>
        <w:t>роки выбывают из игры.</w:t>
      </w:r>
    </w:p>
    <w:p w14:paraId="12667D9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указания. Продолжительность игры - 5-10 мин; два-три раза м</w:t>
      </w:r>
      <w:r>
        <w:rPr>
          <w:sz w:val="28"/>
          <w:szCs w:val="28"/>
        </w:rPr>
        <w:t>енять водящего. В конце игры отмечают лучшего водящего и игроков, ни разу не осаленных.</w:t>
      </w:r>
    </w:p>
    <w:p w14:paraId="00EBD76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упражнений на осанку можно повисеть на перекладине, гимнастической стенке и т. д., расслабив мышцы на 15-20 с.</w:t>
      </w:r>
    </w:p>
    <w:p w14:paraId="72B2647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способствуют норма</w:t>
      </w:r>
      <w:r>
        <w:rPr>
          <w:sz w:val="28"/>
          <w:szCs w:val="28"/>
        </w:rPr>
        <w:t>лизации осанки. Однако эффект можно ожидать только при систематическом и продолжительном их выполнении.</w:t>
      </w:r>
    </w:p>
    <w:p w14:paraId="40C4832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осанки, достигнутая с помощью упражнений, может дать стойкий эффект лишь при одновременном формировании навыка правильной осанки (на основе мы</w:t>
      </w:r>
      <w:r>
        <w:rPr>
          <w:sz w:val="28"/>
          <w:szCs w:val="28"/>
        </w:rPr>
        <w:t>шечно-суставного чувства), позволяющего ощущать положение определенных частей тела.</w:t>
      </w:r>
    </w:p>
    <w:p w14:paraId="4DE8E38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объяснений о правильной осанке и показа «идеальной» осанки приступают к выработке соответствующих ей мышечно-суставных ощущений. Используют: тренировку перед зеркалом</w:t>
      </w:r>
      <w:r>
        <w:rPr>
          <w:sz w:val="28"/>
          <w:szCs w:val="28"/>
        </w:rPr>
        <w:t xml:space="preserve"> (зрительный самоконтроль); взаимоконтроль занимающихся; принятие правильной осанки и исправление дефектов у стены, когда к мышечно-суставным ощущениям прибавляются тактильные при соприкосновении со стеной; исправление дефектов осанки по указанию учителя ф</w:t>
      </w:r>
      <w:r>
        <w:rPr>
          <w:sz w:val="28"/>
          <w:szCs w:val="28"/>
        </w:rPr>
        <w:t>изкультуры (например: «Галя, разверни плечи!», «Сергей, не сутулься!» и т. п.).</w:t>
      </w:r>
    </w:p>
    <w:p w14:paraId="7A6CD8B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части занятий, направленных на формирование и закрепление навыка правильной осанки, применяются упражнения в построениях и перестроениях, дыхательные упражне</w:t>
      </w:r>
      <w:r>
        <w:rPr>
          <w:sz w:val="28"/>
          <w:szCs w:val="28"/>
        </w:rPr>
        <w:t>ния, ходьба.</w:t>
      </w:r>
    </w:p>
    <w:p w14:paraId="3CC343F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используются упражнения, обеспечивающие общую и силовую выносливость мышц спины, брюшного пресса и грудной клетки - создание мышечного корсета; корригирующие упражнения в сочетании с общеразвивающими и дыхательными упражнениям</w:t>
      </w:r>
      <w:r>
        <w:rPr>
          <w:sz w:val="28"/>
          <w:szCs w:val="28"/>
        </w:rPr>
        <w:t>и. Преимущественно применяемые исходные положения в этой части занятия - лежа и стоя в упоре на коленях. В конце основной части обычно проводят подвижную игру, правила которой предусматривают сохранение нормальной осанки.</w:t>
      </w:r>
    </w:p>
    <w:p w14:paraId="2A143AD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 применяются</w:t>
      </w:r>
      <w:r>
        <w:rPr>
          <w:sz w:val="28"/>
          <w:szCs w:val="28"/>
        </w:rPr>
        <w:t xml:space="preserve"> бег, ходьба, упражнения на координацию, дыхательные упражнения. Целесообразно включать в эту часть занятия игры на внимание при условии сохранения правильной позы.</w:t>
      </w:r>
    </w:p>
    <w:p w14:paraId="6521521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занятии также следует использовать упражнения в равновесии и общеразвивающие упражнения:</w:t>
      </w:r>
      <w:r>
        <w:rPr>
          <w:sz w:val="28"/>
          <w:szCs w:val="28"/>
        </w:rPr>
        <w:t xml:space="preserve"> для мышц спины, живота, ягодиц; на рястяжение; с гимнастической палкой, обручем; на гимнастической стенке; плавание (брасс) и др.</w:t>
      </w:r>
    </w:p>
    <w:p w14:paraId="4A5656D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регулярных занятиях (три-пять раз в неделю по 35-45 мин) удается ликвидировать функциональные нарушения осанки, мышечную </w:t>
      </w:r>
      <w:r>
        <w:rPr>
          <w:sz w:val="28"/>
          <w:szCs w:val="28"/>
        </w:rPr>
        <w:t>асимметрию и проч.</w:t>
      </w:r>
    </w:p>
    <w:p w14:paraId="6D4DD82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5E697760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Влияние ЛФК на подвижность позвоночника и окружность грудной клетки</w:t>
      </w:r>
    </w:p>
    <w:p w14:paraId="0F1594C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49F9C6F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14:paraId="0E53242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функционального состояния грудной клетки.</w:t>
      </w:r>
    </w:p>
    <w:tbl>
      <w:tblPr>
        <w:tblW w:w="0" w:type="auto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567"/>
        <w:gridCol w:w="709"/>
        <w:gridCol w:w="565"/>
        <w:gridCol w:w="850"/>
        <w:gridCol w:w="711"/>
        <w:gridCol w:w="1134"/>
        <w:gridCol w:w="696"/>
        <w:gridCol w:w="10"/>
        <w:gridCol w:w="850"/>
        <w:gridCol w:w="570"/>
        <w:gridCol w:w="1134"/>
      </w:tblGrid>
      <w:tr w:rsidR="00000000" w14:paraId="550A84E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18D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174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952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A50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8E9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 грудной клетки ДО (см)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C012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Экскурсия ДО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597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 грудной клетки ПОС</w:t>
            </w:r>
            <w:r>
              <w:rPr>
                <w:sz w:val="20"/>
                <w:szCs w:val="20"/>
              </w:rPr>
              <w:t>ЛЕ (см)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004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ПОСЛЕ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000000" w14:paraId="6DC2ECD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54FB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EA78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A36F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A8BF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95E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BC1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DF1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F3BD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666D6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3FD07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ED4DA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8AD6" w14:textId="77777777" w:rsidR="00000000" w:rsidRDefault="00607C83">
            <w:pPr>
              <w:rPr>
                <w:sz w:val="20"/>
                <w:szCs w:val="20"/>
              </w:rPr>
            </w:pPr>
          </w:p>
        </w:tc>
      </w:tr>
      <w:tr w:rsidR="00000000" w14:paraId="26CCB46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B750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75B7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DEC5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1DFB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0E09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3FAC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5923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81A3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0F9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421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45B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5885" w14:textId="77777777" w:rsidR="00000000" w:rsidRDefault="00607C83">
            <w:pPr>
              <w:rPr>
                <w:sz w:val="20"/>
                <w:szCs w:val="20"/>
              </w:rPr>
            </w:pPr>
          </w:p>
        </w:tc>
      </w:tr>
      <w:tr w:rsidR="00000000" w14:paraId="58DF285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448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037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Заболоуких Е.А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0C8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327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119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DDF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4BB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318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BD0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527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A38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964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14:paraId="2DBAD50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344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254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Осетров А.Е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A3D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CF9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B53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CA6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B4B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045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DBE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9D6F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AE13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E76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 w14:paraId="55F79AA1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1E0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93A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А.А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9F5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005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73C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5EC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FA4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EEC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38E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1CB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3256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3E8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 w14:paraId="6A81C1F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058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68A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М.В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DF1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B08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FAD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F52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AED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2B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CE0A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2402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3A6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DE9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000000" w14:paraId="1A6671B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080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75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Трубина К.Н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236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01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607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260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C8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414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DAA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F10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35D7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487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 w14:paraId="64C652DC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6E3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0DF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Семинекур С.А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9C9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E03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8C1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81E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C33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698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0608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3E4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9CF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20B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 w14:paraId="1A051B1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A7F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47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Татгембекова М.Д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3C2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AF7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260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129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92A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AD5F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B882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00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2492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E3E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00000" w14:paraId="6031004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53C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16F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Близнякова Т.С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221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280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F7B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442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5F0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25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4238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21E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7B2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8340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0000" w14:paraId="7450186D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397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DD4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А.А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C6F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AC1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281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24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1A2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383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95B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F56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620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F4BF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00000" w14:paraId="544B3B0F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140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D890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Трубицин С</w:t>
            </w:r>
            <w:r>
              <w:rPr>
                <w:sz w:val="20"/>
                <w:szCs w:val="20"/>
                <w:lang w:val="en-US"/>
              </w:rPr>
              <w:t>.C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D08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7D3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821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A7C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C3E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232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456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E0D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FF6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0853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</w:tbl>
    <w:p w14:paraId="65257F4B" w14:textId="77777777" w:rsidR="00000000" w:rsidRDefault="00607C83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916012" w14:textId="77777777" w:rsidR="00000000" w:rsidRDefault="00607C83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экскурсия ДО = 5,7</w:t>
      </w:r>
    </w:p>
    <w:p w14:paraId="661F8E18" w14:textId="77777777" w:rsidR="00000000" w:rsidRDefault="00607C83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экскурсия ПОСЛЕ = 6,8</w:t>
      </w:r>
    </w:p>
    <w:p w14:paraId="639B1CB6" w14:textId="77777777" w:rsidR="00000000" w:rsidRDefault="00607C83">
      <w:pPr>
        <w:tabs>
          <w:tab w:val="left" w:pos="312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A964D5" w14:textId="68789C30" w:rsidR="00000000" w:rsidRDefault="00611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D57E8C" wp14:editId="50D0772B">
            <wp:extent cx="4581525" cy="3000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1CB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</w:t>
      </w:r>
    </w:p>
    <w:p w14:paraId="1FF164F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</w:t>
      </w:r>
    </w:p>
    <w:p w14:paraId="0ABA22B5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1D2333A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14:paraId="1803F7C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функционального состояния двигательного аппарата.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383"/>
        <w:gridCol w:w="561"/>
        <w:gridCol w:w="710"/>
        <w:gridCol w:w="846"/>
        <w:gridCol w:w="721"/>
        <w:gridCol w:w="734"/>
        <w:gridCol w:w="850"/>
        <w:gridCol w:w="846"/>
        <w:gridCol w:w="721"/>
        <w:gridCol w:w="734"/>
        <w:gridCol w:w="850"/>
      </w:tblGrid>
      <w:tr w:rsidR="00000000" w14:paraId="04EDCE5C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B67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45F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466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112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3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6F5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позвоночника ДО</w:t>
            </w:r>
          </w:p>
        </w:tc>
        <w:tc>
          <w:tcPr>
            <w:tcW w:w="31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221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позвоночника ПОСЛЕ</w:t>
            </w:r>
          </w:p>
        </w:tc>
      </w:tr>
      <w:tr w:rsidR="00000000" w14:paraId="32BDFEF3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5885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B507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8567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96EC" w14:textId="77777777" w:rsidR="00000000" w:rsidRDefault="00607C83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BD7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вперед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6C7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12E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влево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64A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вправо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705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вперед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C37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DB2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влево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9F4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вправо</w:t>
            </w:r>
          </w:p>
        </w:tc>
      </w:tr>
      <w:tr w:rsidR="00000000" w14:paraId="700961A0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900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885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Заболоуких Е.А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D1C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1E3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995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806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316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20C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DB6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8EC0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4CAA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0BC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00000" w14:paraId="51AE9259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27E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3DE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Осетров А.Е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C3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D05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487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DE6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528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3D4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32D3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948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E58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382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000000" w14:paraId="421A56E4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2EE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4F0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А.А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A9D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C00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4F6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AB8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B32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D4F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832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A10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2B7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5EFA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000000" w14:paraId="47CF23F7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39E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1AE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М.В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BEE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793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1B2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AD4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A8E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626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F3A0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F68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464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187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000000" w14:paraId="08A8B77D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89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8A5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Трубина К.Н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1E4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536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4B9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9EC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1C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44E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734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818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C36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34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</w:tr>
      <w:tr w:rsidR="00000000" w14:paraId="3A2517D7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E5D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422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Семинекур С.А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710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3A1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281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133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C71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F0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EB1A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2ED8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EB9D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A307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000000" w14:paraId="57A35CB1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53D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5CE9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Татгембекова М.Д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2F8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786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C9A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FB6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D82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8204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C258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A39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3709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3F0C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</w:tr>
      <w:tr w:rsidR="00000000" w14:paraId="1DF7C574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C80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39D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Близнякова Т.С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A928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1D27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2ECB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027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EF45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E1B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E7E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47E3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B2AB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36D7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000000" w14:paraId="32C778C0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A39F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D23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Гайдуков А.А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794D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6493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40E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C906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780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9572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F5E1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8CCE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B365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0D92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000000" w14:paraId="4C9B7FC4" w14:textId="7777777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280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886D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Трубицин С</w:t>
            </w:r>
            <w:r>
              <w:rPr>
                <w:sz w:val="20"/>
                <w:szCs w:val="20"/>
                <w:lang w:val="en-US"/>
              </w:rPr>
              <w:t>.C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A42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1F6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753A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F341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05DE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D5DC" w14:textId="77777777" w:rsidR="00000000" w:rsidRDefault="0060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4C4F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686A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6BC4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466D" w14:textId="77777777" w:rsidR="00000000" w:rsidRDefault="00607C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</w:tbl>
    <w:p w14:paraId="0481569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E30D1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вперед ДО =4</w:t>
      </w:r>
    </w:p>
    <w:p w14:paraId="517ABE7E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</w:t>
      </w:r>
      <w:r>
        <w:rPr>
          <w:sz w:val="28"/>
          <w:szCs w:val="28"/>
        </w:rPr>
        <w:t>звоночника назад ДО =4,2</w:t>
      </w:r>
    </w:p>
    <w:p w14:paraId="6CEAC103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влево ДО = 39</w:t>
      </w:r>
    </w:p>
    <w:p w14:paraId="04FB76B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вправо ДО =39,7</w:t>
      </w:r>
    </w:p>
    <w:p w14:paraId="3E072B2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вперед ПОСЛЕ = 5,4</w:t>
      </w:r>
    </w:p>
    <w:p w14:paraId="340FE9C9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назад ПОСЛЕ =5</w:t>
      </w:r>
    </w:p>
    <w:p w14:paraId="6188A3B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вл</w:t>
      </w:r>
      <w:r>
        <w:rPr>
          <w:sz w:val="28"/>
          <w:szCs w:val="28"/>
        </w:rPr>
        <w:t>ево ПОСЛЕ = 37,2</w:t>
      </w:r>
    </w:p>
    <w:p w14:paraId="51FD088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вправо ПОСЛЕ =37,3</w:t>
      </w:r>
    </w:p>
    <w:p w14:paraId="733C2E1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6C0A0B6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подвижность позвоночника вперед</w:t>
      </w:r>
    </w:p>
    <w:p w14:paraId="06E2523E" w14:textId="546A4ACB" w:rsidR="00000000" w:rsidRDefault="006113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4B346" wp14:editId="6DC908FA">
            <wp:extent cx="4581525" cy="3000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CC1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</w:t>
      </w:r>
    </w:p>
    <w:p w14:paraId="6298928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-после</w:t>
      </w:r>
    </w:p>
    <w:p w14:paraId="123B54D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09335EC2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12C6DBFF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реабилитационных мероприятий выявили положительное влияние применения курса ЛФК у с</w:t>
      </w:r>
      <w:r>
        <w:rPr>
          <w:sz w:val="28"/>
          <w:szCs w:val="28"/>
        </w:rPr>
        <w:t>тудентов 1-2 курсов специальной медицинской группы.</w:t>
      </w:r>
    </w:p>
    <w:p w14:paraId="71F27CDB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Применение курса ЛФК студентов 1-2 курсов специальной медицинской группы с нарушением осанки оказало положительное влияние на изменение функционального состояния позвоночника.</w:t>
      </w:r>
    </w:p>
    <w:p w14:paraId="7EACD8B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Улучшилась подвижность поз</w:t>
      </w:r>
      <w:r>
        <w:rPr>
          <w:sz w:val="28"/>
          <w:szCs w:val="28"/>
        </w:rPr>
        <w:t>воночника вперед на 25,25% ; назад на 19% .</w:t>
      </w:r>
    </w:p>
    <w:p w14:paraId="4803BC2D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 улучшилась подвижность позвоночника влево вправо.</w:t>
      </w:r>
    </w:p>
    <w:p w14:paraId="5256EB61" w14:textId="77777777" w:rsidR="00000000" w:rsidRDefault="00607C83">
      <w:pPr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 время реабилитации студентов с нарушением осанки, под воздействием физической нагрузки улучшились функциональные показатели дыхательной системы. Экс</w:t>
      </w:r>
      <w:r>
        <w:rPr>
          <w:sz w:val="28"/>
          <w:szCs w:val="28"/>
        </w:rPr>
        <w:t>курсия увеличилась в среднем на 19,25%. Увеличилась окружность грудной клетки при вдохе выдохе и паузе.</w:t>
      </w:r>
    </w:p>
    <w:p w14:paraId="6B90CAB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2CBCDC11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64534414" w14:textId="77777777" w:rsidR="00000000" w:rsidRDefault="00607C83">
      <w:pPr>
        <w:spacing w:line="360" w:lineRule="auto"/>
        <w:ind w:firstLine="709"/>
        <w:jc w:val="both"/>
        <w:rPr>
          <w:sz w:val="28"/>
          <w:szCs w:val="28"/>
        </w:rPr>
      </w:pPr>
    </w:p>
    <w:p w14:paraId="69678D2D" w14:textId="77777777" w:rsidR="00000000" w:rsidRDefault="00607C8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Вайнруб, Е. М., Волощук А.С. Гигиена обучения и воспитания детей с нарушениями осанки и больных сколиозом. Библиотека практическ</w:t>
      </w:r>
      <w:r>
        <w:rPr>
          <w:sz w:val="28"/>
          <w:szCs w:val="28"/>
        </w:rPr>
        <w:t>ого врача.-К.: Гигиена здоровья, 1988.-120с.</w:t>
      </w:r>
    </w:p>
    <w:p w14:paraId="449FF65A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&lt;http://fatalenergy.com.ru/&gt;</w:t>
      </w:r>
    </w:p>
    <w:p w14:paraId="47BAAFF7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Васичкин, В.И. Справочник по массажу. - СПб.: 2003.-171с.</w:t>
      </w:r>
    </w:p>
    <w:p w14:paraId="5FFD6554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Физическая реабилитация. Под редакцией Попова, С.Н. - СПб.: Издание пятое, 2008. 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195-205.</w:t>
      </w:r>
    </w:p>
    <w:p w14:paraId="1725361D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Епифанов, В. А. Леч</w:t>
      </w:r>
      <w:r>
        <w:rPr>
          <w:sz w:val="28"/>
          <w:szCs w:val="28"/>
        </w:rPr>
        <w:t>ебная физическая культура. Учебное пособие для вузов. - Москва.: 2004. - С. 298-305.</w:t>
      </w:r>
    </w:p>
    <w:p w14:paraId="0999ADE9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&lt;http://fio.novgorod.ru/projects/Project2731/index.htm&gt;</w:t>
      </w:r>
    </w:p>
    <w:p w14:paraId="67B18009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Котешева, И.А. Лечение и профилактика нарушений осанки - СПб.: 2007. -С. 95- 101.</w:t>
      </w:r>
    </w:p>
    <w:p w14:paraId="1F89C28C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Кузнецов, С.В., Колодницкий</w:t>
      </w:r>
      <w:r>
        <w:rPr>
          <w:sz w:val="28"/>
          <w:szCs w:val="28"/>
        </w:rPr>
        <w:t>, Г.А. Физкультурно- оздоровительная работа в школе. Методическое пособие. - Москва.: 2006.- С. 17-34.</w:t>
      </w:r>
    </w:p>
    <w:p w14:paraId="02F93035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&lt;http://ru.wikipedia.org/wiki/ЛФК&gt;</w:t>
      </w:r>
    </w:p>
    <w:p w14:paraId="2CBB0F56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Дубровский, В.И. Лечебная физическая культура. Учебник для студентов Вузов.- Москва.: Владос, 1998.-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608.</w:t>
      </w:r>
    </w:p>
    <w:p w14:paraId="1F4824EC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Греб</w:t>
      </w:r>
      <w:r>
        <w:rPr>
          <w:sz w:val="28"/>
          <w:szCs w:val="28"/>
        </w:rPr>
        <w:t>ова, Л.П. Лечебная физическая культура при нарушениях опорно-двигательного аппарата у детей и подростков. Учебник для ВУЗов. -Москва.: 2006. -С. 21-46.</w:t>
      </w:r>
    </w:p>
    <w:p w14:paraId="2DBD3193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&lt;http://www.kinesio.ru/centre/treat_index.html&gt;</w:t>
      </w:r>
    </w:p>
    <w:p w14:paraId="4E23A4F3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&lt;http://window.edu.ru/window_catalog/pdf2txt?p_id=25</w:t>
      </w:r>
      <w:r>
        <w:rPr>
          <w:sz w:val="28"/>
          <w:szCs w:val="28"/>
        </w:rPr>
        <w:t>65&gt;</w:t>
      </w:r>
    </w:p>
    <w:p w14:paraId="487BE23B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Сосин, И.Н., Ланцман Ю.В. Физиотерапия в травматологии и ортопедии. - Томск.: 1988. 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220-256.</w:t>
      </w:r>
    </w:p>
    <w:p w14:paraId="53A2D71C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Малыгина, В.И. Нагрузочное тестирование в оценке реабилитационного потенциала. Методическое пособие.- Симферополь.: 2004. - С. 54.</w:t>
      </w:r>
    </w:p>
    <w:p w14:paraId="292339AB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&lt;http://window.edu</w:t>
      </w:r>
      <w:r>
        <w:rPr>
          <w:sz w:val="28"/>
          <w:szCs w:val="28"/>
        </w:rPr>
        <w:t>.ru/window/library?p_rid=28404&gt;</w:t>
      </w:r>
    </w:p>
    <w:p w14:paraId="47682F8F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Епифанов, В.А. Лечебная физическая культура. Учебное пособие. - Москва.: 2006. - С. 361-369.</w:t>
      </w:r>
    </w:p>
    <w:p w14:paraId="02F56402" w14:textId="77777777" w:rsidR="00000000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&lt;http://ekonedra.krasnoturinsk.ru/titul.html&gt;</w:t>
      </w:r>
    </w:p>
    <w:p w14:paraId="1B0A5926" w14:textId="77777777" w:rsidR="00607C83" w:rsidRDefault="00607C8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Горелова, Л.В. Краткий курс лечебной физической культуры и массажа. Учебное пос</w:t>
      </w:r>
      <w:r>
        <w:rPr>
          <w:sz w:val="28"/>
          <w:szCs w:val="28"/>
        </w:rPr>
        <w:t>обие адресовано для учащихся медицинских училищ. - Москва.: 2007. - С. 220.</w:t>
      </w:r>
    </w:p>
    <w:sectPr w:rsidR="00607C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66"/>
    <w:rsid w:val="00607C83"/>
    <w:rsid w:val="006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FB66C"/>
  <w14:defaultImageDpi w14:val="0"/>
  <w15:docId w15:val="{AAF1CE1F-A4DE-4F2F-8816-346E488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10647</Words>
  <Characters>60689</Characters>
  <Application>Microsoft Office Word</Application>
  <DocSecurity>0</DocSecurity>
  <Lines>505</Lines>
  <Paragraphs>142</Paragraphs>
  <ScaleCrop>false</ScaleCrop>
  <Company/>
  <LinksUpToDate>false</LinksUpToDate>
  <CharactersWithSpaces>71194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2025-01-23T15:07:00Z</dcterms:created>
  <dcterms:modified xsi:type="dcterms:W3CDTF">2025-01-23T15:07:00Z</dcterms:modified>
</cp:coreProperties>
</file>