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82AE" w14:textId="77777777" w:rsidR="00000000" w:rsidRDefault="00682AC3">
      <w:pPr>
        <w:tabs>
          <w:tab w:val="left" w:pos="993"/>
          <w:tab w:val="right" w:leader="dot" w:pos="9344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14:paraId="0F3535E4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6115CB" w14:textId="77777777" w:rsidR="00000000" w:rsidRDefault="00682AC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14:paraId="328DB56F" w14:textId="77777777" w:rsidR="00000000" w:rsidRDefault="00682AC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Понятие, этиология, патогенез и клиническая характеристика невынашивания беременности</w:t>
      </w:r>
    </w:p>
    <w:p w14:paraId="01762F02" w14:textId="77777777" w:rsidR="00000000" w:rsidRDefault="00682AC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/>
        </w:rPr>
        <w:tab/>
        <w:t>Диагностика и лечение</w:t>
      </w:r>
    </w:p>
    <w:p w14:paraId="2DF5FE60" w14:textId="77777777" w:rsidR="00000000" w:rsidRDefault="00682AC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512C6784" w14:textId="77777777" w:rsidR="00000000" w:rsidRDefault="00682AC3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использованной литературы</w:t>
      </w:r>
    </w:p>
    <w:p w14:paraId="2F8C129A" w14:textId="77777777" w:rsidR="00000000" w:rsidRDefault="00682AC3">
      <w:pPr>
        <w:rPr>
          <w:sz w:val="28"/>
          <w:szCs w:val="28"/>
          <w:lang w:val="ru-RU"/>
        </w:rPr>
      </w:pPr>
    </w:p>
    <w:p w14:paraId="2BB25F6F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7503F5B8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F6903A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Прогнозирование исхода беременности, осложненной угрозой невынашив</w:t>
      </w:r>
      <w:r>
        <w:rPr>
          <w:sz w:val="28"/>
          <w:szCs w:val="28"/>
          <w:lang w:val="ru-RU"/>
        </w:rPr>
        <w:t>ания, в силу высокой частоты неблагоприятных ближайших и отдаленных результатов для матери и, особенно, новорожденного, большой демографической и социальной значимости, относится к одной из актуальных проблем современного акушерства. По данным Н.И. Тапильс</w:t>
      </w:r>
      <w:r>
        <w:rPr>
          <w:sz w:val="28"/>
          <w:szCs w:val="28"/>
          <w:lang w:val="ru-RU"/>
        </w:rPr>
        <w:t>кой (2008), ежегодно более 180 тысяч женщин теряют желанную беременность и около 16 тысяч детей рождаются глубоко недоношенными.</w:t>
      </w:r>
    </w:p>
    <w:p w14:paraId="1507C8A1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Неослабевающий интерес к проблеме невынашивания беременности определяется также и относительным постоянством частоты этой патол</w:t>
      </w:r>
      <w:r>
        <w:rPr>
          <w:sz w:val="28"/>
          <w:szCs w:val="28"/>
          <w:lang w:val="ru-RU"/>
        </w:rPr>
        <w:t>огии (10-30%) практически во всех странах мира. Несмотря на огромные усилия клиницистов, частота прерывания беременности в разные сроки, снизившись до определенного уровня, длительное время остается постоянной и не зависит от успехов фармакотерапии. Принци</w:t>
      </w:r>
      <w:r>
        <w:rPr>
          <w:sz w:val="28"/>
          <w:szCs w:val="28"/>
          <w:lang w:val="ru-RU"/>
        </w:rPr>
        <w:t>пиальным вопросом, возникающим при угрозе прерывания беременности, является целесообразность ее сохранения в I триместре, в связи с возможными генетическими повреждениями эмбриона. Недостаточно изучена вероятность появления плацентарной недостаточности, и,</w:t>
      </w:r>
      <w:r>
        <w:rPr>
          <w:sz w:val="28"/>
          <w:szCs w:val="28"/>
          <w:lang w:val="ru-RU"/>
        </w:rPr>
        <w:t xml:space="preserve"> как следствие - возможность прогноза состояния новорожденного.</w:t>
      </w:r>
    </w:p>
    <w:p w14:paraId="66A88DDF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одним из аспектов повышения рождаемости, а также улучшения показателей здоровья населения является анализ невынашивания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беременности. Причем важно не только изучен</w:t>
      </w:r>
      <w:r>
        <w:rPr>
          <w:sz w:val="28"/>
          <w:szCs w:val="28"/>
          <w:lang w:val="ru-RU"/>
        </w:rPr>
        <w:t>ие тактики ведения беременных с самопроизвольными абортами на ранних сроках, но и определение отдаленных результатов лечения раннего невынашивания.</w:t>
      </w:r>
    </w:p>
    <w:p w14:paraId="6B57857E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7A918AE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Понятие, этиология, патогенез и клиническая характеристика невынашивания беременности</w:t>
      </w:r>
    </w:p>
    <w:p w14:paraId="4D247FE3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4AF58B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Невынашиванием б</w:t>
      </w:r>
      <w:r>
        <w:rPr>
          <w:sz w:val="28"/>
          <w:szCs w:val="28"/>
          <w:lang w:val="ru-RU"/>
        </w:rPr>
        <w:t>еременности называется самопроизвольное прерывание беременности в сроки до 37 недель. Таким образом, в структуру невынашивания входят и самопроизвольные выкидыши - прерывание беременности до 22 недель, и преждевременные роды с 28 недель до 37 недель береме</w:t>
      </w:r>
      <w:r>
        <w:rPr>
          <w:sz w:val="28"/>
          <w:szCs w:val="28"/>
          <w:lang w:val="ru-RU"/>
        </w:rPr>
        <w:t>нности. Следует особо отметить прерывание беременности на сроке с 22х до 28 недель беременности, которое в нашей стране считается поздним самопроизвольным выкидышем, а родившийся плод регистрируют как живорожденного ребенка в том случае, если он прожил 7 с</w:t>
      </w:r>
      <w:r>
        <w:rPr>
          <w:sz w:val="28"/>
          <w:szCs w:val="28"/>
          <w:lang w:val="ru-RU"/>
        </w:rPr>
        <w:t>уток от момента рождения. За рубежом прерывание беременности начиная с 22х недель относят к преждевременным родам.</w:t>
      </w:r>
    </w:p>
    <w:p w14:paraId="32BA9350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статистике самопроизвольным выкидышем (абортом) заканчиваются 15-20% всех наступивших беременностей. Привычным невынашиванием называют сам</w:t>
      </w:r>
      <w:r>
        <w:rPr>
          <w:sz w:val="28"/>
          <w:szCs w:val="28"/>
          <w:lang w:val="ru-RU"/>
        </w:rPr>
        <w:t>опроизвольное прерывание беременности, произошедшее 2 и более раз подряд. Причинами самопроизвольного прерывания чаще всего становятся нарушения функций репродуктивной системы. Для выявления причины прерывания беременности необходимо тщательное медицинское</w:t>
      </w:r>
      <w:r>
        <w:rPr>
          <w:sz w:val="28"/>
          <w:szCs w:val="28"/>
          <w:lang w:val="ru-RU"/>
        </w:rPr>
        <w:t xml:space="preserve"> обследование.</w:t>
      </w:r>
    </w:p>
    <w:p w14:paraId="3AB23848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Самыми частыми причинами ранних самопроизвольных выкидышей (до 7-8 недель беременности) часто становятся генетические «поломки», т.е. прерывание беременности плодом с аномальным хромосомным набором. Нередко женщина даже не знает о спонтанном</w:t>
      </w:r>
      <w:r>
        <w:rPr>
          <w:sz w:val="28"/>
          <w:szCs w:val="28"/>
          <w:lang w:val="ru-RU"/>
        </w:rPr>
        <w:t xml:space="preserve"> прерывании наступившей беременности очень маленького срока, когда выкидыш происходит после нескольких дней задержки менструации или же прерывание беременности происходит во время предполагаемой менструации. Такие потери рассматриваются как своего рода инс</w:t>
      </w:r>
      <w:r>
        <w:rPr>
          <w:sz w:val="28"/>
          <w:szCs w:val="28"/>
          <w:lang w:val="ru-RU"/>
        </w:rPr>
        <w:t xml:space="preserve">трумент естественного отбора, </w:t>
      </w:r>
      <w:r>
        <w:rPr>
          <w:sz w:val="28"/>
          <w:szCs w:val="28"/>
          <w:lang w:val="ru-RU"/>
        </w:rPr>
        <w:lastRenderedPageBreak/>
        <w:t>обеспечивающего рождение здорового потомства. Хромосомные аномалии можно обнаружить при цитогенетическом исследовании материала, полученного при выскабливании.</w:t>
      </w:r>
    </w:p>
    <w:p w14:paraId="6226024A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 подобных случаев - 10-25% от общего числа беременностей.</w:t>
      </w:r>
    </w:p>
    <w:p w14:paraId="6732AC71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тиология невынашивания беременности разнообразна. Немаловажную роль играют неблагоприятные социально-биологические факторы. Так, преждевременное прерывание беременности нередко наблюдается у женщин, работа которых связана с физическими нагрузками, вибрацие</w:t>
      </w:r>
      <w:r>
        <w:rPr>
          <w:sz w:val="28"/>
          <w:szCs w:val="28"/>
          <w:lang w:val="ru-RU"/>
        </w:rPr>
        <w:t>й, шумом, химическими веществами (красителями, бензолом, инсектицидами).</w:t>
      </w:r>
    </w:p>
    <w:p w14:paraId="1E0E69E8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Генетически обусловленные нарушения развития зародыша (плода), которые могут иметь наследственный характер или возникать под влиянием различных факторов (инфекции, гормональные наруше</w:t>
      </w:r>
      <w:r>
        <w:rPr>
          <w:sz w:val="28"/>
          <w:szCs w:val="28"/>
          <w:lang w:val="ru-RU"/>
        </w:rPr>
        <w:t xml:space="preserve">ния, химические, в том числе некоторые лекарственные средства и др.), являются наиболее частой причиной невынашивания беременности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триместре. У 2,4% пациенток с привычным невынашиванием беременности обнаруживают значительные структурные аномалии кариот</w:t>
      </w:r>
      <w:r>
        <w:rPr>
          <w:sz w:val="28"/>
          <w:szCs w:val="28"/>
          <w:lang w:val="ru-RU"/>
        </w:rPr>
        <w:t>ипа (в 10 раз чаще, чем в популяции). Наряду с явными аномалиями хромосомного набора, у женщин с привычным невынашиванием беременности и их супругов нередко выявляют так называемые хромосомные варианты, которые могут обусловливать возникновение генетическо</w:t>
      </w:r>
      <w:r>
        <w:rPr>
          <w:sz w:val="28"/>
          <w:szCs w:val="28"/>
          <w:lang w:val="ru-RU"/>
        </w:rPr>
        <w:t>го дисбаланса у зародыша и приводить к самопроизвольному аборту.</w:t>
      </w:r>
    </w:p>
    <w:p w14:paraId="2A01B09D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частоту невынашивания беременности влияют также такие факторы как интервал между беременностями менее 2 лет, объем домашней работы, характер взаимоотношений в семье и др.</w:t>
      </w:r>
    </w:p>
    <w:p w14:paraId="1DE14DE1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причин невы</w:t>
      </w:r>
      <w:r>
        <w:rPr>
          <w:sz w:val="28"/>
          <w:szCs w:val="28"/>
          <w:lang w:val="ru-RU"/>
        </w:rPr>
        <w:t xml:space="preserve">нашивания беременности одно из первых мест занимают инфекционные и воспалительные заболевания беременной, прежде всего скрыто протекающие: пиелонефрит, токсоплазмоз, инфекции, обусловленные цитомегаловирусом, вирусом простого герпеса и др. </w:t>
      </w:r>
      <w:r>
        <w:rPr>
          <w:sz w:val="28"/>
          <w:szCs w:val="28"/>
          <w:lang w:val="ru-RU"/>
        </w:rPr>
        <w:lastRenderedPageBreak/>
        <w:t>Прерывание берем</w:t>
      </w:r>
      <w:r>
        <w:rPr>
          <w:sz w:val="28"/>
          <w:szCs w:val="28"/>
          <w:lang w:val="ru-RU"/>
        </w:rPr>
        <w:t>енности нередко наблюдается при острых инфекционных болезнях: вирусном гепатите, краснухе, гриппе и др.</w:t>
      </w:r>
    </w:p>
    <w:p w14:paraId="67757838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одним из ведущих факторов в прерывании беременности является инфекция. Инфекционные агенты можно разделить на две группы - вирусные и бактериальн</w:t>
      </w:r>
      <w:r>
        <w:rPr>
          <w:sz w:val="28"/>
          <w:szCs w:val="28"/>
          <w:lang w:val="ru-RU"/>
        </w:rPr>
        <w:t>ые.</w:t>
      </w:r>
    </w:p>
    <w:p w14:paraId="2091E120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Вирусные заболевания во время беременности могут приводить к анэмбрионии, неразвивающейся беременности, самопроизвольным выкидышам, порокам развития плода, антенатальной (до рождения) гибели плода, а также к внутриутробному инфицированию плода, проявля</w:t>
      </w:r>
      <w:r>
        <w:rPr>
          <w:sz w:val="28"/>
          <w:szCs w:val="28"/>
          <w:lang w:val="ru-RU"/>
        </w:rPr>
        <w:t>ющемуся чаще после рождения.</w:t>
      </w:r>
    </w:p>
    <w:p w14:paraId="177647DE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источником инфицирования плода чаще всего становятся очаги инфекции во влагалище и шейке матки. Инфицирование плодного пузыря, плаценты, самого плода может приводить к преждевременному излитию околоплодных вод, воспали</w:t>
      </w:r>
      <w:r>
        <w:rPr>
          <w:sz w:val="28"/>
          <w:szCs w:val="28"/>
          <w:lang w:val="ru-RU"/>
        </w:rPr>
        <w:t xml:space="preserve">тельному процессу, приводящему к преждевременным родам. Также необходимо отметить, что развитие истмико-цервикальной недостаточности (структурно-функциональная неполноценность шейки матки) напрямую связано с наличием какой-либо инфекции в половых путях. К </w:t>
      </w:r>
      <w:r>
        <w:rPr>
          <w:sz w:val="28"/>
          <w:szCs w:val="28"/>
          <w:lang w:val="ru-RU"/>
        </w:rPr>
        <w:t>сожалению, выбор медикаментозных препаратов сильно ограничен особенно до 12 недель беременности в период эмбриогенеза. Таким образом, обследование на инфекции как бактериальные, так и вирусные (анализ крови на внутриутробные инфекции, мазки и бактериальный</w:t>
      </w:r>
      <w:r>
        <w:rPr>
          <w:sz w:val="28"/>
          <w:szCs w:val="28"/>
          <w:lang w:val="ru-RU"/>
        </w:rPr>
        <w:t xml:space="preserve"> посев из шейки матки и влагалища), а также их лечение перед планируемой беременностью поможет предотвратить многие из возможных осложнений беременности, а также ее прерывание.</w:t>
      </w:r>
    </w:p>
    <w:p w14:paraId="2FAFCED0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Эндокринные нарушения в организме женщины также могут стать причиной невынашива</w:t>
      </w:r>
      <w:r>
        <w:rPr>
          <w:sz w:val="28"/>
          <w:szCs w:val="28"/>
          <w:lang w:val="ru-RU"/>
        </w:rPr>
        <w:t>ния беременности. К ним относятся гиперандрогения, гиперпролактинемия, недостаточность лютеиновой фазы и др.</w:t>
      </w:r>
    </w:p>
    <w:p w14:paraId="069DE020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Гиперандрогения обусловлена гиперпродукицей андрогенов - мужских </w:t>
      </w:r>
      <w:r>
        <w:rPr>
          <w:sz w:val="28"/>
          <w:szCs w:val="28"/>
          <w:lang w:val="ru-RU"/>
        </w:rPr>
        <w:lastRenderedPageBreak/>
        <w:t>половых гормонов, развивающаяся вследствие нарушения функции гормонпродуцирующих ж</w:t>
      </w:r>
      <w:r>
        <w:rPr>
          <w:sz w:val="28"/>
          <w:szCs w:val="28"/>
          <w:lang w:val="ru-RU"/>
        </w:rPr>
        <w:t xml:space="preserve">елез - гипоталамуса, гипофиза, надпочечников или яичников. Проявлениями гиперандрогении являются избыточный рост волос на теле и лице, нарушения менструального цикла, привычное невынашивание беременности, бесплодие. Пациенткам с гиперандрогенией требуется </w:t>
      </w:r>
      <w:r>
        <w:rPr>
          <w:sz w:val="28"/>
          <w:szCs w:val="28"/>
          <w:lang w:val="ru-RU"/>
        </w:rPr>
        <w:t>тщательное исследование гормонального профиля, выяснение причины возникновения гормональных нарушений, а также медикаментозная коррекция гормонального фона как на этапе подготовки к беременности, так и в течение беременности.</w:t>
      </w:r>
    </w:p>
    <w:p w14:paraId="71ABE7F1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Недостаточностью лютеиновой фа</w:t>
      </w:r>
      <w:r>
        <w:rPr>
          <w:sz w:val="28"/>
          <w:szCs w:val="28"/>
          <w:lang w:val="ru-RU"/>
        </w:rPr>
        <w:t>зы называют снижение продукции прогестерона (гормон, вырабатываемый желтым телом), который обеспечивает нормальное течение беременности. При выявлении данного фактора также необходима гормональная поддержка при подготовке и в течение беременности.</w:t>
      </w:r>
    </w:p>
    <w:p w14:paraId="6AEDEADB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Иммуноло</w:t>
      </w:r>
      <w:r>
        <w:rPr>
          <w:sz w:val="28"/>
          <w:szCs w:val="28"/>
          <w:lang w:val="ru-RU"/>
        </w:rPr>
        <w:t>гические аспекты невынашивания беременности занимают важное место среди причин самопроизвольных выкидышей и обусловлены продукцией организмом аутонтител, направленных против тканей матери, вследствие чего страдает и плод. Одним из иммунологических факторов</w:t>
      </w:r>
      <w:r>
        <w:rPr>
          <w:sz w:val="28"/>
          <w:szCs w:val="28"/>
          <w:lang w:val="ru-RU"/>
        </w:rPr>
        <w:t xml:space="preserve"> невынашивания является антифосфолипидный синдром. При данном заболевании антитела к фосфолипидам - компонентам клеточных мембран, вследствие чего развиваются различные тромботические осложнения, приводящие к потере беременности на разных сроках, а также к</w:t>
      </w:r>
      <w:r>
        <w:rPr>
          <w:sz w:val="28"/>
          <w:szCs w:val="28"/>
          <w:lang w:val="ru-RU"/>
        </w:rPr>
        <w:t xml:space="preserve"> развитию серьезных осложнений беременности - плацентарная недостаточность, гестоз. При обследовании у пациенток с антифосфолипидным синдромом выявляются антифосфолипидные антитела, волчаночный антикоагулянт (ВА), нередко нарушения в системе свертывания кр</w:t>
      </w:r>
      <w:r>
        <w:rPr>
          <w:sz w:val="28"/>
          <w:szCs w:val="28"/>
          <w:lang w:val="ru-RU"/>
        </w:rPr>
        <w:t>ови. Таким пациенткам также необходима подготовка к беременности, ведение беременности под тщательным контролем лабораторных показателей с применением гормональных препаратов, а также антикоагулянтов (гепарин, фраксипарин, клексан).</w:t>
      </w:r>
    </w:p>
    <w:p w14:paraId="4457B963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Невынашивание беременно</w:t>
      </w:r>
      <w:r>
        <w:rPr>
          <w:sz w:val="28"/>
          <w:szCs w:val="28"/>
          <w:lang w:val="ru-RU"/>
        </w:rPr>
        <w:t xml:space="preserve">сти может быть обусловлено совместимостью матери и отца по </w:t>
      </w:r>
      <w:r>
        <w:rPr>
          <w:sz w:val="28"/>
          <w:szCs w:val="28"/>
          <w:lang w:val="en-US"/>
        </w:rPr>
        <w:t>HLA</w:t>
      </w:r>
      <w:r>
        <w:rPr>
          <w:sz w:val="28"/>
          <w:szCs w:val="28"/>
          <w:lang w:val="ru-RU"/>
        </w:rPr>
        <w:t xml:space="preserve">. Система </w:t>
      </w:r>
      <w:r>
        <w:rPr>
          <w:sz w:val="28"/>
          <w:szCs w:val="28"/>
          <w:lang w:val="en-US"/>
        </w:rPr>
        <w:t>HLA</w:t>
      </w:r>
      <w:r>
        <w:rPr>
          <w:sz w:val="28"/>
          <w:szCs w:val="28"/>
          <w:lang w:val="ru-RU"/>
        </w:rPr>
        <w:t xml:space="preserve"> представляет собой группу генов, кодирующих белки идентичности на поверхности клеток. Для нормального протекания беременности необходимо, чтобы зародыш отличался по данной системе </w:t>
      </w:r>
      <w:r>
        <w:rPr>
          <w:sz w:val="28"/>
          <w:szCs w:val="28"/>
          <w:lang w:val="ru-RU"/>
        </w:rPr>
        <w:t>белков от матери. В том случае, если у будущих родителей совпадает набор белков и зародыш по этим показателям схож материнскими клетками, организм матери может вовремя не распознать беременность и отторгнуть зародыш.</w:t>
      </w:r>
    </w:p>
    <w:p w14:paraId="746FDF1B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невынашивания также могут стат</w:t>
      </w:r>
      <w:r>
        <w:rPr>
          <w:sz w:val="28"/>
          <w:szCs w:val="28"/>
          <w:lang w:val="ru-RU"/>
        </w:rPr>
        <w:t>ь нарушения в системе свертывания крови, обусловленные как аутоиммунными заболеваниями (например, антифосфолипидный синдром), так и генетически обусловленные дефекты гемостаза - мутации генов, кодирующих определенные белки свертывающей системы крови, в рез</w:t>
      </w:r>
      <w:r>
        <w:rPr>
          <w:sz w:val="28"/>
          <w:szCs w:val="28"/>
          <w:lang w:val="ru-RU"/>
        </w:rPr>
        <w:t xml:space="preserve">ультате чего повышается риск тромбозов, приводящих к серьезным осложнениям беременности или к ее прерыванию. Устранить причину в таких случаях невозможно, но ведение беременности с использованием препаратов, препятствующих образованию тромбов, существенно </w:t>
      </w:r>
      <w:r>
        <w:rPr>
          <w:sz w:val="28"/>
          <w:szCs w:val="28"/>
          <w:lang w:val="ru-RU"/>
        </w:rPr>
        <w:t>снижает риск прерывания беременности и развития осложнений.</w:t>
      </w:r>
    </w:p>
    <w:p w14:paraId="02CF0E57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Большую роль в этиологии привычного невынашивания играют пороки развития половых органов, особенно в прерывании беременности во втором и третьем триместрах.</w:t>
      </w:r>
    </w:p>
    <w:p w14:paraId="5C65D913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Патология матки (двурогая матка, удвоен</w:t>
      </w:r>
      <w:r>
        <w:rPr>
          <w:sz w:val="28"/>
          <w:szCs w:val="28"/>
          <w:lang w:val="ru-RU"/>
        </w:rPr>
        <w:t>ие матки, наличие внутриматочной перегородки) при неудачной имплантации эмбриона приводит нарушению развития плаценты, преждевременной ее отслойке, прерыванию беременности. Также причиной выкидышей могут стать внутриматочные синехии - спайки в полости матк</w:t>
      </w:r>
      <w:r>
        <w:rPr>
          <w:sz w:val="28"/>
          <w:szCs w:val="28"/>
          <w:lang w:val="ru-RU"/>
        </w:rPr>
        <w:t xml:space="preserve">и, формирующиеся вследствие травматизации эндометрия после многочисленных выскабливаний или вследствие хронического воспалительного процесса. Для диагностики внутриматочной патологии используется ультразвуковое исследование, гистероскопия (осмотр </w:t>
      </w:r>
      <w:r>
        <w:rPr>
          <w:sz w:val="28"/>
          <w:szCs w:val="28"/>
          <w:lang w:val="ru-RU"/>
        </w:rPr>
        <w:lastRenderedPageBreak/>
        <w:t>полости м</w:t>
      </w:r>
      <w:r>
        <w:rPr>
          <w:sz w:val="28"/>
          <w:szCs w:val="28"/>
          <w:lang w:val="ru-RU"/>
        </w:rPr>
        <w:t xml:space="preserve">атки, при помощи видеокамеры, введенной в шейку матки), гистеросальпингография (введение контрастного вещества в матку и маточные трубы и последующее рентгенологическое исследование), магнитно-резонансная томография.В некоторых случаях - например, наличие </w:t>
      </w:r>
      <w:r>
        <w:rPr>
          <w:sz w:val="28"/>
          <w:szCs w:val="28"/>
          <w:lang w:val="ru-RU"/>
        </w:rPr>
        <w:t>синехий или внутриматочной перегородки возможна хирургическая коррекция.</w:t>
      </w:r>
    </w:p>
    <w:p w14:paraId="4A4593F5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заболевания, как эндометриоз, миома матки также могут приводить к прерыванию беременности.</w:t>
      </w:r>
    </w:p>
    <w:p w14:paraId="6A49F79E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невынашивание беременность эндокринный генетический</w:t>
      </w:r>
    </w:p>
    <w:p w14:paraId="32AD4B88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Диагностика и лечение</w:t>
      </w:r>
    </w:p>
    <w:p w14:paraId="3D375FCC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62E237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 </w:t>
      </w:r>
      <w:r>
        <w:rPr>
          <w:sz w:val="28"/>
          <w:szCs w:val="28"/>
          <w:lang w:val="ru-RU"/>
        </w:rPr>
        <w:t>невынашивания беременности эффективно при условии тщательного и всестороннего обследования супружеской пары вне беременности (так как при беременности почти в половине случаев не представляется возможным выявить причину ее прерывания). Обследование проводи</w:t>
      </w:r>
      <w:r>
        <w:rPr>
          <w:sz w:val="28"/>
          <w:szCs w:val="28"/>
          <w:lang w:val="ru-RU"/>
        </w:rPr>
        <w:t>тся в женской консультации, в диагностических центрах. Обследование вне беременности необходимо для установления причины невынашивания, оценки состояния репродуктивной системы супругов и проведения реабилитационных лечебно-профилактических мероприятий с це</w:t>
      </w:r>
      <w:r>
        <w:rPr>
          <w:sz w:val="28"/>
          <w:szCs w:val="28"/>
          <w:lang w:val="ru-RU"/>
        </w:rPr>
        <w:t xml:space="preserve">лью подготовки к последующей беременности. Обследование женщины начинается со сбора анамнеза, особое внимание обращают на сведения о перенесенных заболеваниях, менструальном цикле, детородной функции. Анамнез, данные общего осмотра (характер телосложения, </w:t>
      </w:r>
      <w:r>
        <w:rPr>
          <w:sz w:val="28"/>
          <w:szCs w:val="28"/>
          <w:lang w:val="ru-RU"/>
        </w:rPr>
        <w:t>оволосения) и результаты гинекологического исследования помогают предположить причины невынашивания беременности и наметить план дальнейшего обследования, которое включает проведение тестов функциональной диагностики (запись базальной температуры в течение</w:t>
      </w:r>
      <w:r>
        <w:rPr>
          <w:sz w:val="28"/>
          <w:szCs w:val="28"/>
          <w:lang w:val="ru-RU"/>
        </w:rPr>
        <w:t xml:space="preserve"> трех менструальных циклов); метросальпингографию на 20-24-й день менструального цикла, позволяющую исключить истмико-цервикальную недостаточность, пороки развития матки, </w:t>
      </w:r>
      <w:r>
        <w:rPr>
          <w:sz w:val="28"/>
          <w:szCs w:val="28"/>
          <w:lang w:val="ru-RU"/>
        </w:rPr>
        <w:lastRenderedPageBreak/>
        <w:t>внутриматочные синехии; ультразвуковое исследование с регистрацией размеров матки, яи</w:t>
      </w:r>
      <w:r>
        <w:rPr>
          <w:sz w:val="28"/>
          <w:szCs w:val="28"/>
          <w:lang w:val="ru-RU"/>
        </w:rPr>
        <w:t>чников и определением структуры яичников; бактериологическое исследование содержимого канала шейки матки; определение экскреции 17-кетостероидов. Обязательной является оценка состояния здоровья мужа, в том числе исследование его спермы.</w:t>
      </w:r>
    </w:p>
    <w:p w14:paraId="3C8D07EF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после проведен</w:t>
      </w:r>
      <w:r>
        <w:rPr>
          <w:sz w:val="28"/>
          <w:szCs w:val="28"/>
          <w:lang w:val="ru-RU"/>
        </w:rPr>
        <w:t>ного обследования причина невынашивания беременности не выявлена, необходимо определить содержание в крови женщины тестостерона, лютропина, фоллитропина, пролактина и прогестерона (на 7-8-й день и 21-23-й день менструального цикла) для исключения скрытых ф</w:t>
      </w:r>
      <w:r>
        <w:rPr>
          <w:sz w:val="28"/>
          <w:szCs w:val="28"/>
          <w:lang w:val="ru-RU"/>
        </w:rPr>
        <w:t>орм гормональной недостаточности.</w:t>
      </w:r>
    </w:p>
    <w:p w14:paraId="09763F42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повышении экскреции 17-кетостероидов показана дексаметазоновая проба для определения источника гиперпродукции, андрогенов. В случаях прерывания беременности в ранние сроки, мертворождения, пороков развития плода необхо</w:t>
      </w:r>
      <w:r>
        <w:rPr>
          <w:sz w:val="28"/>
          <w:szCs w:val="28"/>
          <w:lang w:val="ru-RU"/>
        </w:rPr>
        <w:t>димо медико-генетическое консультирование. При подозрении на инфекционный генез невынашивания беременности проводят исследования, направленные на выявление микоплазм, хламидий, токсоплазм, вирусов в содержимом влагалища, канала шейки матки и мочеиспускател</w:t>
      </w:r>
      <w:r>
        <w:rPr>
          <w:sz w:val="28"/>
          <w:szCs w:val="28"/>
          <w:lang w:val="ru-RU"/>
        </w:rPr>
        <w:t>ьного канала.</w:t>
      </w:r>
    </w:p>
    <w:p w14:paraId="18657BE1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формулировке диагноза принято учитывать срок выкидыша, сопутствующие патологии, возникающие осложнения: например, самопроизвольный аборт, дисфункция щитовидной железы; самопроизвольные роды, ОПГ-гестоз, кровотечение.</w:t>
      </w:r>
    </w:p>
    <w:p w14:paraId="084E235C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к беременн</w:t>
      </w:r>
      <w:r>
        <w:rPr>
          <w:sz w:val="28"/>
          <w:szCs w:val="28"/>
          <w:lang w:val="ru-RU"/>
        </w:rPr>
        <w:t>ости включает лечебно-профилактические мероприятия, направленные на нормализацию состояния репродуктивной системы супругов. В случае гормональных нарушений необходимо их устранение. При наличии очагов инфекции, а также истмико-цервикальной недостаточности,</w:t>
      </w:r>
      <w:r>
        <w:rPr>
          <w:sz w:val="28"/>
          <w:szCs w:val="28"/>
          <w:lang w:val="ru-RU"/>
        </w:rPr>
        <w:t xml:space="preserve"> не требующей реконструктивной операции, проводится санация с учетом чувствительности микрофлоры к антибиотикам.</w:t>
      </w:r>
    </w:p>
    <w:p w14:paraId="38AF31E0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Истмико-цервикальная недостаточность вследствие грубых </w:t>
      </w:r>
      <w:r>
        <w:rPr>
          <w:sz w:val="28"/>
          <w:szCs w:val="28"/>
          <w:lang w:val="ru-RU"/>
        </w:rPr>
        <w:lastRenderedPageBreak/>
        <w:t>анатомических изменений шейки матки, обусловленных ее разрывами, является показанием к о</w:t>
      </w:r>
      <w:r>
        <w:rPr>
          <w:sz w:val="28"/>
          <w:szCs w:val="28"/>
          <w:lang w:val="ru-RU"/>
        </w:rPr>
        <w:t>перативному лечению - пластике шейки матки.</w:t>
      </w:r>
    </w:p>
    <w:p w14:paraId="341933B8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Важное значение имеет устранение факторов, которые могут способствовать самопроизвольному прерыванию беременности.</w:t>
      </w:r>
    </w:p>
    <w:p w14:paraId="45E1EF69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течением беременности и лечение при угрозе ее прерывания проводят с учетом причин и с</w:t>
      </w:r>
      <w:r>
        <w:rPr>
          <w:sz w:val="28"/>
          <w:szCs w:val="28"/>
          <w:lang w:val="ru-RU"/>
        </w:rPr>
        <w:t>роков прерывания.</w:t>
      </w:r>
    </w:p>
    <w:p w14:paraId="07AA799F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 для контроля за состоянием плодного яйца проводят ультразвуковое исследование, определяют базальную температуру, кариопикнотический индекс, содержание в моче хорионического гонадотропина, 17-кетостероидов в дина</w:t>
      </w:r>
      <w:r>
        <w:rPr>
          <w:sz w:val="28"/>
          <w:szCs w:val="28"/>
          <w:lang w:val="ru-RU"/>
        </w:rPr>
        <w:t xml:space="preserve">мике.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триместре беременности осуществляют УЗИ, исследование сократительной деятельности матки. У женщин с привычным невынашиванием беременности необходим контроль за состоянием шейки матки для своевременного выявления истмико-цервикальной недостаточн</w:t>
      </w:r>
      <w:r>
        <w:rPr>
          <w:sz w:val="28"/>
          <w:szCs w:val="28"/>
          <w:lang w:val="ru-RU"/>
        </w:rPr>
        <w:t xml:space="preserve">ости.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триместре беременности с целью динамического контроля за ее течением применяет кардиотокографию, ультразвуковое исследование, определяют экскрецию эстриола.</w:t>
      </w:r>
    </w:p>
    <w:p w14:paraId="32088082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угрозе прерывания беременности показана госпитализация в специализированное отделен</w:t>
      </w:r>
      <w:r>
        <w:rPr>
          <w:sz w:val="28"/>
          <w:szCs w:val="28"/>
          <w:lang w:val="ru-RU"/>
        </w:rPr>
        <w:t>ие. В случае невозможности госпитализации может быть организован стационар на дому Беременных с привычным невынашиванием необходимо освободить от физической нагрузки; им должен предоставляться больничный лист на длительный срок. Комплекс лечебных мероприят</w:t>
      </w:r>
      <w:r>
        <w:rPr>
          <w:sz w:val="28"/>
          <w:szCs w:val="28"/>
          <w:lang w:val="ru-RU"/>
        </w:rPr>
        <w:t xml:space="preserve">ий включает постельный режим, психотерапию, применение седативных (валериана, пустырник) и спазмолитических (ношпа, папаверин, индометацин, магния сульфат и др.) средств.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 по показаниям проводят гормональную терапию (хорионический</w:t>
      </w:r>
      <w:r>
        <w:rPr>
          <w:sz w:val="28"/>
          <w:szCs w:val="28"/>
          <w:lang w:val="ru-RU"/>
        </w:rPr>
        <w:t xml:space="preserve"> гонадотропин, туринал, микрофоллин, дексаметазон и др.), иммунотерапию аллогенными лимфоцитами мужа.</w:t>
      </w:r>
    </w:p>
    <w:p w14:paraId="0B36DA77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 с успехом могут быть использованы </w:t>
      </w:r>
      <w:r>
        <w:rPr>
          <w:sz w:val="28"/>
          <w:szCs w:val="28"/>
          <w:lang w:val="ru-RU"/>
        </w:rPr>
        <w:lastRenderedPageBreak/>
        <w:t>немедикаментозные методы терапии: иглорефлексотерапия, электроаналгезия, эндоназальная гальв</w:t>
      </w:r>
      <w:r>
        <w:rPr>
          <w:sz w:val="28"/>
          <w:szCs w:val="28"/>
          <w:lang w:val="ru-RU"/>
        </w:rPr>
        <w:t>анизация.</w:t>
      </w:r>
    </w:p>
    <w:p w14:paraId="5267B589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триместре беременности при угрозе ее прерывания применяют средства, расслабляющие мускулатуру матки (магния сульфат, бета-адреномиметики, индометацин), а также иглореф-лексотерапию, электрорелаксацию матки, электрофорез магния на надл</w:t>
      </w:r>
      <w:r>
        <w:rPr>
          <w:sz w:val="28"/>
          <w:szCs w:val="28"/>
          <w:lang w:val="ru-RU"/>
        </w:rPr>
        <w:t>обковую область.</w:t>
      </w:r>
    </w:p>
    <w:p w14:paraId="6FAC2C59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триместре при привычном невынашивании беременности, обусловленном истмико-цервикальной недостаточностью, показано оперативное лечение (сужение внутреннего зева, реже ушивание наружного зева шейки матки).</w:t>
      </w:r>
    </w:p>
    <w:p w14:paraId="3B2E3B88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Теоретическая сложность пробл</w:t>
      </w:r>
      <w:r>
        <w:rPr>
          <w:sz w:val="28"/>
          <w:szCs w:val="28"/>
          <w:lang w:val="ru-RU"/>
        </w:rPr>
        <w:t>емы невынашивания беременности обусловливает и трудности, с которыми сталкиваются клиницисты при ведении супружеских пар с этим диагнозом. Наличие многочисленных нарушений функционирования в тех системах, которые определяют физиологический или патологическ</w:t>
      </w:r>
      <w:r>
        <w:rPr>
          <w:sz w:val="28"/>
          <w:szCs w:val="28"/>
          <w:lang w:val="ru-RU"/>
        </w:rPr>
        <w:t>ий характер течения гестационного процесса, требуют одновременного применения нескольких лекарственных препаратов для коррекции имеющихся нарушений и пролонгирования беременности.</w:t>
      </w:r>
    </w:p>
    <w:p w14:paraId="77AEAB24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известно, большинство лекарственных препаратов вызывают нежелательные дл</w:t>
      </w:r>
      <w:r>
        <w:rPr>
          <w:sz w:val="28"/>
          <w:szCs w:val="28"/>
          <w:lang w:val="ru-RU"/>
        </w:rPr>
        <w:t>я беременности осложнения или противопоказаны из-за их отрицательного влияния на эмбрион или плод. Поэтому арсенал средств, применяемых в ранние сроки беременности, очень ограничен и пациенты не должны без рекомендации врача использовать те или иные лекарс</w:t>
      </w:r>
      <w:r>
        <w:rPr>
          <w:sz w:val="28"/>
          <w:szCs w:val="28"/>
          <w:lang w:val="ru-RU"/>
        </w:rPr>
        <w:t>твенные средства. В то же время сложившееся веками мнение о всегда нежелательном применении в процессе беременности лекарственных средств (даже в случае острых инфекционных заболеваний, когда риск губительного воздействия самого возбудителя на плод значите</w:t>
      </w:r>
      <w:r>
        <w:rPr>
          <w:sz w:val="28"/>
          <w:szCs w:val="28"/>
          <w:lang w:val="ru-RU"/>
        </w:rPr>
        <w:t xml:space="preserve">льно превышает негативные последствия приема препарата), особенно в первом триместре (до 12 недель), значительно ограничивает возможности врача в получении быстрого и положительного </w:t>
      </w:r>
      <w:r>
        <w:rPr>
          <w:sz w:val="28"/>
          <w:szCs w:val="28"/>
          <w:lang w:val="ru-RU"/>
        </w:rPr>
        <w:lastRenderedPageBreak/>
        <w:t>терапевтического эффекта. К сожалению, лечение угрозы выкидыша только собл</w:t>
      </w:r>
      <w:r>
        <w:rPr>
          <w:sz w:val="28"/>
          <w:szCs w:val="28"/>
          <w:lang w:val="ru-RU"/>
        </w:rPr>
        <w:t>юдением постельного режима, витаминами и спазмолитическими средствами далеко не всегда дает хороший результат. Лечение беременных с угрозой выкидыша всегда должно быть комплексным и проводиться высококвалифицированными специалистами. Обязательным компонент</w:t>
      </w:r>
      <w:r>
        <w:rPr>
          <w:sz w:val="28"/>
          <w:szCs w:val="28"/>
          <w:lang w:val="ru-RU"/>
        </w:rPr>
        <w:t>ом терапии угрожающего прерывания беременности являются гестагенные препараты.</w:t>
      </w:r>
    </w:p>
    <w:p w14:paraId="02E88303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CF6B22E" w14:textId="77777777" w:rsidR="00000000" w:rsidRDefault="00682AC3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F1E4903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14:paraId="17E3A859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BE10E9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Невынашивание беременности - сложная проблема, с которой человечество сталкивается на протяжении всего своего существования. В последние десятилетия на изменение </w:t>
      </w:r>
      <w:r>
        <w:rPr>
          <w:sz w:val="28"/>
          <w:szCs w:val="28"/>
          <w:lang w:val="ru-RU"/>
        </w:rPr>
        <w:t>структуры заболеваемости, в том числе гинекологической, влияют экологические и социальные факторы, раннее начало половой жизни, увеличение детородного возраста.</w:t>
      </w:r>
    </w:p>
    <w:p w14:paraId="7D9B856B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ряде случаев к потере беременности приводят патологические состояния, которые можно выявить и</w:t>
      </w:r>
      <w:r>
        <w:rPr>
          <w:sz w:val="28"/>
          <w:szCs w:val="28"/>
          <w:lang w:val="ru-RU"/>
        </w:rPr>
        <w:t xml:space="preserve"> корригировать до ее наступления, обеспечив супружеской паре в будущем возможность физиологического течения беременности и рождения здорового ребенка.</w:t>
      </w:r>
    </w:p>
    <w:p w14:paraId="525A64B6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часто при невынашивании беременности выявляются нарушения эндокринной, иммунной системы, различн</w:t>
      </w:r>
      <w:r>
        <w:rPr>
          <w:sz w:val="28"/>
          <w:szCs w:val="28"/>
          <w:lang w:val="ru-RU"/>
        </w:rPr>
        <w:t>ых звеньев свертывания крови, аномалии развития внутренних половых органов, хронически протекающие, часто без выраженных клинических проявлений, гинекологические инфекции, как передающиеся половым путем, так и вызванные условно-патогенными микроорганизмами</w:t>
      </w:r>
      <w:r>
        <w:rPr>
          <w:sz w:val="28"/>
          <w:szCs w:val="28"/>
          <w:lang w:val="ru-RU"/>
        </w:rPr>
        <w:t>, в норме присутствующими в организме. Особо следует отметить неблагоприятное состояние психоэмоциональной сферы женщин, страдающих невынашиванием беременности. Практически у всех женщин, потерявших желанную беременность, формируются различной степени выра</w:t>
      </w:r>
      <w:r>
        <w:rPr>
          <w:sz w:val="28"/>
          <w:szCs w:val="28"/>
          <w:lang w:val="ru-RU"/>
        </w:rPr>
        <w:t>женности депрессивные нарушения, которые не только закрепляют патологические нарушения, а нередко и углубляют их. В то же время после удачного завершения беременности у женщин с привычным невынашиванием беременности в анамнезе в последующем беременности пр</w:t>
      </w:r>
      <w:r>
        <w:rPr>
          <w:sz w:val="28"/>
          <w:szCs w:val="28"/>
          <w:lang w:val="ru-RU"/>
        </w:rPr>
        <w:t>отекают физиологически.</w:t>
      </w:r>
    </w:p>
    <w:p w14:paraId="70D68A48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отношении профилактики и лечения невынашивания беременности можно отметить следующее:</w:t>
      </w:r>
    </w:p>
    <w:p w14:paraId="7183E922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 xml:space="preserve">Беременные, перенесшие угрожающий самопроизвольный выкидыш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беременности, должны выделяться в группу риска по развитию угрозы вык</w:t>
      </w:r>
      <w:r>
        <w:rPr>
          <w:sz w:val="28"/>
          <w:szCs w:val="28"/>
          <w:lang w:val="ru-RU"/>
        </w:rPr>
        <w:t>идыша во втором триместре, а также по развитию истмико-цервикальной недостаточности.</w:t>
      </w:r>
    </w:p>
    <w:p w14:paraId="6C93BCA7" w14:textId="77777777" w:rsidR="00000000" w:rsidRDefault="00682AC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Беременные, перенесшие начавшийся самопроизвольный выкидыш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беременности, должны выделяться в группу риска по развитию угрожающего и начавшегося выкидыша в</w:t>
      </w:r>
      <w:r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триместре, истмико-цервикальной недостаточности и угрозы преждевременных родов, а также по развитию фетоплацентарной недостаточности и гестоза.</w:t>
      </w:r>
    </w:p>
    <w:p w14:paraId="7AB943E2" w14:textId="77777777" w:rsidR="00000000" w:rsidRDefault="00682AC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При лечении невынашивания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 целесообразно включать в терапию гестагенные препара</w:t>
      </w:r>
      <w:r>
        <w:rPr>
          <w:sz w:val="28"/>
          <w:szCs w:val="28"/>
          <w:lang w:val="ru-RU"/>
        </w:rPr>
        <w:t xml:space="preserve">ты. Рекомендуется плановая госпитализация на сроке 14 недель беременных, перенесших начавшийся самопроизвольный выкидыш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беременности, с целью профилактики рецидива угрожающего выкидыша, ранней диагностики и коррекции ИЦН, профилактики развити</w:t>
      </w:r>
      <w:r>
        <w:rPr>
          <w:sz w:val="28"/>
          <w:szCs w:val="28"/>
          <w:lang w:val="ru-RU"/>
        </w:rPr>
        <w:t>я ФПН и гестоза.</w:t>
      </w:r>
    </w:p>
    <w:p w14:paraId="306E20A0" w14:textId="77777777" w:rsidR="00000000" w:rsidRDefault="00682AC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Целесообразно проводить обследование на выявление ИППП у беременных, перенесших в I триместре угрожающий или начавшийся самопроизвольный выкидыш. Рекомендуется дородовая госпитализация беременных, перенесших начавшийся самопроизвольный в</w:t>
      </w:r>
      <w:r>
        <w:rPr>
          <w:sz w:val="28"/>
          <w:szCs w:val="28"/>
          <w:lang w:val="ru-RU"/>
        </w:rPr>
        <w:t xml:space="preserve">ыкидыш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триместре, с целью профилактики декомпенсации ФПН в родах.</w:t>
      </w:r>
    </w:p>
    <w:p w14:paraId="0BE666C8" w14:textId="77777777" w:rsidR="00000000" w:rsidRDefault="00682AC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Новорожденные, матери которых перенесли начавшийся самопроизвольный выкидыш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беременности, должны быть отнесены в группу риска по внутриутробному инфицированию и развитию </w:t>
      </w:r>
      <w:r>
        <w:rPr>
          <w:sz w:val="28"/>
          <w:szCs w:val="28"/>
          <w:lang w:val="ru-RU"/>
        </w:rPr>
        <w:t xml:space="preserve">нервной патологии. Дети, матери которых перенесли угрожающий или начавшийся самопроизвольный выкидыш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беременности, должны относиться в группу риска развития инфекционно-воспалительных заболеваний и гипохромной анемии на первом году жизни.</w:t>
      </w:r>
    </w:p>
    <w:p w14:paraId="2101B32A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943280D" w14:textId="77777777" w:rsidR="00000000" w:rsidRDefault="00682AC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С</w:t>
      </w:r>
      <w:r>
        <w:rPr>
          <w:b/>
          <w:bCs/>
          <w:sz w:val="28"/>
          <w:szCs w:val="28"/>
          <w:lang w:val="en-US"/>
        </w:rPr>
        <w:t>писок использованной литературы</w:t>
      </w:r>
    </w:p>
    <w:p w14:paraId="006453BE" w14:textId="77777777" w:rsidR="00000000" w:rsidRDefault="00682A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3ED4B69" w14:textId="77777777" w:rsidR="00000000" w:rsidRDefault="00682AC3">
      <w:pPr>
        <w:tabs>
          <w:tab w:val="left" w:pos="322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Миронов А.В., Давыдова И.Г., Горгидзе А.О. Отдаленные прогнозы лечения невынашивания в первом триместре беременности гестагенными препаратами // Вестник Российского Университета дружбы народов. - 2007. - №5. - С.88-92</w:t>
      </w:r>
    </w:p>
    <w:p w14:paraId="6172B524" w14:textId="77777777" w:rsidR="00000000" w:rsidRDefault="00682AC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Миронов А.В., Тарасова И.В., Давыдова И.Г. Угроза невынашивания на ранних сроках в аспекте дальнейшего течения беременности и её исхода // Вестник Российского Университета дружбы народов. - 2007. -№5. - С. 132-140.</w:t>
      </w:r>
    </w:p>
    <w:p w14:paraId="089BFE92" w14:textId="77777777" w:rsidR="00000000" w:rsidRDefault="00682AC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Никитина Л.А., Черепнина А.Л. Экспре</w:t>
      </w:r>
      <w:r>
        <w:rPr>
          <w:sz w:val="28"/>
          <w:szCs w:val="28"/>
          <w:lang w:val="ru-RU"/>
        </w:rPr>
        <w:t>ссия генов факторов - регуляторов ангиогенеза и фибринолиза в плаценте женщин с хронической плацентарной недостаточностью// Международный молодежный медицин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кий конгресс «Санкт-Петербургские научные чтения»: Тез. докл. - СПб., 2005. - С.11 -12</w:t>
      </w:r>
    </w:p>
    <w:p w14:paraId="6381EE5E" w14:textId="77777777" w:rsidR="00000000" w:rsidRDefault="00682AC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Радзинский</w:t>
      </w:r>
      <w:r>
        <w:rPr>
          <w:sz w:val="28"/>
          <w:szCs w:val="28"/>
          <w:lang w:val="ru-RU"/>
        </w:rPr>
        <w:t xml:space="preserve"> В.Е., Миронов А.В., Запертова Е.Ю. Прогнозы лечения невынашивания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триместре беременности прогестагенами // Гинекология. - 2006. - №4. - Т. 8. - С. 15-19.</w:t>
      </w:r>
    </w:p>
    <w:p w14:paraId="0AA2895B" w14:textId="77777777" w:rsidR="00682AC3" w:rsidRDefault="00682AC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Хашукоева А.З., Никулин Б.А., Маматиева М.А. Роль активных форм кислорода в патогенезе привычно</w:t>
      </w:r>
      <w:r>
        <w:rPr>
          <w:sz w:val="28"/>
          <w:szCs w:val="28"/>
          <w:lang w:val="ru-RU"/>
        </w:rPr>
        <w:t xml:space="preserve">го невынашивания беременности.// Материалы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ru-RU"/>
        </w:rPr>
        <w:t xml:space="preserve"> Всероссийского научного форума «Мать и дитя». Москва.- 2007, с. 174-175.</w:t>
      </w:r>
    </w:p>
    <w:sectPr w:rsidR="00682A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72"/>
    <w:rsid w:val="00682AC3"/>
    <w:rsid w:val="00A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8A5E9"/>
  <w14:defaultImageDpi w14:val="0"/>
  <w15:docId w15:val="{B866E2EE-A5D0-4F3A-B87C-4E73A6A1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3341</Words>
  <Characters>19045</Characters>
  <Application>Microsoft Office Word</Application>
  <DocSecurity>0</DocSecurity>
  <Lines>158</Lines>
  <Paragraphs>44</Paragraphs>
  <ScaleCrop>false</ScaleCrop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2025-01-23T21:13:00Z</dcterms:created>
  <dcterms:modified xsi:type="dcterms:W3CDTF">2025-01-23T21:13:00Z</dcterms:modified>
</cp:coreProperties>
</file>