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C7A7" w14:textId="77777777" w:rsidR="00000000" w:rsidRDefault="000B384C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  <w:lang w:val="ru-BY"/>
        </w:rPr>
      </w:pPr>
    </w:p>
    <w:p w14:paraId="667F1C4B" w14:textId="77777777" w:rsidR="00000000" w:rsidRDefault="000B384C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  <w:lang w:val="ru-BY"/>
        </w:rPr>
      </w:pPr>
    </w:p>
    <w:p w14:paraId="356D6627" w14:textId="77777777" w:rsidR="00000000" w:rsidRDefault="000B384C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  <w:lang w:val="ru-BY"/>
        </w:rPr>
      </w:pPr>
    </w:p>
    <w:p w14:paraId="40F4B824" w14:textId="77777777" w:rsidR="00000000" w:rsidRDefault="000B384C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  <w:lang w:val="ru-BY"/>
        </w:rPr>
      </w:pPr>
    </w:p>
    <w:p w14:paraId="07490BFB" w14:textId="77777777" w:rsidR="00000000" w:rsidRDefault="000B384C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  <w:lang w:val="ru-BY"/>
        </w:rPr>
      </w:pPr>
    </w:p>
    <w:p w14:paraId="185D59ED" w14:textId="77777777" w:rsidR="00000000" w:rsidRDefault="000B384C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  <w:lang w:val="ru-BY"/>
        </w:rPr>
      </w:pPr>
    </w:p>
    <w:p w14:paraId="504FA659" w14:textId="77777777" w:rsidR="00000000" w:rsidRDefault="000B384C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  <w:lang w:val="ru-BY"/>
        </w:rPr>
      </w:pPr>
    </w:p>
    <w:p w14:paraId="1AAD8897" w14:textId="77777777" w:rsidR="00000000" w:rsidRDefault="000B384C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  <w:lang w:val="ru-BY"/>
        </w:rPr>
      </w:pPr>
    </w:p>
    <w:p w14:paraId="0E5DBDAF" w14:textId="77777777" w:rsidR="00000000" w:rsidRDefault="000B384C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  <w:lang w:val="ru-BY"/>
        </w:rPr>
      </w:pPr>
    </w:p>
    <w:p w14:paraId="3D429839" w14:textId="77777777" w:rsidR="00000000" w:rsidRDefault="000B384C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  <w:lang w:val="ru-BY"/>
        </w:rPr>
      </w:pPr>
    </w:p>
    <w:p w14:paraId="3ED69EA5" w14:textId="77777777" w:rsidR="00000000" w:rsidRDefault="000B384C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  <w:lang w:val="ru-BY"/>
        </w:rPr>
      </w:pPr>
    </w:p>
    <w:p w14:paraId="4A90F4E9" w14:textId="77777777" w:rsidR="00000000" w:rsidRDefault="000B384C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  <w:lang w:val="ru-BY"/>
        </w:rPr>
      </w:pPr>
    </w:p>
    <w:p w14:paraId="361067BC" w14:textId="77777777" w:rsidR="00000000" w:rsidRDefault="000B384C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  <w:lang w:val="ru-BY"/>
        </w:rPr>
      </w:pPr>
    </w:p>
    <w:p w14:paraId="2E687003" w14:textId="77777777" w:rsidR="00000000" w:rsidRDefault="000B384C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  <w:lang w:val="ru-BY"/>
        </w:rPr>
      </w:pPr>
    </w:p>
    <w:p w14:paraId="779DFF53" w14:textId="77777777" w:rsidR="00000000" w:rsidRDefault="000B384C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  <w:lang w:val="ru-BY"/>
        </w:rPr>
      </w:pPr>
    </w:p>
    <w:p w14:paraId="03590400" w14:textId="77777777" w:rsidR="00000000" w:rsidRDefault="000B384C">
      <w:pPr>
        <w:spacing w:line="360" w:lineRule="auto"/>
        <w:jc w:val="center"/>
        <w:rPr>
          <w:color w:val="000000"/>
          <w:kern w:val="3"/>
          <w:sz w:val="28"/>
          <w:szCs w:val="28"/>
          <w:lang w:val="ru-BY"/>
        </w:rPr>
      </w:pPr>
      <w:r>
        <w:rPr>
          <w:b/>
          <w:bCs/>
          <w:color w:val="000000"/>
          <w:kern w:val="3"/>
          <w:sz w:val="28"/>
          <w:szCs w:val="28"/>
          <w:lang w:val="ru-BY"/>
        </w:rPr>
        <w:t>Нейрофизиологические аспекты стресса</w:t>
      </w:r>
    </w:p>
    <w:p w14:paraId="08FB1665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</w:p>
    <w:p w14:paraId="2396E27B" w14:textId="77777777" w:rsidR="00000000" w:rsidRDefault="000B384C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br w:type="page"/>
      </w:r>
      <w:r>
        <w:rPr>
          <w:b/>
          <w:bCs/>
          <w:color w:val="000000"/>
          <w:kern w:val="3"/>
          <w:sz w:val="28"/>
          <w:szCs w:val="28"/>
          <w:lang w:val="ru-BY"/>
        </w:rPr>
        <w:lastRenderedPageBreak/>
        <w:t>1. Общие положения теории стресса</w:t>
      </w:r>
    </w:p>
    <w:p w14:paraId="6E7B4E97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</w:p>
    <w:p w14:paraId="0B82E2C1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 xml:space="preserve">Стресс (от английского «stress» - напряжение) представляет собой совокупность защитных и повреждающих реакций организма, возникающих в результате нейро-эндокринных и </w:t>
      </w:r>
      <w:r>
        <w:rPr>
          <w:color w:val="000000"/>
          <w:kern w:val="3"/>
          <w:sz w:val="28"/>
          <w:szCs w:val="28"/>
          <w:lang w:val="ru-BY"/>
        </w:rPr>
        <w:t>метаболических сдвигов в ответ на действие чрезвычайных или патологических факторов, проявляющихся адаптационным синдромом.</w:t>
      </w:r>
    </w:p>
    <w:p w14:paraId="3741CF2B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Стресс - психическое состояние общего возбуждения, психического напряжения при деятельности в трудных, необычных, экстремальных ситу</w:t>
      </w:r>
      <w:r>
        <w:rPr>
          <w:color w:val="000000"/>
          <w:kern w:val="3"/>
          <w:sz w:val="28"/>
          <w:szCs w:val="28"/>
          <w:lang w:val="ru-BY"/>
        </w:rPr>
        <w:t xml:space="preserve">ациях; неспецифическая реакция организма на резко изменяющиеся условия среды. По мнению П.Д. Горизонтова стресс представляет «ту форму проявления адаптивных реакций, которая связана с включением нейроэндокринного звена, вызывающего мобилизацию всех систем </w:t>
      </w:r>
      <w:r>
        <w:rPr>
          <w:color w:val="000000"/>
          <w:kern w:val="3"/>
          <w:sz w:val="28"/>
          <w:szCs w:val="28"/>
          <w:lang w:val="ru-BY"/>
        </w:rPr>
        <w:t>организма как выражение крайнего напряжения защитных сил».</w:t>
      </w:r>
    </w:p>
    <w:p w14:paraId="72B58247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Адаптация - это, прежде всего сохранение, жизненно важных параметров гомеостаза или внутренней среды в условиях стрессорных воздействий, обеспечивающих организму благоприятное существование (И.А. А</w:t>
      </w:r>
      <w:r>
        <w:rPr>
          <w:color w:val="000000"/>
          <w:kern w:val="3"/>
          <w:sz w:val="28"/>
          <w:szCs w:val="28"/>
          <w:lang w:val="ru-BY"/>
        </w:rPr>
        <w:t>ршавский).</w:t>
      </w:r>
    </w:p>
    <w:p w14:paraId="3853DFF2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Термин «стресс» был введен в научную медицинскую литературу канадским патологом Гансом Селье в 1936 году, определившим стресс «как неспецифический ответ организма на любое предъявленное ему требование». Толчком к формированию концепции стресса п</w:t>
      </w:r>
      <w:r>
        <w:rPr>
          <w:color w:val="000000"/>
          <w:kern w:val="3"/>
          <w:sz w:val="28"/>
          <w:szCs w:val="28"/>
          <w:lang w:val="ru-BY"/>
        </w:rPr>
        <w:t>ослужило наблюдение в студенческие годы стереотипных реакций при различных заболеваниях. Так, он обратил внимание на то, что потеря аппетита, исхудание, снижение мышечной силы, повышение температуры, слабость и другие признаки наблюдаются при многих заболе</w:t>
      </w:r>
      <w:r>
        <w:rPr>
          <w:color w:val="000000"/>
          <w:kern w:val="3"/>
          <w:sz w:val="28"/>
          <w:szCs w:val="28"/>
          <w:lang w:val="ru-BY"/>
        </w:rPr>
        <w:t>ваниях инфекционного или неинфекционного характера.</w:t>
      </w:r>
    </w:p>
    <w:p w14:paraId="04C30E06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Позже, в 1936 году, вводя экспериментальных животным неочищенные и токсические вытяжки тканей, а также при травмах, инфекциях, кровотечениях, нервном возбуждении и т.д., он наблюдал также стандартные изме</w:t>
      </w:r>
      <w:r>
        <w:rPr>
          <w:color w:val="000000"/>
          <w:kern w:val="3"/>
          <w:sz w:val="28"/>
          <w:szCs w:val="28"/>
          <w:lang w:val="ru-BY"/>
        </w:rPr>
        <w:t xml:space="preserve">нения в ряде </w:t>
      </w:r>
      <w:r>
        <w:rPr>
          <w:color w:val="000000"/>
          <w:kern w:val="3"/>
          <w:sz w:val="28"/>
          <w:szCs w:val="28"/>
          <w:lang w:val="ru-BY"/>
        </w:rPr>
        <w:lastRenderedPageBreak/>
        <w:t>органов, которые обозначил как общий адаптационный синдром или синдром биологического стресса, состоящий из трех фаз: 1) Реакции тревоги. 2) Фазы сопротивления или резистентности. 3) Фазы истощения.</w:t>
      </w:r>
    </w:p>
    <w:p w14:paraId="49FDBE1E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Реакция тревоги развивается сразу после дейс</w:t>
      </w:r>
      <w:r>
        <w:rPr>
          <w:color w:val="000000"/>
          <w:kern w:val="3"/>
          <w:sz w:val="28"/>
          <w:szCs w:val="28"/>
          <w:lang w:val="ru-BY"/>
        </w:rPr>
        <w:t xml:space="preserve">твия чрезвычайного раздражителя и продолжается в течение 24-48 часов. Она сопровождается сложными изменениями нейроэндокринной и других систем и органов целостного организма, приводящими к развитию адаптивных реакций, причем резистентность организма после </w:t>
      </w:r>
      <w:r>
        <w:rPr>
          <w:color w:val="000000"/>
          <w:kern w:val="3"/>
          <w:sz w:val="28"/>
          <w:szCs w:val="28"/>
          <w:lang w:val="ru-BY"/>
        </w:rPr>
        <w:t>первоначального снижения повышается. Однако, согласно Ф.И. Фурдуй, изменения, наблюдаемые в организме в стадии тревоги и резистентности, направлены не на приспособление к чрезвычайным воздействиям, а на осуществление защитной реакции.</w:t>
      </w:r>
    </w:p>
    <w:p w14:paraId="267358BF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На смену реакции трев</w:t>
      </w:r>
      <w:r>
        <w:rPr>
          <w:color w:val="000000"/>
          <w:kern w:val="3"/>
          <w:sz w:val="28"/>
          <w:szCs w:val="28"/>
          <w:lang w:val="ru-BY"/>
        </w:rPr>
        <w:t>оги (в зависимости от силы и продолжительности действия раздражителя при условии, что они не превышают компенсаторных возможностей организма) может наступить стадия резистентности или устойчивости организма. Для этой стадии характерно повышение устойчивост</w:t>
      </w:r>
      <w:r>
        <w:rPr>
          <w:color w:val="000000"/>
          <w:kern w:val="3"/>
          <w:sz w:val="28"/>
          <w:szCs w:val="28"/>
          <w:lang w:val="ru-BY"/>
        </w:rPr>
        <w:t>и организма к патогенным воздействиям. Нейроэндокринная система не претерпевает таких значительных изменений, как в первой стадии.</w:t>
      </w:r>
    </w:p>
    <w:p w14:paraId="322054AE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В ответ на действие сильного или часто повторяющегося раздражителя происходит истощение компенсаторных возможностей организма</w:t>
      </w:r>
      <w:r>
        <w:rPr>
          <w:color w:val="000000"/>
          <w:kern w:val="3"/>
          <w:sz w:val="28"/>
          <w:szCs w:val="28"/>
          <w:lang w:val="ru-BY"/>
        </w:rPr>
        <w:t>. Результатом этого является переход реакции тревоги или следующей стадии резистентности в фазу истощения. По данным Л.Х. Гаркави, реакция эндокринных желез близка той, которая наблюдается в первой стадии стресса, - глюкокортикоиды преобладают над минерало</w:t>
      </w:r>
      <w:r>
        <w:rPr>
          <w:color w:val="000000"/>
          <w:kern w:val="3"/>
          <w:sz w:val="28"/>
          <w:szCs w:val="28"/>
          <w:lang w:val="ru-BY"/>
        </w:rPr>
        <w:t>кортикоидами, снижена активность щитовидной и половых желез, угнетена тимико-лимфатическая система, система соединительной ткани, иммунитет. Однако в отличие от первой стадии стресса количество кортикотропина и глюкокортикоидов начинает снижаться. Для стад</w:t>
      </w:r>
      <w:r>
        <w:rPr>
          <w:color w:val="000000"/>
          <w:kern w:val="3"/>
          <w:sz w:val="28"/>
          <w:szCs w:val="28"/>
          <w:lang w:val="ru-BY"/>
        </w:rPr>
        <w:t>ии истощения характерно нарушение приспособляемости организма к условиям существования и устойчивости к сильным раздражителям.</w:t>
      </w:r>
    </w:p>
    <w:p w14:paraId="1D5D6105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lastRenderedPageBreak/>
        <w:t xml:space="preserve">Считают, что трехфазное течение стресса составляет основу стресса и в третьей фазе организм утрачивает энергетические ресурсы, и </w:t>
      </w:r>
      <w:r>
        <w:rPr>
          <w:color w:val="000000"/>
          <w:kern w:val="3"/>
          <w:sz w:val="28"/>
          <w:szCs w:val="28"/>
          <w:lang w:val="ru-BY"/>
        </w:rPr>
        <w:t>адаптация становится невозможной.</w:t>
      </w:r>
    </w:p>
    <w:p w14:paraId="225FAD13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Одновременно Г. Селье была установлена триада функциональных и морфологических изменений во внутренних органах в виде сморщивания тимуса, атрофии лимфатических узлов, образования язв в желудке и кишечнике. Возникновение т</w:t>
      </w:r>
      <w:r>
        <w:rPr>
          <w:color w:val="000000"/>
          <w:kern w:val="3"/>
          <w:sz w:val="28"/>
          <w:szCs w:val="28"/>
          <w:lang w:val="ru-BY"/>
        </w:rPr>
        <w:t>аких сдвигов, по его мнению, обусловлено избыточной продукцией кортикотропина и глюкокортикоидов.</w:t>
      </w:r>
    </w:p>
    <w:p w14:paraId="4B7F647B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Таким образом, Селье были установлены факты фундаментального значения, в том числе роль гормонов системы гипофиз-кора надпочечников в механизме стресса.</w:t>
      </w:r>
    </w:p>
    <w:p w14:paraId="713E8D76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В сво</w:t>
      </w:r>
      <w:r>
        <w:rPr>
          <w:color w:val="000000"/>
          <w:kern w:val="3"/>
          <w:sz w:val="28"/>
          <w:szCs w:val="28"/>
          <w:lang w:val="ru-BY"/>
        </w:rPr>
        <w:t>ем учении о стрессе и адаптационном синдроме Селье основное внимание обращал на роль гормональных изменений без анализа участия нервной системы в механизме формирования стресса. Эти ошибочные воззрения подверглись справедливой критике в отечественной литер</w:t>
      </w:r>
      <w:r>
        <w:rPr>
          <w:color w:val="000000"/>
          <w:kern w:val="3"/>
          <w:sz w:val="28"/>
          <w:szCs w:val="28"/>
          <w:lang w:val="ru-BY"/>
        </w:rPr>
        <w:t>атуре.</w:t>
      </w:r>
    </w:p>
    <w:p w14:paraId="07C5CC5A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 xml:space="preserve">В общебиологическом плане, по мнению Ф.З. Меерсона, стресс-реакция сформировалась в процессе эволюции как необходимое неспецифическое звено более сложного целостного механизма адаптации. С другой стороны, как известно, стресс является важным звеном </w:t>
      </w:r>
      <w:r>
        <w:rPr>
          <w:color w:val="000000"/>
          <w:kern w:val="3"/>
          <w:sz w:val="28"/>
          <w:szCs w:val="28"/>
          <w:lang w:val="ru-BY"/>
        </w:rPr>
        <w:t>не только механизма адаптации, но и патогенеза многих заболеваний.</w:t>
      </w:r>
    </w:p>
    <w:p w14:paraId="4A3D3C23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</w:p>
    <w:p w14:paraId="2A38E155" w14:textId="77777777" w:rsidR="00000000" w:rsidRDefault="000B384C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  <w:lang w:val="ru-BY"/>
        </w:rPr>
      </w:pPr>
      <w:r>
        <w:rPr>
          <w:b/>
          <w:bCs/>
          <w:color w:val="000000"/>
          <w:kern w:val="3"/>
          <w:sz w:val="28"/>
          <w:szCs w:val="28"/>
          <w:lang w:val="ru-BY"/>
        </w:rPr>
        <w:t>2. Этиология стресса</w:t>
      </w:r>
    </w:p>
    <w:p w14:paraId="632952D1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</w:p>
    <w:p w14:paraId="435B0D11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Факторы, вызывающие стресс-реакцию, получили название стрессоров. Все они различны по силе, продолжительности и специфичности, но основная и роль в живом организме за</w:t>
      </w:r>
      <w:r>
        <w:rPr>
          <w:color w:val="000000"/>
          <w:kern w:val="3"/>
          <w:sz w:val="28"/>
          <w:szCs w:val="28"/>
          <w:lang w:val="ru-BY"/>
        </w:rPr>
        <w:t>ключается в мобилизации неспецифической биологической реакции, то есть стресса.</w:t>
      </w:r>
    </w:p>
    <w:p w14:paraId="171129A8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 xml:space="preserve">Стресс возникает не только при действии сильных или чрезвычайных </w:t>
      </w:r>
      <w:r>
        <w:rPr>
          <w:color w:val="000000"/>
          <w:kern w:val="3"/>
          <w:sz w:val="28"/>
          <w:szCs w:val="28"/>
          <w:lang w:val="ru-BY"/>
        </w:rPr>
        <w:lastRenderedPageBreak/>
        <w:t>раздражителей, но и слабых, длительно повторяющихся. В большинстве работ Селье указывает, что стресс, как прави</w:t>
      </w:r>
      <w:r>
        <w:rPr>
          <w:color w:val="000000"/>
          <w:kern w:val="3"/>
          <w:sz w:val="28"/>
          <w:szCs w:val="28"/>
          <w:lang w:val="ru-BY"/>
        </w:rPr>
        <w:t>ло, возникает в ответ на сильный раздражитель, однако четких критериев интенсивности патогенного фактора не дает, что ведет к путанице и неправильному представлению о том, что стресс - общая неспецифическая адаптационная реакция на любой раздражитель. Поло</w:t>
      </w:r>
      <w:r>
        <w:rPr>
          <w:color w:val="000000"/>
          <w:kern w:val="3"/>
          <w:sz w:val="28"/>
          <w:szCs w:val="28"/>
          <w:lang w:val="ru-BY"/>
        </w:rPr>
        <w:t>жение Селье о том, что различные по природе и механизму действия раздражители могут вызывать стандартные неспецифические изменения, появилось значительно раньше, еще в 1909 году предложено отечественным ученым Богомольцем и интенсивно разрабатывалось при и</w:t>
      </w:r>
      <w:r>
        <w:rPr>
          <w:color w:val="000000"/>
          <w:kern w:val="3"/>
          <w:sz w:val="28"/>
          <w:szCs w:val="28"/>
          <w:lang w:val="ru-BY"/>
        </w:rPr>
        <w:t>зучении многих биологических систем.</w:t>
      </w:r>
    </w:p>
    <w:p w14:paraId="0877DBC4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Сам Селье в своей книге «Стресс без дистресса» указывает, что «концепция стресса очень стара. Вероятно, еще доисторическому человеку приходило в голову, что изнеможение после тяжких трудов, длительное пребывание на холо</w:t>
      </w:r>
      <w:r>
        <w:rPr>
          <w:color w:val="000000"/>
          <w:kern w:val="3"/>
          <w:sz w:val="28"/>
          <w:szCs w:val="28"/>
          <w:lang w:val="ru-BY"/>
        </w:rPr>
        <w:t>де или жаре, кровопотеря, мучительный страх и любое заболевание имеют нечто общее. Он не осознавал сходства в реакциях на все, что превышало его силы, но когда приходило это ощущение, инстинктивно понимал, что достиг предела своих возможностей».</w:t>
      </w:r>
    </w:p>
    <w:p w14:paraId="7936977C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В условиях</w:t>
      </w:r>
      <w:r>
        <w:rPr>
          <w:color w:val="000000"/>
          <w:kern w:val="3"/>
          <w:sz w:val="28"/>
          <w:szCs w:val="28"/>
          <w:lang w:val="ru-BY"/>
        </w:rPr>
        <w:t xml:space="preserve"> патологии стресс, вызываемый «сильными», «экстремальными» или «чрезвычайными раздражителями», неизбежно приводящими к шоку или даже смерти (Г.Н. Кассиль). При этом еще Селье указывал, что состояние стресса вызывается как при избыточном действии раздражите</w:t>
      </w:r>
      <w:r>
        <w:rPr>
          <w:color w:val="000000"/>
          <w:kern w:val="3"/>
          <w:sz w:val="28"/>
          <w:szCs w:val="28"/>
          <w:lang w:val="ru-BY"/>
        </w:rPr>
        <w:t>ля, так и при отсутствии привычных, необходимых воздействий (например, при отсутствии звуковых раздражителей).</w:t>
      </w:r>
    </w:p>
    <w:p w14:paraId="3E5E7379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А.В. Вальдман выделяет два качественно различных вида стрессоров:</w:t>
      </w:r>
    </w:p>
    <w:p w14:paraId="4880B383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.</w:t>
      </w:r>
      <w:r>
        <w:rPr>
          <w:color w:val="000000"/>
          <w:kern w:val="3"/>
          <w:sz w:val="28"/>
          <w:szCs w:val="28"/>
          <w:lang w:val="ru-BY"/>
        </w:rPr>
        <w:tab/>
        <w:t xml:space="preserve">Стрессоры, действующие на организм физически-химическим путем (механические, </w:t>
      </w:r>
      <w:r>
        <w:rPr>
          <w:color w:val="000000"/>
          <w:kern w:val="3"/>
          <w:sz w:val="28"/>
          <w:szCs w:val="28"/>
          <w:lang w:val="ru-BY"/>
        </w:rPr>
        <w:t xml:space="preserve">химические, болевые, температурные факторы, иммобилизация и др.). Они воздействуют на ткани непосредственно физическим или химическим путем и обеспечивают формирование так называемого </w:t>
      </w:r>
      <w:r>
        <w:rPr>
          <w:color w:val="000000"/>
          <w:kern w:val="3"/>
          <w:sz w:val="28"/>
          <w:szCs w:val="28"/>
          <w:lang w:val="ru-BY"/>
        </w:rPr>
        <w:lastRenderedPageBreak/>
        <w:t>физиологического (физического) стресса.</w:t>
      </w:r>
    </w:p>
    <w:p w14:paraId="0C73782B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.</w:t>
      </w:r>
      <w:r>
        <w:rPr>
          <w:color w:val="000000"/>
          <w:kern w:val="3"/>
          <w:sz w:val="28"/>
          <w:szCs w:val="28"/>
          <w:lang w:val="ru-BY"/>
        </w:rPr>
        <w:tab/>
        <w:t>Стрессоры психогенные вызывают</w:t>
      </w:r>
      <w:r>
        <w:rPr>
          <w:color w:val="000000"/>
          <w:kern w:val="3"/>
          <w:sz w:val="28"/>
          <w:szCs w:val="28"/>
          <w:lang w:val="ru-BY"/>
        </w:rPr>
        <w:t xml:space="preserve"> эмоционально-психические реакции. К ним относятся: ожидание боли, возможных неприятностей, боязнь смерти, страх нежелательных следствий и др.</w:t>
      </w:r>
    </w:p>
    <w:p w14:paraId="44D5B95A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Эмоции - обязательный компонент стресса. Они становятся особенно выраженными при действии психологических или инф</w:t>
      </w:r>
      <w:r>
        <w:rPr>
          <w:color w:val="000000"/>
          <w:kern w:val="3"/>
          <w:sz w:val="28"/>
          <w:szCs w:val="28"/>
          <w:lang w:val="ru-BY"/>
        </w:rPr>
        <w:t>ормационных стрессоров. Такой стресс и был назван эмоциональным или психогенным.</w:t>
      </w:r>
    </w:p>
    <w:p w14:paraId="56348038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У животных положительные эмоции возникают при удовлетворении пищевой, половой функции. Эмоциональный стресс у них возникает при голодании, половом отборе, агрессии.</w:t>
      </w:r>
    </w:p>
    <w:p w14:paraId="3727CBF8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Все стресс</w:t>
      </w:r>
      <w:r>
        <w:rPr>
          <w:color w:val="000000"/>
          <w:kern w:val="3"/>
          <w:sz w:val="28"/>
          <w:szCs w:val="28"/>
          <w:lang w:val="ru-BY"/>
        </w:rPr>
        <w:t>оры в зависимости от характера вызываемых изменений в организме подразделяются на системные стрессоры, в результате действия которых развивается общий адаптационный синдром и топические (локальные) стрессоры, формирующие локальный стресс, классическим прим</w:t>
      </w:r>
      <w:r>
        <w:rPr>
          <w:color w:val="000000"/>
          <w:kern w:val="3"/>
          <w:sz w:val="28"/>
          <w:szCs w:val="28"/>
          <w:lang w:val="ru-BY"/>
        </w:rPr>
        <w:t>ером которого являются факторы, вызывающие воспаление. Для развития стресса имеет значение и реактивность организма, ибо нарушение нервной, эндокринной систем, обмена веществ, перенесенные заболевание и т.д. изменяют способность организма реагировать на де</w:t>
      </w:r>
      <w:r>
        <w:rPr>
          <w:color w:val="000000"/>
          <w:kern w:val="3"/>
          <w:sz w:val="28"/>
          <w:szCs w:val="28"/>
          <w:lang w:val="ru-BY"/>
        </w:rPr>
        <w:t>йствие стрессоров.</w:t>
      </w:r>
    </w:p>
    <w:p w14:paraId="0CC8CAF4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В эксперименте для воспроизведения местного адаптационного синдрома (МАС) предложена модель абсцесса, получаемого введением под кожу спины крысы 2,5 мл воздуха с небольшим количеством раздражающего вещества. Для МАС также характерно трех</w:t>
      </w:r>
      <w:r>
        <w:rPr>
          <w:color w:val="000000"/>
          <w:kern w:val="3"/>
          <w:sz w:val="28"/>
          <w:szCs w:val="28"/>
          <w:lang w:val="ru-BY"/>
        </w:rPr>
        <w:t>стадийное течение. В стадии, например, резистентности, когда даже введение некротизирующих доз не вызывает существенных изменений в очаге воспаления, обнаружены также перекрестная резистентность и сенсибилизация. Последняя связана с повышением чувствительн</w:t>
      </w:r>
      <w:r>
        <w:rPr>
          <w:color w:val="000000"/>
          <w:kern w:val="3"/>
          <w:sz w:val="28"/>
          <w:szCs w:val="28"/>
          <w:lang w:val="ru-BY"/>
        </w:rPr>
        <w:t>ости и повреждаемости очага воспаления другими флотогенными раздражителями. На развитие местного адаптационного синдрома оказывают влияние гормоны (АКТГ, СТГ, глюкокортикоиды, минералокортикоиды).</w:t>
      </w:r>
    </w:p>
    <w:p w14:paraId="0E1EAEA9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</w:p>
    <w:p w14:paraId="4A1F4FD4" w14:textId="77777777" w:rsidR="00000000" w:rsidRDefault="000B384C">
      <w:pPr>
        <w:pStyle w:val="2"/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br w:type="page"/>
      </w:r>
      <w:r>
        <w:rPr>
          <w:b/>
          <w:bCs/>
          <w:color w:val="000000"/>
          <w:kern w:val="3"/>
          <w:sz w:val="28"/>
          <w:szCs w:val="28"/>
          <w:lang w:val="ru-BY"/>
        </w:rPr>
        <w:lastRenderedPageBreak/>
        <w:t>3. Патогенез стресса</w:t>
      </w:r>
    </w:p>
    <w:p w14:paraId="2E4647F7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</w:p>
    <w:p w14:paraId="5943A14D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Стрессорные факторы, действующие на</w:t>
      </w:r>
      <w:r>
        <w:rPr>
          <w:color w:val="000000"/>
          <w:kern w:val="3"/>
          <w:sz w:val="28"/>
          <w:szCs w:val="28"/>
          <w:lang w:val="ru-BY"/>
        </w:rPr>
        <w:t xml:space="preserve"> организм, вызывают в нем цепь защитно-приспособительных реакций, заключающихся в изменении нервных, гормональных, метаболических и физиологических процессов. По мнению большинства ученых, пусковыми факторами в формировании стресса (физиологического и эмоц</w:t>
      </w:r>
      <w:r>
        <w:rPr>
          <w:color w:val="000000"/>
          <w:kern w:val="3"/>
          <w:sz w:val="28"/>
          <w:szCs w:val="28"/>
          <w:lang w:val="ru-BY"/>
        </w:rPr>
        <w:t>ионального) в ответ на сильные и сверхсильные раздражители являются нарушения нервной и эндокринной систем вследствие изменения регуляции на различных уровнях их организации. Начальные изменения при стрессе осуществляются рефлекторно, и сам раздражитель мо</w:t>
      </w:r>
      <w:r>
        <w:rPr>
          <w:color w:val="000000"/>
          <w:kern w:val="3"/>
          <w:sz w:val="28"/>
          <w:szCs w:val="28"/>
          <w:lang w:val="ru-BY"/>
        </w:rPr>
        <w:t>жет быть не только обычным, но чрезмерным и даже патогенным по своей природе.</w:t>
      </w:r>
    </w:p>
    <w:p w14:paraId="128FE742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При действии стрессоров первоначально активируется симпатоадреналовая система, следствием чего является увеличение в крови катехоламинов (адреналин и норадреналин). Адреналин име</w:t>
      </w:r>
      <w:r>
        <w:rPr>
          <w:color w:val="000000"/>
          <w:kern w:val="3"/>
          <w:sz w:val="28"/>
          <w:szCs w:val="28"/>
          <w:lang w:val="ru-BY"/>
        </w:rPr>
        <w:t>ет преимущественно надпочечниковое происхождение, а норадреналин образуется окончаниями симпатических нервов. Количественное изменение их в крови характеризует гормональное и медиаторное звено симпато-адреналовой системы. Катехоламины, как известно, являют</w:t>
      </w:r>
      <w:r>
        <w:rPr>
          <w:color w:val="000000"/>
          <w:kern w:val="3"/>
          <w:sz w:val="28"/>
          <w:szCs w:val="28"/>
          <w:lang w:val="ru-BY"/>
        </w:rPr>
        <w:t>ся важнейшими регуляторами адаптивных реакций организма. Они обеспечивают быстрый переход организма из состояния покоя в состояние возбуждения, нередко достаточно большое продолжительности, именно катехоламиновая реакция является важнейшим элементом в форм</w:t>
      </w:r>
      <w:r>
        <w:rPr>
          <w:color w:val="000000"/>
          <w:kern w:val="3"/>
          <w:sz w:val="28"/>
          <w:szCs w:val="28"/>
          <w:lang w:val="ru-BY"/>
        </w:rPr>
        <w:t>ировании состоянии стресса (Кеннон). В целом, уже в ранних работах была отмечена определенная зависимость между изменениями катехоламинов и характера стрессора. В частности, при эмоциональном стрессе наблюдали изменения адреналина и норадреналина. При стре</w:t>
      </w:r>
      <w:r>
        <w:rPr>
          <w:color w:val="000000"/>
          <w:kern w:val="3"/>
          <w:sz w:val="28"/>
          <w:szCs w:val="28"/>
          <w:lang w:val="ru-BY"/>
        </w:rPr>
        <w:t xml:space="preserve">ссе, для которого важны гомеостатические, гемодинамические или терморегуляторные изменения (мышечная нагрузка, охлаждение), более значительны изменения со стороны </w:t>
      </w:r>
      <w:r>
        <w:rPr>
          <w:color w:val="000000"/>
          <w:kern w:val="3"/>
          <w:sz w:val="28"/>
          <w:szCs w:val="28"/>
          <w:lang w:val="ru-BY"/>
        </w:rPr>
        <w:lastRenderedPageBreak/>
        <w:t>норадреналина; первично возникают метаболические расстройства (например, гипергликемия); боле</w:t>
      </w:r>
      <w:r>
        <w:rPr>
          <w:color w:val="000000"/>
          <w:kern w:val="3"/>
          <w:sz w:val="28"/>
          <w:szCs w:val="28"/>
          <w:lang w:val="ru-BY"/>
        </w:rPr>
        <w:t>е выраженная реакция имеет место со стороны гормонального звена симпато-адреналовой системы, что сопровождается преимущественным увеличением адреналина. В настоящее время в реакции симпато-адреналовой системы выделяют три фазы.</w:t>
      </w:r>
    </w:p>
    <w:p w14:paraId="35A7921D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Первая фаза быстро наступающ</w:t>
      </w:r>
      <w:r>
        <w:rPr>
          <w:color w:val="000000"/>
          <w:kern w:val="3"/>
          <w:sz w:val="28"/>
          <w:szCs w:val="28"/>
          <w:lang w:val="ru-BY"/>
        </w:rPr>
        <w:t>ей активации обусловлена быстрым освобождением норадреналина нервными элементами гипоталамуса и других отделов нервной системы. При длительном стрессорном воздействии содержание норадреналина уменьшается в мозговых структурах. Норадреналин активирует адрен</w:t>
      </w:r>
      <w:r>
        <w:rPr>
          <w:color w:val="000000"/>
          <w:kern w:val="3"/>
          <w:sz w:val="28"/>
          <w:szCs w:val="28"/>
          <w:lang w:val="ru-BY"/>
        </w:rPr>
        <w:t>ергические синапсы ретикулярной формации и гипоталамуса и вызывает общее возбуждение симпато-адреналовой системы с усилением синтеза и секреции адреналина мозговым веществом надпочечников. Значение адренергических механизмов в активации симпато-адреналовой</w:t>
      </w:r>
      <w:r>
        <w:rPr>
          <w:color w:val="000000"/>
          <w:kern w:val="3"/>
          <w:sz w:val="28"/>
          <w:szCs w:val="28"/>
          <w:lang w:val="ru-BY"/>
        </w:rPr>
        <w:t xml:space="preserve"> системы подтверждают наблюдения, показывающие, что в условиях резерпиновой или аминозиновой депрессии образования и выделения норадреналина не наступает характерных сдвигов в гормональном звене симпато-адреналовой системы. Содержание адреналина и норадрен</w:t>
      </w:r>
      <w:r>
        <w:rPr>
          <w:color w:val="000000"/>
          <w:kern w:val="3"/>
          <w:sz w:val="28"/>
          <w:szCs w:val="28"/>
          <w:lang w:val="ru-BY"/>
        </w:rPr>
        <w:t>алина в крови увеличивается. Считают, что, несмотря на увеличенный выброс адреналина, содержание его в мозговом веществе надпочечников не уменьшается. В гипоталамусе и других отделах мозга содержание адреналина повышается, что обусловлено повышением прониц</w:t>
      </w:r>
      <w:r>
        <w:rPr>
          <w:color w:val="000000"/>
          <w:kern w:val="3"/>
          <w:sz w:val="28"/>
          <w:szCs w:val="28"/>
          <w:lang w:val="ru-BY"/>
        </w:rPr>
        <w:t>аемости гематоэнцефалического барьера. Содержание адреналина в сердце увеличивается, что рассматривают как следствие усиленного захвата его из крови. В первую очередь, это обеспечивает быструю и сильную активацию обменных процессов и увеличение сократитель</w:t>
      </w:r>
      <w:r>
        <w:rPr>
          <w:color w:val="000000"/>
          <w:kern w:val="3"/>
          <w:sz w:val="28"/>
          <w:szCs w:val="28"/>
          <w:lang w:val="ru-BY"/>
        </w:rPr>
        <w:t>ной способности миокарда. Содержание норадреналина в сердце может быть как увеличенным, так и уменьшенным в зависимости от соотношения образования и потребления его. Нарастание концентрации адреналина также характерно для начального этапа стресса и являетс</w:t>
      </w:r>
      <w:r>
        <w:rPr>
          <w:color w:val="000000"/>
          <w:kern w:val="3"/>
          <w:sz w:val="28"/>
          <w:szCs w:val="28"/>
          <w:lang w:val="ru-BY"/>
        </w:rPr>
        <w:t>я причиной мобилизации гликогена печени и гипергликемии.</w:t>
      </w:r>
    </w:p>
    <w:p w14:paraId="789D32C8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lastRenderedPageBreak/>
        <w:t xml:space="preserve">В настоящее время показано, что в стадии тревоги наряду с активацией симпато-адреналовой и гипоталамо-гипофизарно-надпочечниковой систем принимает участие и островковый аппарат поджелудочной железы, </w:t>
      </w:r>
      <w:r>
        <w:rPr>
          <w:color w:val="000000"/>
          <w:kern w:val="3"/>
          <w:sz w:val="28"/>
          <w:szCs w:val="28"/>
          <w:lang w:val="ru-BY"/>
        </w:rPr>
        <w:t xml:space="preserve">что проявляется в резком повышении инкреции инсулина в результате имеющей место гипергликемии. Таким образом, при реакции тревоги имеет место избыточное образование катехоламинов, глюкокортикоидов и инсулина и торможение секреции других гормонов - гормона </w:t>
      </w:r>
      <w:r>
        <w:rPr>
          <w:color w:val="000000"/>
          <w:kern w:val="3"/>
          <w:sz w:val="28"/>
          <w:szCs w:val="28"/>
          <w:lang w:val="ru-BY"/>
        </w:rPr>
        <w:t>роста, половых и щитовидной железы.</w:t>
      </w:r>
    </w:p>
    <w:p w14:paraId="41B2111A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Для второй фазы характерна длительная и устойчивая активация симпато-адреналовой системы с повышенным выделением в кровь адреналина и снижением его в надпочечниках. Норадреналин поступает в кровь из окончаний симпатическ</w:t>
      </w:r>
      <w:r>
        <w:rPr>
          <w:color w:val="000000"/>
          <w:kern w:val="3"/>
          <w:sz w:val="28"/>
          <w:szCs w:val="28"/>
          <w:lang w:val="ru-BY"/>
        </w:rPr>
        <w:t>их нервов. Одновременно усиливается его синтез из предшественников. Адреналин накапливается в гипоталамусе и коре мозга, печени. Показано, что в условиях стресса продукция и содержание в крови катехоламинов и глюкокортикоидов становится максимальной, а инс</w:t>
      </w:r>
      <w:r>
        <w:rPr>
          <w:color w:val="000000"/>
          <w:kern w:val="3"/>
          <w:sz w:val="28"/>
          <w:szCs w:val="28"/>
          <w:lang w:val="ru-BY"/>
        </w:rPr>
        <w:t>улин инкретируется в минимальных количествах.</w:t>
      </w:r>
    </w:p>
    <w:p w14:paraId="6746E264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Третья фаза характеризуется ослаблением и истощением симпато-адреналовой системы. Содержание адреналина в надпочечниках и поступление его в кровь предшественников катехоламинов (дофамина и ДОФА). Снижается уро</w:t>
      </w:r>
      <w:r>
        <w:rPr>
          <w:color w:val="000000"/>
          <w:kern w:val="3"/>
          <w:sz w:val="28"/>
          <w:szCs w:val="28"/>
          <w:lang w:val="ru-BY"/>
        </w:rPr>
        <w:t xml:space="preserve">вень норадреналина в сердце и гипоталамусе, а адреналин нарастает во всех отделах мозга, что связывают с повышенной проницаемостью гематоэнцефалического барьера. По мнению Л.Е. Панина, в фазе истощения происходит срыв адаптивных регуляторных механизмов, и </w:t>
      </w:r>
      <w:r>
        <w:rPr>
          <w:color w:val="000000"/>
          <w:kern w:val="3"/>
          <w:sz w:val="28"/>
          <w:szCs w:val="28"/>
          <w:lang w:val="ru-BY"/>
        </w:rPr>
        <w:t>организм гибнет в связи с невозможностью адекватного энергообеспечения адаптационных процессов в организме, особенно вследствие истощения запасов гликогена в печени. Отражением этих изменений является развитие гипергликемии. Считают, что в мозговых структу</w:t>
      </w:r>
      <w:r>
        <w:rPr>
          <w:color w:val="000000"/>
          <w:kern w:val="3"/>
          <w:sz w:val="28"/>
          <w:szCs w:val="28"/>
          <w:lang w:val="ru-BY"/>
        </w:rPr>
        <w:t xml:space="preserve">рах нарастает оборот норадреналина, что проявляется не только в увеличении его синтеза, но и утилизации. Полагают </w:t>
      </w:r>
      <w:r>
        <w:rPr>
          <w:color w:val="000000"/>
          <w:kern w:val="3"/>
          <w:sz w:val="28"/>
          <w:szCs w:val="28"/>
          <w:lang w:val="ru-BY"/>
        </w:rPr>
        <w:lastRenderedPageBreak/>
        <w:t>(Вальдман с соавт.), что скорость оборота норадреналина регулируется через М- и Н-холинорецепторы ацетилхолином, а также кортикотропином и кор</w:t>
      </w:r>
      <w:r>
        <w:rPr>
          <w:color w:val="000000"/>
          <w:kern w:val="3"/>
          <w:sz w:val="28"/>
          <w:szCs w:val="28"/>
          <w:lang w:val="ru-BY"/>
        </w:rPr>
        <w:t>тикостероидами за счет усиления синтеза и регуляции цАМФ.</w:t>
      </w:r>
    </w:p>
    <w:p w14:paraId="25680F44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При действии различных стрессоров, в зависимости от их силы и продолжительности, исходного состояния, реактивности, времени суток и т.д. изменяется содержание и соотношение между адреналином и норад</w:t>
      </w:r>
      <w:r>
        <w:rPr>
          <w:color w:val="000000"/>
          <w:kern w:val="3"/>
          <w:sz w:val="28"/>
          <w:szCs w:val="28"/>
          <w:lang w:val="ru-BY"/>
        </w:rPr>
        <w:t>реналином. Так при психогенном стрессе, обусловленном задержкой внешних проявлений, в кровь поступает преимущественно адреналин и меньше - норадреналин. Обнаружено, например, 10-кратное увеличение адреналина у лиц, не привыкших к ночной работе (врачи, инже</w:t>
      </w:r>
      <w:r>
        <w:rPr>
          <w:color w:val="000000"/>
          <w:kern w:val="3"/>
          <w:sz w:val="28"/>
          <w:szCs w:val="28"/>
          <w:lang w:val="ru-BY"/>
        </w:rPr>
        <w:t>неры), свидетельствующее об активации гормонального звена симпато-адреналовой системы.</w:t>
      </w:r>
    </w:p>
    <w:p w14:paraId="241E5DA0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Специальные исследования показывают, что у человека выделение катехоламинов приблизительно соответствует степени эмоционального возбуждения. Кроме того, установлено, что</w:t>
      </w:r>
      <w:r>
        <w:rPr>
          <w:color w:val="000000"/>
          <w:kern w:val="3"/>
          <w:sz w:val="28"/>
          <w:szCs w:val="28"/>
          <w:lang w:val="ru-BY"/>
        </w:rPr>
        <w:t xml:space="preserve"> как неприятные ситуации, так и приятные (веселье, большое удовольствие) характеризуются повышенным выделением в кровь катехоламинов.</w:t>
      </w:r>
    </w:p>
    <w:p w14:paraId="3BFA8643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 xml:space="preserve">Особый интерес представляют данные об изменениях обмена катехоламинов в инициальном периоде стресса, в связи с их ролью в </w:t>
      </w:r>
      <w:r>
        <w:rPr>
          <w:color w:val="000000"/>
          <w:kern w:val="3"/>
          <w:sz w:val="28"/>
          <w:szCs w:val="28"/>
          <w:lang w:val="ru-BY"/>
        </w:rPr>
        <w:t xml:space="preserve">качестве «пусковых» факторов, активирующих гипоталамо-гипофизарно-адренокортикальную систему. Выделены две фазы. Первая из них, развивающаяся тотчас после действия стрессора, характеризуется резким повышением содержания в тканях, особенно гипоталамической </w:t>
      </w:r>
      <w:r>
        <w:rPr>
          <w:color w:val="000000"/>
          <w:kern w:val="3"/>
          <w:sz w:val="28"/>
          <w:szCs w:val="28"/>
          <w:lang w:val="ru-BY"/>
        </w:rPr>
        <w:t>области, уровня адреналина и дофамина с одновременным снижением содержания норадреналина. Вследствие этого данная фаза получила название фазы диссоциации секреторно-синтетической активности симпато-адреналовой системы. Вторая фаза была названа фазой синхро</w:t>
      </w:r>
      <w:r>
        <w:rPr>
          <w:color w:val="000000"/>
          <w:kern w:val="3"/>
          <w:sz w:val="28"/>
          <w:szCs w:val="28"/>
          <w:lang w:val="ru-BY"/>
        </w:rPr>
        <w:t xml:space="preserve">нной активации симпато-адреналовой системы, т. к. для нее характерно генерализованное возбуждение всех уровней данной системы. Это находит </w:t>
      </w:r>
      <w:r>
        <w:rPr>
          <w:color w:val="000000"/>
          <w:kern w:val="3"/>
          <w:sz w:val="28"/>
          <w:szCs w:val="28"/>
          <w:lang w:val="ru-BY"/>
        </w:rPr>
        <w:lastRenderedPageBreak/>
        <w:t>отражение в увеличении концентрации всех катехоламинов - адреналина, норадреналина и дофамина с параллельным повышени</w:t>
      </w:r>
      <w:r>
        <w:rPr>
          <w:color w:val="000000"/>
          <w:kern w:val="3"/>
          <w:sz w:val="28"/>
          <w:szCs w:val="28"/>
          <w:lang w:val="ru-BY"/>
        </w:rPr>
        <w:t>ем их метаболизма. Такая последовательность активации симпато-адреналовой системы при формировании стресса имеет определенный биологический смысл, поскольку адреналин и дофамин способствуют экстренному выделению кортиколиберина из зон его депонирования в г</w:t>
      </w:r>
      <w:r>
        <w:rPr>
          <w:color w:val="000000"/>
          <w:kern w:val="3"/>
          <w:sz w:val="28"/>
          <w:szCs w:val="28"/>
          <w:lang w:val="ru-BY"/>
        </w:rPr>
        <w:t>ипоталамусе, а норадреналин, усиливая эффекты адреналина и дофамина, обеспечивает восполнение депо кортиколиберина, активируя его биосинтез</w:t>
      </w:r>
    </w:p>
    <w:p w14:paraId="14FD8897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Клетки, содержащие катехоламины обнаружены в стволе и ретикулярной формации мозга, их аксоны в большом количестве за</w:t>
      </w:r>
      <w:r>
        <w:rPr>
          <w:color w:val="000000"/>
          <w:kern w:val="3"/>
          <w:sz w:val="28"/>
          <w:szCs w:val="28"/>
          <w:lang w:val="ru-BY"/>
        </w:rPr>
        <w:t>канчиваются в гипоталамусе и, имея большое количество коллатералей, обеспечивают распространение возбуждения по всем структурам мозга, включая в реакцию стресса соматический, вегетативный и эмоциональный компоненты. Кроме того, влияя на сосуды портальной с</w:t>
      </w:r>
      <w:r>
        <w:rPr>
          <w:color w:val="000000"/>
          <w:kern w:val="3"/>
          <w:sz w:val="28"/>
          <w:szCs w:val="28"/>
          <w:lang w:val="ru-BY"/>
        </w:rPr>
        <w:t>истемы гипоталамуса, регулируют транспорт либеринов по портальной системе в аденогипофиз.</w:t>
      </w:r>
    </w:p>
    <w:p w14:paraId="5D6DD0EF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Полагают, что из крови адреналин в результате повышения проницаемости гематоэнцефалического барьера поступает в адренореактивные структуры заднего гипоталамуса, где а</w:t>
      </w:r>
      <w:r>
        <w:rPr>
          <w:color w:val="000000"/>
          <w:kern w:val="3"/>
          <w:sz w:val="28"/>
          <w:szCs w:val="28"/>
          <w:lang w:val="ru-BY"/>
        </w:rPr>
        <w:t>ктивирует адренергические образования ретикулярной формации и образование либеринов, особенно кортиколиберина, а последний, стимулируя образование кортикотропина передней доли гипофиза, усиливает выброс в кровь кортикостероидов. Высказывается мнение, что а</w:t>
      </w:r>
      <w:r>
        <w:rPr>
          <w:color w:val="000000"/>
          <w:kern w:val="3"/>
          <w:sz w:val="28"/>
          <w:szCs w:val="28"/>
          <w:lang w:val="ru-BY"/>
        </w:rPr>
        <w:t>дренергические элементы мозга не прямо связаны с нейросекреторными клетками гипоталамуса, а через промежуточное звено, включающее серотонин и ацетилхолинергические элементы.</w:t>
      </w:r>
    </w:p>
    <w:p w14:paraId="58F556FC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Таким образом, по современным представлениям симпато-адреналовая система, обеспечи</w:t>
      </w:r>
      <w:r>
        <w:rPr>
          <w:color w:val="000000"/>
          <w:kern w:val="3"/>
          <w:sz w:val="28"/>
          <w:szCs w:val="28"/>
          <w:lang w:val="ru-BY"/>
        </w:rPr>
        <w:t xml:space="preserve">вающая формирование «реакции тревоги» и гипоталамо-гипофизарно-надпочечниковая система, с которой связывают формирование «реакций защиты», тесно взаимосвязаны между собой. В </w:t>
      </w:r>
      <w:r>
        <w:rPr>
          <w:color w:val="000000"/>
          <w:kern w:val="3"/>
          <w:sz w:val="28"/>
          <w:szCs w:val="28"/>
          <w:lang w:val="ru-BY"/>
        </w:rPr>
        <w:lastRenderedPageBreak/>
        <w:t>развитии стресса важная роль принадлежит серотонинергической системе. Серотонин сн</w:t>
      </w:r>
      <w:r>
        <w:rPr>
          <w:color w:val="000000"/>
          <w:kern w:val="3"/>
          <w:sz w:val="28"/>
          <w:szCs w:val="28"/>
          <w:lang w:val="ru-BY"/>
        </w:rPr>
        <w:t>ижает освобождение кортикотропина и кортикостероидов при стрессе. Торможение гипоталамо-гипофизарно-надпочечниковой системы серотонином осуществляется через медиальный гипоталамус.</w:t>
      </w:r>
    </w:p>
    <w:p w14:paraId="5716EC8B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Считается, что в процессе формирования общего адаптационного синдрома также</w:t>
      </w:r>
      <w:r>
        <w:rPr>
          <w:color w:val="000000"/>
          <w:kern w:val="3"/>
          <w:sz w:val="28"/>
          <w:szCs w:val="28"/>
          <w:lang w:val="ru-BY"/>
        </w:rPr>
        <w:t xml:space="preserve"> изменяется активность и других эндокринных систем (гипоталамо-нейрогипофизарной, тиреоидной, инкреторной функции поджелудочной железы и др.).</w:t>
      </w:r>
    </w:p>
    <w:p w14:paraId="257D7906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</w:p>
    <w:p w14:paraId="59989D91" w14:textId="77777777" w:rsidR="00000000" w:rsidRDefault="000B384C">
      <w:pPr>
        <w:pStyle w:val="2"/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  <w:lang w:val="ru-BY"/>
        </w:rPr>
      </w:pPr>
      <w:r>
        <w:rPr>
          <w:b/>
          <w:bCs/>
          <w:color w:val="000000"/>
          <w:kern w:val="3"/>
          <w:sz w:val="28"/>
          <w:szCs w:val="28"/>
          <w:lang w:val="ru-BY"/>
        </w:rPr>
        <w:t>4. Изменения в организме при стрессе</w:t>
      </w:r>
    </w:p>
    <w:p w14:paraId="4EE19AF7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</w:p>
    <w:p w14:paraId="4002E706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В настоящее время показано, что стресс сопровождается функциональными (ней</w:t>
      </w:r>
      <w:r>
        <w:rPr>
          <w:color w:val="000000"/>
          <w:kern w:val="3"/>
          <w:sz w:val="28"/>
          <w:szCs w:val="28"/>
          <w:lang w:val="ru-BY"/>
        </w:rPr>
        <w:t>ро-эндокринными, обменными) и морфологическими изменениями. Доказана роль стресса как главного этиологического фактора язвенных поражений слизистой желудка, гипертонической болезни, атеросклероза, нарушений структуры и функции сердца, формирования иммуноде</w:t>
      </w:r>
      <w:r>
        <w:rPr>
          <w:color w:val="000000"/>
          <w:kern w:val="3"/>
          <w:sz w:val="28"/>
          <w:szCs w:val="28"/>
          <w:lang w:val="ru-BY"/>
        </w:rPr>
        <w:t>фицитных состояний и злокачественных опухолей, нарушений обмена веществ.</w:t>
      </w:r>
    </w:p>
    <w:p w14:paraId="4A659D3B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</w:p>
    <w:p w14:paraId="374DC849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Таблица 1. Сравнительный анализ реакций организма на кратковременное и долговременное действие стресс-факторов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462"/>
        <w:gridCol w:w="2845"/>
      </w:tblGrid>
      <w:tr w:rsidR="00000000" w14:paraId="5FF8DD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68EB" w14:textId="77777777" w:rsidR="00000000" w:rsidRDefault="000B384C">
            <w:pPr>
              <w:suppressAutoHyphens/>
              <w:rPr>
                <w:color w:val="000000"/>
                <w:kern w:val="3"/>
                <w:sz w:val="20"/>
                <w:szCs w:val="20"/>
                <w:lang w:val="ru-BY"/>
              </w:rPr>
            </w:pPr>
            <w:r>
              <w:rPr>
                <w:color w:val="000000"/>
                <w:kern w:val="3"/>
                <w:sz w:val="20"/>
                <w:szCs w:val="20"/>
                <w:lang w:val="ru-BY"/>
              </w:rPr>
              <w:t>Реакция организма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D564" w14:textId="77777777" w:rsidR="00000000" w:rsidRDefault="000B384C">
            <w:pPr>
              <w:suppressAutoHyphens/>
              <w:rPr>
                <w:color w:val="000000"/>
                <w:kern w:val="3"/>
                <w:sz w:val="20"/>
                <w:szCs w:val="20"/>
                <w:lang w:val="ru-BY"/>
              </w:rPr>
            </w:pPr>
            <w:r>
              <w:rPr>
                <w:color w:val="000000"/>
                <w:kern w:val="3"/>
                <w:sz w:val="20"/>
                <w:szCs w:val="20"/>
                <w:lang w:val="ru-BY"/>
              </w:rPr>
              <w:t>Кратковременная (+)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24E2" w14:textId="77777777" w:rsidR="00000000" w:rsidRDefault="000B384C">
            <w:pPr>
              <w:suppressAutoHyphens/>
              <w:rPr>
                <w:color w:val="000000"/>
                <w:kern w:val="3"/>
                <w:sz w:val="20"/>
                <w:szCs w:val="20"/>
                <w:lang w:val="ru-BY"/>
              </w:rPr>
            </w:pPr>
            <w:r>
              <w:rPr>
                <w:color w:val="000000"/>
                <w:kern w:val="3"/>
                <w:sz w:val="20"/>
                <w:szCs w:val="20"/>
                <w:lang w:val="ru-BY"/>
              </w:rPr>
              <w:t>Долговременная (-)</w:t>
            </w:r>
          </w:p>
        </w:tc>
      </w:tr>
      <w:tr w:rsidR="00000000" w14:paraId="5349D6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AF50" w14:textId="77777777" w:rsidR="00000000" w:rsidRDefault="000B384C">
            <w:pPr>
              <w:suppressAutoHyphens/>
              <w:rPr>
                <w:color w:val="000000"/>
                <w:kern w:val="3"/>
                <w:sz w:val="20"/>
                <w:szCs w:val="20"/>
                <w:lang w:val="ru-BY"/>
              </w:rPr>
            </w:pPr>
            <w:r>
              <w:rPr>
                <w:color w:val="000000"/>
                <w:kern w:val="3"/>
                <w:sz w:val="20"/>
                <w:szCs w:val="20"/>
                <w:lang w:val="ru-BY"/>
              </w:rPr>
              <w:t>Выброс в кро</w:t>
            </w:r>
            <w:r>
              <w:rPr>
                <w:color w:val="000000"/>
                <w:kern w:val="3"/>
                <w:sz w:val="20"/>
                <w:szCs w:val="20"/>
                <w:lang w:val="ru-BY"/>
              </w:rPr>
              <w:t>вь адреналина из надпочечников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75F7" w14:textId="77777777" w:rsidR="00000000" w:rsidRDefault="000B384C">
            <w:pPr>
              <w:suppressAutoHyphens/>
              <w:rPr>
                <w:color w:val="000000"/>
                <w:kern w:val="3"/>
                <w:sz w:val="20"/>
                <w:szCs w:val="20"/>
                <w:lang w:val="ru-BY"/>
              </w:rPr>
            </w:pPr>
            <w:r>
              <w:rPr>
                <w:color w:val="000000"/>
                <w:kern w:val="3"/>
                <w:sz w:val="20"/>
                <w:szCs w:val="20"/>
                <w:lang w:val="ru-BY"/>
              </w:rPr>
              <w:t>Ускоряются движения, повышаются уровень сахара в крови и кровяное давление, усиливается обмен веществ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5FC6" w14:textId="77777777" w:rsidR="00000000" w:rsidRDefault="000B384C">
            <w:pPr>
              <w:suppressAutoHyphens/>
              <w:rPr>
                <w:color w:val="000000"/>
                <w:kern w:val="3"/>
                <w:sz w:val="20"/>
                <w:szCs w:val="20"/>
                <w:lang w:val="ru-BY"/>
              </w:rPr>
            </w:pPr>
            <w:r>
              <w:rPr>
                <w:color w:val="000000"/>
                <w:kern w:val="3"/>
                <w:sz w:val="20"/>
                <w:szCs w:val="20"/>
                <w:lang w:val="ru-BY"/>
              </w:rPr>
              <w:t>Кровяное давление вызывает нарушение работы сердца и почек, диабет и др.</w:t>
            </w:r>
          </w:p>
        </w:tc>
      </w:tr>
      <w:tr w:rsidR="00000000" w14:paraId="0A19E8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35C2" w14:textId="77777777" w:rsidR="00000000" w:rsidRDefault="000B384C">
            <w:pPr>
              <w:suppressAutoHyphens/>
              <w:rPr>
                <w:color w:val="000000"/>
                <w:kern w:val="3"/>
                <w:sz w:val="20"/>
                <w:szCs w:val="20"/>
                <w:lang w:val="ru-BY"/>
              </w:rPr>
            </w:pPr>
            <w:r>
              <w:rPr>
                <w:color w:val="000000"/>
                <w:kern w:val="3"/>
                <w:sz w:val="20"/>
                <w:szCs w:val="20"/>
                <w:lang w:val="ru-BY"/>
              </w:rPr>
              <w:t>Выброс гормонов щитовидной железы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727B3" w14:textId="77777777" w:rsidR="00000000" w:rsidRDefault="000B384C">
            <w:pPr>
              <w:suppressAutoHyphens/>
              <w:rPr>
                <w:color w:val="000000"/>
                <w:kern w:val="3"/>
                <w:sz w:val="20"/>
                <w:szCs w:val="20"/>
                <w:lang w:val="ru-BY"/>
              </w:rPr>
            </w:pPr>
            <w:r>
              <w:rPr>
                <w:color w:val="000000"/>
                <w:kern w:val="3"/>
                <w:sz w:val="20"/>
                <w:szCs w:val="20"/>
                <w:lang w:val="ru-BY"/>
              </w:rPr>
              <w:t>Ускорение обмен</w:t>
            </w:r>
            <w:r>
              <w:rPr>
                <w:color w:val="000000"/>
                <w:kern w:val="3"/>
                <w:sz w:val="20"/>
                <w:szCs w:val="20"/>
                <w:lang w:val="ru-BY"/>
              </w:rPr>
              <w:t>а веществ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B7CD" w14:textId="77777777" w:rsidR="00000000" w:rsidRDefault="000B384C">
            <w:pPr>
              <w:suppressAutoHyphens/>
              <w:rPr>
                <w:color w:val="000000"/>
                <w:kern w:val="3"/>
                <w:sz w:val="20"/>
                <w:szCs w:val="20"/>
                <w:lang w:val="ru-BY"/>
              </w:rPr>
            </w:pPr>
            <w:r>
              <w:rPr>
                <w:color w:val="000000"/>
                <w:kern w:val="3"/>
                <w:sz w:val="20"/>
                <w:szCs w:val="20"/>
                <w:lang w:val="ru-BY"/>
              </w:rPr>
              <w:t>Истощение, потеря веса</w:t>
            </w:r>
          </w:p>
        </w:tc>
      </w:tr>
      <w:tr w:rsidR="00000000" w14:paraId="03B8F9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E6FA" w14:textId="77777777" w:rsidR="00000000" w:rsidRDefault="000B384C">
            <w:pPr>
              <w:suppressAutoHyphens/>
              <w:rPr>
                <w:color w:val="000000"/>
                <w:kern w:val="3"/>
                <w:sz w:val="20"/>
                <w:szCs w:val="20"/>
                <w:lang w:val="ru-BY"/>
              </w:rPr>
            </w:pPr>
            <w:r>
              <w:rPr>
                <w:color w:val="000000"/>
                <w:kern w:val="3"/>
                <w:sz w:val="20"/>
                <w:szCs w:val="20"/>
                <w:lang w:val="ru-BY"/>
              </w:rPr>
              <w:t>Поступление в кровь холестерина из печени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CCC27" w14:textId="77777777" w:rsidR="00000000" w:rsidRDefault="000B384C">
            <w:pPr>
              <w:suppressAutoHyphens/>
              <w:rPr>
                <w:color w:val="000000"/>
                <w:kern w:val="3"/>
                <w:sz w:val="20"/>
                <w:szCs w:val="20"/>
                <w:lang w:val="ru-BY"/>
              </w:rPr>
            </w:pPr>
            <w:r>
              <w:rPr>
                <w:color w:val="000000"/>
                <w:kern w:val="3"/>
                <w:sz w:val="20"/>
                <w:szCs w:val="20"/>
                <w:lang w:val="ru-BY"/>
              </w:rPr>
              <w:t>Рост энергетического уровня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CB02" w14:textId="77777777" w:rsidR="00000000" w:rsidRDefault="000B384C">
            <w:pPr>
              <w:suppressAutoHyphens/>
              <w:rPr>
                <w:color w:val="000000"/>
                <w:kern w:val="3"/>
                <w:sz w:val="20"/>
                <w:szCs w:val="20"/>
                <w:lang w:val="ru-BY"/>
              </w:rPr>
            </w:pPr>
            <w:r>
              <w:rPr>
                <w:color w:val="000000"/>
                <w:kern w:val="3"/>
                <w:sz w:val="20"/>
                <w:szCs w:val="20"/>
                <w:lang w:val="ru-BY"/>
              </w:rPr>
              <w:t>Развитие атеросклероза</w:t>
            </w:r>
          </w:p>
        </w:tc>
      </w:tr>
      <w:tr w:rsidR="00000000" w14:paraId="0B05B0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3AD1" w14:textId="77777777" w:rsidR="00000000" w:rsidRDefault="000B384C">
            <w:pPr>
              <w:suppressAutoHyphens/>
              <w:rPr>
                <w:color w:val="000000"/>
                <w:kern w:val="3"/>
                <w:sz w:val="20"/>
                <w:szCs w:val="20"/>
                <w:lang w:val="ru-BY"/>
              </w:rPr>
            </w:pPr>
            <w:r>
              <w:rPr>
                <w:color w:val="000000"/>
                <w:kern w:val="3"/>
                <w:sz w:val="20"/>
                <w:szCs w:val="20"/>
                <w:lang w:val="ru-BY"/>
              </w:rPr>
              <w:t>Снижение работы пищеварительной системы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4987" w14:textId="77777777" w:rsidR="00000000" w:rsidRDefault="000B384C">
            <w:pPr>
              <w:suppressAutoHyphens/>
              <w:rPr>
                <w:color w:val="000000"/>
                <w:kern w:val="3"/>
                <w:sz w:val="20"/>
                <w:szCs w:val="20"/>
                <w:lang w:val="ru-BY"/>
              </w:rPr>
            </w:pPr>
            <w:r>
              <w:rPr>
                <w:color w:val="000000"/>
                <w:kern w:val="3"/>
                <w:sz w:val="20"/>
                <w:szCs w:val="20"/>
                <w:lang w:val="ru-BY"/>
              </w:rPr>
              <w:t>Увеличение прилива крови к мышцам и легким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A592" w14:textId="77777777" w:rsidR="00000000" w:rsidRDefault="000B384C">
            <w:pPr>
              <w:suppressAutoHyphens/>
              <w:rPr>
                <w:color w:val="000000"/>
                <w:kern w:val="3"/>
                <w:sz w:val="20"/>
                <w:szCs w:val="20"/>
                <w:lang w:val="ru-BY"/>
              </w:rPr>
            </w:pPr>
            <w:r>
              <w:rPr>
                <w:color w:val="000000"/>
                <w:kern w:val="3"/>
                <w:sz w:val="20"/>
                <w:szCs w:val="20"/>
                <w:lang w:val="ru-BY"/>
              </w:rPr>
              <w:t>Заболевания желудочного тракта</w:t>
            </w:r>
          </w:p>
        </w:tc>
      </w:tr>
      <w:tr w:rsidR="00000000" w14:paraId="0E5228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C042" w14:textId="77777777" w:rsidR="00000000" w:rsidRDefault="000B384C">
            <w:pPr>
              <w:suppressAutoHyphens/>
              <w:rPr>
                <w:color w:val="000000"/>
                <w:kern w:val="3"/>
                <w:sz w:val="20"/>
                <w:szCs w:val="20"/>
                <w:lang w:val="ru-BY"/>
              </w:rPr>
            </w:pPr>
            <w:r>
              <w:rPr>
                <w:color w:val="000000"/>
                <w:kern w:val="3"/>
                <w:sz w:val="20"/>
                <w:szCs w:val="20"/>
                <w:lang w:val="ru-BY"/>
              </w:rPr>
              <w:t>Вентиляционны</w:t>
            </w:r>
            <w:r>
              <w:rPr>
                <w:color w:val="000000"/>
                <w:kern w:val="3"/>
                <w:sz w:val="20"/>
                <w:szCs w:val="20"/>
                <w:lang w:val="ru-BY"/>
              </w:rPr>
              <w:t>е каналы в легких расширяются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ACA5" w14:textId="77777777" w:rsidR="00000000" w:rsidRDefault="000B384C">
            <w:pPr>
              <w:suppressAutoHyphens/>
              <w:rPr>
                <w:color w:val="000000"/>
                <w:kern w:val="3"/>
                <w:sz w:val="20"/>
                <w:szCs w:val="20"/>
                <w:lang w:val="ru-BY"/>
              </w:rPr>
            </w:pPr>
            <w:r>
              <w:rPr>
                <w:color w:val="000000"/>
                <w:kern w:val="3"/>
                <w:sz w:val="20"/>
                <w:szCs w:val="20"/>
                <w:lang w:val="ru-BY"/>
              </w:rPr>
              <w:t>Потребляется больше кислорода, облегчается дыхание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1BC6" w14:textId="77777777" w:rsidR="00000000" w:rsidRDefault="000B384C">
            <w:pPr>
              <w:suppressAutoHyphens/>
              <w:rPr>
                <w:color w:val="000000"/>
                <w:kern w:val="3"/>
                <w:sz w:val="20"/>
                <w:szCs w:val="20"/>
                <w:lang w:val="ru-BY"/>
              </w:rPr>
            </w:pPr>
            <w:r>
              <w:rPr>
                <w:color w:val="000000"/>
                <w:kern w:val="3"/>
                <w:sz w:val="20"/>
                <w:szCs w:val="20"/>
                <w:lang w:val="ru-BY"/>
              </w:rPr>
              <w:t>Избыток кислорода ведет к временной слепоте, нарушению сердечного ритма</w:t>
            </w:r>
          </w:p>
        </w:tc>
      </w:tr>
      <w:tr w:rsidR="00000000" w14:paraId="69C921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A74A" w14:textId="77777777" w:rsidR="00000000" w:rsidRDefault="000B384C">
            <w:pPr>
              <w:suppressAutoHyphens/>
              <w:rPr>
                <w:color w:val="000000"/>
                <w:kern w:val="3"/>
                <w:sz w:val="20"/>
                <w:szCs w:val="20"/>
                <w:lang w:val="ru-BY"/>
              </w:rPr>
            </w:pPr>
            <w:r>
              <w:rPr>
                <w:color w:val="000000"/>
                <w:kern w:val="3"/>
                <w:sz w:val="20"/>
                <w:szCs w:val="20"/>
                <w:lang w:val="ru-BY"/>
              </w:rPr>
              <w:t>Поступление в кровь эндорфинов из гипоталамуса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6BD8" w14:textId="77777777" w:rsidR="00000000" w:rsidRDefault="000B384C">
            <w:pPr>
              <w:suppressAutoHyphens/>
              <w:rPr>
                <w:color w:val="000000"/>
                <w:kern w:val="3"/>
                <w:sz w:val="20"/>
                <w:szCs w:val="20"/>
                <w:lang w:val="ru-BY"/>
              </w:rPr>
            </w:pPr>
            <w:r>
              <w:rPr>
                <w:color w:val="000000"/>
                <w:kern w:val="3"/>
                <w:sz w:val="20"/>
                <w:szCs w:val="20"/>
                <w:lang w:val="ru-BY"/>
              </w:rPr>
              <w:t>Снижение чувствительности к ушибам и ранам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0C84" w14:textId="77777777" w:rsidR="00000000" w:rsidRDefault="000B384C">
            <w:pPr>
              <w:suppressAutoHyphens/>
              <w:rPr>
                <w:color w:val="000000"/>
                <w:kern w:val="3"/>
                <w:sz w:val="20"/>
                <w:szCs w:val="20"/>
                <w:lang w:val="ru-BY"/>
              </w:rPr>
            </w:pPr>
            <w:r>
              <w:rPr>
                <w:color w:val="000000"/>
                <w:kern w:val="3"/>
                <w:sz w:val="20"/>
                <w:szCs w:val="20"/>
                <w:lang w:val="ru-BY"/>
              </w:rPr>
              <w:t>Усиление чу</w:t>
            </w:r>
            <w:r>
              <w:rPr>
                <w:color w:val="000000"/>
                <w:kern w:val="3"/>
                <w:sz w:val="20"/>
                <w:szCs w:val="20"/>
                <w:lang w:val="ru-BY"/>
              </w:rPr>
              <w:t>вствительности к обычным недомоганиям (головная боль)</w:t>
            </w:r>
          </w:p>
        </w:tc>
      </w:tr>
      <w:tr w:rsidR="00000000" w14:paraId="1A6F35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D8D4" w14:textId="77777777" w:rsidR="00000000" w:rsidRDefault="000B384C">
            <w:pPr>
              <w:suppressAutoHyphens/>
              <w:rPr>
                <w:color w:val="000000"/>
                <w:kern w:val="3"/>
                <w:sz w:val="20"/>
                <w:szCs w:val="20"/>
                <w:lang w:val="ru-BY"/>
              </w:rPr>
            </w:pPr>
            <w:r>
              <w:rPr>
                <w:color w:val="000000"/>
                <w:kern w:val="3"/>
                <w:sz w:val="20"/>
                <w:szCs w:val="20"/>
                <w:lang w:val="ru-BY"/>
              </w:rPr>
              <w:t>Сужение кровеносных сосудов, сгущение крови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3918" w14:textId="77777777" w:rsidR="00000000" w:rsidRDefault="000B384C">
            <w:pPr>
              <w:suppressAutoHyphens/>
              <w:rPr>
                <w:color w:val="000000"/>
                <w:kern w:val="3"/>
                <w:sz w:val="20"/>
                <w:szCs w:val="20"/>
                <w:lang w:val="ru-BY"/>
              </w:rPr>
            </w:pPr>
            <w:r>
              <w:rPr>
                <w:color w:val="000000"/>
                <w:kern w:val="3"/>
                <w:sz w:val="20"/>
                <w:szCs w:val="20"/>
                <w:lang w:val="ru-BY"/>
              </w:rPr>
              <w:t>Более раннее свертывание крови при ранении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4621" w14:textId="77777777" w:rsidR="00000000" w:rsidRDefault="000B384C">
            <w:pPr>
              <w:suppressAutoHyphens/>
              <w:rPr>
                <w:color w:val="000000"/>
                <w:kern w:val="3"/>
                <w:sz w:val="20"/>
                <w:szCs w:val="20"/>
                <w:lang w:val="ru-BY"/>
              </w:rPr>
            </w:pPr>
            <w:r>
              <w:rPr>
                <w:color w:val="000000"/>
                <w:kern w:val="3"/>
                <w:sz w:val="20"/>
                <w:szCs w:val="20"/>
                <w:lang w:val="ru-BY"/>
              </w:rPr>
              <w:t>Рост нагрузки на сердце, образование тромбов</w:t>
            </w:r>
          </w:p>
        </w:tc>
      </w:tr>
    </w:tbl>
    <w:p w14:paraId="3771F28B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</w:p>
    <w:p w14:paraId="29728C20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В результате многочисленных исследований было установлено, что разл</w:t>
      </w:r>
      <w:r>
        <w:rPr>
          <w:color w:val="000000"/>
          <w:kern w:val="3"/>
          <w:sz w:val="28"/>
          <w:szCs w:val="28"/>
          <w:lang w:val="ru-BY"/>
        </w:rPr>
        <w:t>ичные эмоциональные реакции вызывают изменения в функционировании внутренних органов. Систематизировал же эти данные и представил в виде единой теории У. Кэннон. Его теория «реакции мобилизации» является классической концепцией, объясняющей изменения в дея</w:t>
      </w:r>
      <w:r>
        <w:rPr>
          <w:color w:val="000000"/>
          <w:kern w:val="3"/>
          <w:sz w:val="28"/>
          <w:szCs w:val="28"/>
          <w:lang w:val="ru-BY"/>
        </w:rPr>
        <w:t>тельности внутренних органов под влиянием эмоционального возбуждения. Согласно его исследованиям, функцию мобилизации выполняет симпатическая нервная система. Ее возбуждение влечет за собой целый ряд физиологических изменений, в числе которых:</w:t>
      </w:r>
    </w:p>
    <w:p w14:paraId="2A7661FF" w14:textId="77777777" w:rsidR="00000000" w:rsidRDefault="000B384C">
      <w:pPr>
        <w:tabs>
          <w:tab w:val="left" w:pos="927"/>
        </w:tabs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–</w:t>
      </w:r>
      <w:r>
        <w:rPr>
          <w:color w:val="000000"/>
          <w:kern w:val="3"/>
          <w:sz w:val="28"/>
          <w:szCs w:val="28"/>
          <w:lang w:val="ru-BY"/>
        </w:rPr>
        <w:tab/>
        <w:t>увеличение</w:t>
      </w:r>
      <w:r>
        <w:rPr>
          <w:color w:val="000000"/>
          <w:kern w:val="3"/>
          <w:sz w:val="28"/>
          <w:szCs w:val="28"/>
          <w:lang w:val="ru-BY"/>
        </w:rPr>
        <w:t xml:space="preserve"> частоты сердцебиений, а также силы сердечных сокращений, сужение кровеносных сосудов в органах брюшной полости, расширение периферических сосудов (сосудов конечностей), расширение коронарных сосудов, повышение кровяного давления;</w:t>
      </w:r>
    </w:p>
    <w:p w14:paraId="1A9A3A39" w14:textId="77777777" w:rsidR="00000000" w:rsidRDefault="000B384C">
      <w:pPr>
        <w:tabs>
          <w:tab w:val="left" w:pos="927"/>
        </w:tabs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–</w:t>
      </w:r>
      <w:r>
        <w:rPr>
          <w:color w:val="000000"/>
          <w:kern w:val="3"/>
          <w:sz w:val="28"/>
          <w:szCs w:val="28"/>
          <w:lang w:val="ru-BY"/>
        </w:rPr>
        <w:tab/>
        <w:t>снижение тонуса мышц же</w:t>
      </w:r>
      <w:r>
        <w:rPr>
          <w:color w:val="000000"/>
          <w:kern w:val="3"/>
          <w:sz w:val="28"/>
          <w:szCs w:val="28"/>
          <w:lang w:val="ru-BY"/>
        </w:rPr>
        <w:t>лудочно-кишечного тракта, прекращение деятельности пищеварительных желез, торможение процессов пищеварения и выделения;</w:t>
      </w:r>
    </w:p>
    <w:p w14:paraId="29B8543B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–</w:t>
      </w:r>
      <w:r>
        <w:rPr>
          <w:color w:val="000000"/>
          <w:kern w:val="3"/>
          <w:sz w:val="28"/>
          <w:szCs w:val="28"/>
          <w:lang w:val="ru-BY"/>
        </w:rPr>
        <w:tab/>
        <w:t>расширение зрачка, напряжение мышц, обеспечивающих пиломоторную реакцию;</w:t>
      </w:r>
    </w:p>
    <w:p w14:paraId="1F8425C4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–</w:t>
      </w:r>
      <w:r>
        <w:rPr>
          <w:color w:val="000000"/>
          <w:kern w:val="3"/>
          <w:sz w:val="28"/>
          <w:szCs w:val="28"/>
          <w:lang w:val="ru-BY"/>
        </w:rPr>
        <w:tab/>
        <w:t>усиление потоотделения;</w:t>
      </w:r>
    </w:p>
    <w:p w14:paraId="2BA98AE0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–</w:t>
      </w:r>
      <w:r>
        <w:rPr>
          <w:color w:val="000000"/>
          <w:kern w:val="3"/>
          <w:sz w:val="28"/>
          <w:szCs w:val="28"/>
          <w:lang w:val="ru-BY"/>
        </w:rPr>
        <w:tab/>
        <w:t>усиление секреторной функции мозг</w:t>
      </w:r>
      <w:r>
        <w:rPr>
          <w:color w:val="000000"/>
          <w:kern w:val="3"/>
          <w:sz w:val="28"/>
          <w:szCs w:val="28"/>
          <w:lang w:val="ru-BY"/>
        </w:rPr>
        <w:t>ового вещества надпочечников, вследствие чего увеличивается содержание адреналина в крови. Адреналин оказывает весьма разнообразное влияние на деятельность организма, подобно влиянию симпатической нервной системы; таким образом, нервный и гормональный факт</w:t>
      </w:r>
      <w:r>
        <w:rPr>
          <w:color w:val="000000"/>
          <w:kern w:val="3"/>
          <w:sz w:val="28"/>
          <w:szCs w:val="28"/>
          <w:lang w:val="ru-BY"/>
        </w:rPr>
        <w:t>оры взаимодействуют. Адреналин вызывает усиление сердечной деятельности, торможение перистальтики, увеличение содержания сахара в крови, ускорение свертываемости крови.</w:t>
      </w:r>
    </w:p>
    <w:p w14:paraId="22416F78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Все эти изменения необходимы для того, чтобы подготовить организм человека к адекватной</w:t>
      </w:r>
      <w:r>
        <w:rPr>
          <w:color w:val="000000"/>
          <w:kern w:val="3"/>
          <w:sz w:val="28"/>
          <w:szCs w:val="28"/>
          <w:lang w:val="ru-BY"/>
        </w:rPr>
        <w:t xml:space="preserve"> реакции, битве или бегству, на соответствующий стимул. Они имеют очевидный биологический смысл: усиленная работа сердца приводит к интенсивному кровоснабжению рабочих органов - скелетной мускулатуры, в то время как органы, деятельность которых не может сп</w:t>
      </w:r>
      <w:r>
        <w:rPr>
          <w:color w:val="000000"/>
          <w:kern w:val="3"/>
          <w:sz w:val="28"/>
          <w:szCs w:val="28"/>
          <w:lang w:val="ru-BY"/>
        </w:rPr>
        <w:t>особствовать борьбе или бегству (такие, как желудок или кишечник), получают меньше крови и их активность прекращается. Для повышения способности организма к усилию изменяется и химический состав крови; сахар, высвобождаемый из печени, становится энергетиче</w:t>
      </w:r>
      <w:r>
        <w:rPr>
          <w:color w:val="000000"/>
          <w:kern w:val="3"/>
          <w:sz w:val="28"/>
          <w:szCs w:val="28"/>
          <w:lang w:val="ru-BY"/>
        </w:rPr>
        <w:t>ским материалом, необходимым для работающих мышц. Ускорение свертываемости крови также имеет важное биологическое значение, ибо предохраняет организм от слишком большой потери крови в случае ранения.</w:t>
      </w:r>
    </w:p>
    <w:p w14:paraId="435E1BFF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Подобные изменения уместны при реакции на физическую оп</w:t>
      </w:r>
      <w:r>
        <w:rPr>
          <w:color w:val="000000"/>
          <w:kern w:val="3"/>
          <w:sz w:val="28"/>
          <w:szCs w:val="28"/>
          <w:lang w:val="ru-BY"/>
        </w:rPr>
        <w:t>асность. Однако организм человека реагирует сходным образом и на отрицательные социальные стимулы, что очень часто не соответствует ситуации: перед экзаменом у студентов может пропасть аппетит, ухудшиться работа пищеварительной системы, без видимой причины</w:t>
      </w:r>
      <w:r>
        <w:rPr>
          <w:color w:val="000000"/>
          <w:kern w:val="3"/>
          <w:sz w:val="28"/>
          <w:szCs w:val="28"/>
          <w:lang w:val="ru-BY"/>
        </w:rPr>
        <w:t xml:space="preserve"> начинают дрожать или потеть руки.</w:t>
      </w:r>
    </w:p>
    <w:p w14:paraId="0C64D178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Но симпатическая система не единственная, отвечающая за ответную реакцию организма. Часто ее активация сопровождается также и активацией антагонистической парасимпатической системы. Вследствие этого стрессовая ситуация мо</w:t>
      </w:r>
      <w:r>
        <w:rPr>
          <w:color w:val="000000"/>
          <w:kern w:val="3"/>
          <w:sz w:val="28"/>
          <w:szCs w:val="28"/>
          <w:lang w:val="ru-BY"/>
        </w:rPr>
        <w:t>жет проходить относительно спокойно, когда организм, благодаря мобилизации своих резервов, справляется с напряжением, а после прекращения воздействия проявляются вялость и апатия. Действие парасимпатической системы обычно носит более длительный характер, п</w:t>
      </w:r>
      <w:r>
        <w:rPr>
          <w:color w:val="000000"/>
          <w:kern w:val="3"/>
          <w:sz w:val="28"/>
          <w:szCs w:val="28"/>
          <w:lang w:val="ru-BY"/>
        </w:rPr>
        <w:t>отому после сильного эмоционального отреагирования наблюдается резкий спад активности многих внутренних органов. Последовательность участия симпатического и парасимпатического отделов вегетативной нервной системы представлена на рис. 1.</w:t>
      </w:r>
    </w:p>
    <w:p w14:paraId="12C4952E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</w:p>
    <w:p w14:paraId="1A9BBC1D" w14:textId="0024F9F1" w:rsidR="00000000" w:rsidRDefault="007F2DE7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1B8AE0F1" wp14:editId="71846BB5">
            <wp:extent cx="2733675" cy="2581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C5310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Рис. 1. Схема взаимозависимости процессов коркового возбуждения и торможения, а также возбуждения симпатической и парасимпатической систем</w:t>
      </w:r>
    </w:p>
    <w:p w14:paraId="195B854D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</w:p>
    <w:p w14:paraId="67159172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 xml:space="preserve">Как было доказано Селье, сильное эмоциональное возбуждение воздействует на организм через нервный </w:t>
      </w:r>
      <w:r>
        <w:rPr>
          <w:color w:val="000000"/>
          <w:kern w:val="3"/>
          <w:sz w:val="28"/>
          <w:szCs w:val="28"/>
          <w:lang w:val="ru-BY"/>
        </w:rPr>
        <w:t>и гуморальный механизмы.</w:t>
      </w:r>
    </w:p>
    <w:p w14:paraId="41799E47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</w:p>
    <w:p w14:paraId="71B9D7CA" w14:textId="22BA2367" w:rsidR="00000000" w:rsidRDefault="007F2DE7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39E4439C" wp14:editId="3AE5F378">
            <wp:extent cx="3276600" cy="2647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863F6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Рис. 2. Два направления изменений под влиянием эмоциональных раздражителей</w:t>
      </w:r>
    </w:p>
    <w:p w14:paraId="4E3F8658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br w:type="page"/>
        <w:t>Характер вызванных изменений, в первую очередь, зависит от силы эмоционального возбуждения. Резкое и сильное воздейств</w:t>
      </w:r>
      <w:r>
        <w:rPr>
          <w:color w:val="000000"/>
          <w:kern w:val="3"/>
          <w:sz w:val="28"/>
          <w:szCs w:val="28"/>
          <w:lang w:val="ru-BY"/>
        </w:rPr>
        <w:t>ие вызывает торможение активности внутренних органов, в то время как менее интенсивное, но более длительное воздействие усиливает эту активность, мобилизируя резервы организма и направляя их на преодоление негативной ситуации.</w:t>
      </w:r>
    </w:p>
    <w:p w14:paraId="7611BDBA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</w:p>
    <w:p w14:paraId="21A8731F" w14:textId="77777777" w:rsidR="00000000" w:rsidRDefault="000B384C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  <w:lang w:val="ru-BY"/>
        </w:rPr>
      </w:pPr>
      <w:r>
        <w:rPr>
          <w:b/>
          <w:bCs/>
          <w:color w:val="000000"/>
          <w:kern w:val="3"/>
          <w:sz w:val="28"/>
          <w:szCs w:val="28"/>
          <w:lang w:val="ru-BY"/>
        </w:rPr>
        <w:t>5.</w:t>
      </w:r>
      <w:r>
        <w:rPr>
          <w:b/>
          <w:bCs/>
          <w:color w:val="000000"/>
          <w:kern w:val="3"/>
          <w:sz w:val="28"/>
          <w:szCs w:val="28"/>
          <w:lang w:val="ru-BY"/>
        </w:rPr>
        <w:tab/>
        <w:t>Научные исследования нейр</w:t>
      </w:r>
      <w:r>
        <w:rPr>
          <w:b/>
          <w:bCs/>
          <w:color w:val="000000"/>
          <w:kern w:val="3"/>
          <w:sz w:val="28"/>
          <w:szCs w:val="28"/>
          <w:lang w:val="ru-BY"/>
        </w:rPr>
        <w:t>офизиологических аспектов стресса</w:t>
      </w:r>
    </w:p>
    <w:p w14:paraId="56552B20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</w:p>
    <w:p w14:paraId="1C6453AD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Первая работа, посвященная синдрому ответа на повреждение как таковое, появилась, казалось бы, в итоге обидной научной неудачи. Г. Селье, движимый идеей найти новый специфический гормон яичника, с разочарованием убедился,</w:t>
      </w:r>
      <w:r>
        <w:rPr>
          <w:color w:val="000000"/>
          <w:kern w:val="3"/>
          <w:sz w:val="28"/>
          <w:szCs w:val="28"/>
          <w:lang w:val="ru-BY"/>
        </w:rPr>
        <w:t xml:space="preserve"> что изменения, вызываемые овариальными экстрактами (гиперемия и гиперплазия коры надпочечников, инволютивные изменения в тимико-лимфатическом аппарате, аномалии полового цикла с отсутствием созревания фолликула и эрозии по ходу желудочно-кишечного тракта)</w:t>
      </w:r>
      <w:r>
        <w:rPr>
          <w:color w:val="000000"/>
          <w:kern w:val="3"/>
          <w:sz w:val="28"/>
          <w:szCs w:val="28"/>
          <w:lang w:val="ru-BY"/>
        </w:rPr>
        <w:t xml:space="preserve"> в виде закономерной тетрады повторяются при введении животным экстрактов гипофиза, плаценты, почек и… любого другого органа! Аналогичные проявления провоцировались переохлаждением, травмой, голодом и различными по своей природе ядами. Особенно убийственны</w:t>
      </w:r>
      <w:r>
        <w:rPr>
          <w:color w:val="000000"/>
          <w:kern w:val="3"/>
          <w:sz w:val="28"/>
          <w:szCs w:val="28"/>
          <w:lang w:val="ru-BY"/>
        </w:rPr>
        <w:t>м, по словам автора, было то, что синдром, в ещё более подчёркнутом виде, возникал после инъекции простого формалина. Критики охарактеризовали эту работу, как бесплодную попытку изучать «фармакологию грязи». Но автор изменил угол рассмотрения проблемы и за</w:t>
      </w:r>
      <w:r>
        <w:rPr>
          <w:color w:val="000000"/>
          <w:kern w:val="3"/>
          <w:sz w:val="28"/>
          <w:szCs w:val="28"/>
          <w:lang w:val="ru-BY"/>
        </w:rPr>
        <w:t>интересовался как раз неспецифичностью ответа на повреждение. Спустя 48 ч после воздействия, отмечалась значительное увеличение надпочечников, восстанавливались в них липосомы, а в хромаффинных клетках появлялась вакуолизация. В гипофизе возрастало количес</w:t>
      </w:r>
      <w:r>
        <w:rPr>
          <w:color w:val="000000"/>
          <w:kern w:val="3"/>
          <w:sz w:val="28"/>
          <w:szCs w:val="28"/>
          <w:lang w:val="ru-BY"/>
        </w:rPr>
        <w:t>тво базофильных клеток, гиперплазировала щитовидная железа и начинали атрофироваться гонады, прекращался рост тела и лактация, расстраивался половой цикл, а явления отека и транссудация исчезали. По меткому выражению Селье, всюду доминировали катаболизм, д</w:t>
      </w:r>
      <w:r>
        <w:rPr>
          <w:color w:val="000000"/>
          <w:kern w:val="3"/>
          <w:sz w:val="28"/>
          <w:szCs w:val="28"/>
          <w:lang w:val="ru-BY"/>
        </w:rPr>
        <w:t>езинтеграция, атрофия и некроз - и лишь надпочечники расцветали. Принципиально важным было наблюдение, что стресс, вызванный одним раздражителем, повышал на определённый период времени резистентность животного не только к данному, но и к другим раздражител</w:t>
      </w:r>
      <w:r>
        <w:rPr>
          <w:color w:val="000000"/>
          <w:kern w:val="3"/>
          <w:sz w:val="28"/>
          <w:szCs w:val="28"/>
          <w:lang w:val="ru-BY"/>
        </w:rPr>
        <w:t>ям иной природы. Эта стадия сформированного адаптационного ответа характеризуется Селье как «стадия резистентности». Термин «Общий адаптационный синдром» автор употреблял вначале как синоним слова стресс. Затем акценты в этом вопросе были несколько смещены</w:t>
      </w:r>
      <w:r>
        <w:rPr>
          <w:color w:val="000000"/>
          <w:kern w:val="3"/>
          <w:sz w:val="28"/>
          <w:szCs w:val="28"/>
          <w:lang w:val="ru-BY"/>
        </w:rPr>
        <w:t>. Селье, фактически, истолковывает общий адаптационный синдром, как результат стресса, успешно дошедшего до стадии резистентности. Таким образом, понятию общий адаптационный синдром лучше всего соответствует как раз картина, наблюдаемая именно в данную ста</w:t>
      </w:r>
      <w:r>
        <w:rPr>
          <w:color w:val="000000"/>
          <w:kern w:val="3"/>
          <w:sz w:val="28"/>
          <w:szCs w:val="28"/>
          <w:lang w:val="ru-BY"/>
        </w:rPr>
        <w:t>дию стресса.</w:t>
      </w:r>
    </w:p>
    <w:p w14:paraId="4FEAE0A6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Далее, если стрессор не был очень сильным или длительным, происходило восстановление морфологии и функции органов и тканей до нормы. В противном случае наступало снижение резистентности к данному и другим раздражителям с усугублением катаболич</w:t>
      </w:r>
      <w:r>
        <w:rPr>
          <w:color w:val="000000"/>
          <w:kern w:val="3"/>
          <w:sz w:val="28"/>
          <w:szCs w:val="28"/>
          <w:lang w:val="ru-BY"/>
        </w:rPr>
        <w:t>еских и некротических изменений в органах и тканях («стадия истощения»). В эту стадию употреблять для описания имеющихся изменений термин «общий адаптационный синдром» представляется не вполне уместным.</w:t>
      </w:r>
    </w:p>
    <w:p w14:paraId="00B9211E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В 1968 г. Дж.В. Мэйсон воспроизвёл опыты Селье на при</w:t>
      </w:r>
      <w:r>
        <w:rPr>
          <w:color w:val="000000"/>
          <w:kern w:val="3"/>
          <w:sz w:val="28"/>
          <w:szCs w:val="28"/>
          <w:lang w:val="ru-BY"/>
        </w:rPr>
        <w:t>матах, используя модель, при которой частично обездвиженные обезьяны могли избегать действия электротока, обучаясь определённой интенсивности воздействия на управляющую рукоятку. Он подтвердил данные Селье по гормональной картине стадии тревоги и стадии ре</w:t>
      </w:r>
      <w:r>
        <w:rPr>
          <w:color w:val="000000"/>
          <w:kern w:val="3"/>
          <w:sz w:val="28"/>
          <w:szCs w:val="28"/>
          <w:lang w:val="ru-BY"/>
        </w:rPr>
        <w:t>зистентности и продемонстрировал, что при успешном избегании и результативном для животного стрессе наступает фаза восстановления с активацией продукции анаболических гормонов (СТГ, инсулина и половых стероидов).</w:t>
      </w:r>
    </w:p>
    <w:p w14:paraId="59382316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К началу семидесятых годов гормонально-мета</w:t>
      </w:r>
      <w:r>
        <w:rPr>
          <w:color w:val="000000"/>
          <w:kern w:val="3"/>
          <w:sz w:val="28"/>
          <w:szCs w:val="28"/>
          <w:lang w:val="ru-BY"/>
        </w:rPr>
        <w:t>болические характеристики стадии тревоги при стрессе и механизмы адаптогенного эффекта глюкокортикоидов и катехоламинов, равно как и анатомо-физиологическая характеристика гипоталамо-гипофизарной системы, были, в основном, изучены (см. ниже).</w:t>
      </w:r>
    </w:p>
    <w:p w14:paraId="59A6DCC2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Следующим эта</w:t>
      </w:r>
      <w:r>
        <w:rPr>
          <w:color w:val="000000"/>
          <w:kern w:val="3"/>
          <w:sz w:val="28"/>
          <w:szCs w:val="28"/>
          <w:lang w:val="ru-BY"/>
        </w:rPr>
        <w:t>пом в развитии медицинской концепции стресса явились эпидемиологические и медико-социо-психологические исследования, подтвердившие и конкретизировавшие применимость теории стресса для целей здравоохранения. Сформировались представления, согласно которым по</w:t>
      </w:r>
      <w:r>
        <w:rPr>
          <w:color w:val="000000"/>
          <w:kern w:val="3"/>
          <w:sz w:val="28"/>
          <w:szCs w:val="28"/>
          <w:lang w:val="ru-BY"/>
        </w:rPr>
        <w:t>следовательное чередование трёх классических фаз стресса, которые наблюдались Селье в экспериментальных условиях, при действии сильных стрессоров, не всегда присутствует при естественных стрессорных реакциях. В естественных или клинических условиях стрессо</w:t>
      </w:r>
      <w:r>
        <w:rPr>
          <w:color w:val="000000"/>
          <w:kern w:val="3"/>
          <w:sz w:val="28"/>
          <w:szCs w:val="28"/>
          <w:lang w:val="ru-BY"/>
        </w:rPr>
        <w:t>вое воздействие представляет собой не одноразовый акт, а длящийся процесс, поскольку стрессор оставляет психоэмоциональный след, к которому память индивида возвращается неоднократно. Поэтому стрессорный акт многократно преломляется через аппарат индивидуал</w:t>
      </w:r>
      <w:r>
        <w:rPr>
          <w:color w:val="000000"/>
          <w:kern w:val="3"/>
          <w:sz w:val="28"/>
          <w:szCs w:val="28"/>
          <w:lang w:val="ru-BY"/>
        </w:rPr>
        <w:t>ьной реактивности, что может серьёзно изменить степень патогенности стресса. (Р. Рахе, И. Флостад, Т. Берген, (1974). Исследования здоровья мигрантов количественно подтвердили мысль Селье о стрессогенности изменений привычных установок и существовании боле</w:t>
      </w:r>
      <w:r>
        <w:rPr>
          <w:color w:val="000000"/>
          <w:kern w:val="3"/>
          <w:sz w:val="28"/>
          <w:szCs w:val="28"/>
          <w:lang w:val="ru-BY"/>
        </w:rPr>
        <w:t>зней адаптации. В городе Розето в США многолетние архивы по заболеваемости населения отразили наименьшую частоту сердечно-сосудистых заболеваний в годы с нулевой миграцией и её прогрессирующее увеличение по мере утраты традиционных социальных стереотипов (</w:t>
      </w:r>
      <w:r>
        <w:rPr>
          <w:color w:val="000000"/>
          <w:kern w:val="3"/>
          <w:sz w:val="28"/>
          <w:szCs w:val="28"/>
          <w:lang w:val="ru-BY"/>
        </w:rPr>
        <w:t>Й. Брюн, С. Вольф, 1978). Этапное значение имели работы норвежских и американских авторов, выработавших объективизированную стандартную шкалу для оценки анамнестических и эпидемиологических данных о роли стрессов в возникновении и проявлении болезней у чел</w:t>
      </w:r>
      <w:r>
        <w:rPr>
          <w:color w:val="000000"/>
          <w:kern w:val="3"/>
          <w:sz w:val="28"/>
          <w:szCs w:val="28"/>
          <w:lang w:val="ru-BY"/>
        </w:rPr>
        <w:t>овека. Р. Рахе и соавторы (1972) на основании обследования анамнеза множества туберкулёзных больных выделили 43 жизненных события, провоцирующих стресс и достоверно связанных с возникновением, обострением и осложнениями заболевания («Регистр недавнего опыт</w:t>
      </w:r>
      <w:r>
        <w:rPr>
          <w:color w:val="000000"/>
          <w:kern w:val="3"/>
          <w:sz w:val="28"/>
          <w:szCs w:val="28"/>
          <w:lang w:val="ru-BY"/>
        </w:rPr>
        <w:t>а»). На основании психологических методик была выработана относительная шкала, оценивающая стрессогенность каждого из этих событий [498] в условных «жизнеизменяющих единицах» (ЖИЕ). За 100 ЖИЕ был принят стресс при смерти одного из супругов. Удельная значи</w:t>
      </w:r>
      <w:r>
        <w:rPr>
          <w:color w:val="000000"/>
          <w:kern w:val="3"/>
          <w:sz w:val="28"/>
          <w:szCs w:val="28"/>
          <w:lang w:val="ru-BY"/>
        </w:rPr>
        <w:t xml:space="preserve">мость развода оказалась 73, а принципиальной смены работы - 36 ЖИЕ. Исследования на 2000 военнослужащих, живших в относительно стандартизованных условиях, показали, что существует порог в 75 ЖИЕ за полгода, при переходе которого риск болезней для индивида </w:t>
      </w:r>
      <w:r>
        <w:rPr>
          <w:color w:val="000000"/>
          <w:kern w:val="3"/>
          <w:sz w:val="28"/>
          <w:szCs w:val="28"/>
          <w:lang w:val="ru-BY"/>
        </w:rPr>
        <w:t>удваивается.</w:t>
      </w:r>
    </w:p>
    <w:p w14:paraId="716FD4A4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</w:p>
    <w:p w14:paraId="6A3D936F" w14:textId="77777777" w:rsidR="00000000" w:rsidRDefault="000B384C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  <w:lang w:val="ru-BY"/>
        </w:rPr>
      </w:pPr>
      <w:r>
        <w:rPr>
          <w:b/>
          <w:bCs/>
          <w:color w:val="000000"/>
          <w:kern w:val="3"/>
          <w:sz w:val="28"/>
          <w:szCs w:val="28"/>
          <w:lang w:val="ru-BY"/>
        </w:rPr>
        <w:t>6. Родовой стресс</w:t>
      </w:r>
    </w:p>
    <w:p w14:paraId="574DECE7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</w:p>
    <w:p w14:paraId="6386431E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Этапным событием во всём онтогенезе человека являются роды. Родам сопутствует уникальный по силе и по своему адаптивному значению родовой стресс.</w:t>
      </w:r>
    </w:p>
    <w:p w14:paraId="30C9B0A3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Отношение к родовому стрессу в акушерстве и неонатологии значительно менялось</w:t>
      </w:r>
      <w:r>
        <w:rPr>
          <w:color w:val="000000"/>
          <w:kern w:val="3"/>
          <w:sz w:val="28"/>
          <w:szCs w:val="28"/>
          <w:lang w:val="ru-BY"/>
        </w:rPr>
        <w:t xml:space="preserve"> по мере углубления представлений о его механизмах и последствиях. Еще до появления учения о стрессе, практика повивальных бабок однозначно свидетельствовала о том, что стресс в родах бывает необходимым для ранней адаптации новорожденного. При отсутствии п</w:t>
      </w:r>
      <w:r>
        <w:rPr>
          <w:color w:val="000000"/>
          <w:kern w:val="3"/>
          <w:sz w:val="28"/>
          <w:szCs w:val="28"/>
          <w:lang w:val="ru-BY"/>
        </w:rPr>
        <w:t>ервого вдоха, ими по отношению к ребёнку применялись достаточно серьёзные стрессирующие процедуры, типа энергичных шлепков и даже попеременного погружения в горячую и холодную воду. Вместе с тем, здравый смысл непрофессионалов, живущий в каждом враче, а те</w:t>
      </w:r>
      <w:r>
        <w:rPr>
          <w:color w:val="000000"/>
          <w:kern w:val="3"/>
          <w:sz w:val="28"/>
          <w:szCs w:val="28"/>
          <w:lang w:val="ru-BY"/>
        </w:rPr>
        <w:t xml:space="preserve">м более - в пациенте, склонял к мнению о вредоносности сильного стресса для «неокрепшего организма». В этом вопросе, как и во многих других, в период начала научно-технической революции у специалистов появилась оптимистическая уверенность, что вооружённый </w:t>
      </w:r>
      <w:r>
        <w:rPr>
          <w:color w:val="000000"/>
          <w:kern w:val="3"/>
          <w:sz w:val="28"/>
          <w:szCs w:val="28"/>
          <w:lang w:val="ru-BY"/>
        </w:rPr>
        <w:t>знаниями человек умнее природы.</w:t>
      </w:r>
    </w:p>
    <w:p w14:paraId="448A35C8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Поэтому, с развитием технических возможностей медицины стали всё чаще строить родовспоможение так, чтобы уберечь новорожденного и мать от стресса родов. Всё шире стало практиковаться кесарское сечение, причём в медицински ра</w:t>
      </w:r>
      <w:r>
        <w:rPr>
          <w:color w:val="000000"/>
          <w:kern w:val="3"/>
          <w:sz w:val="28"/>
          <w:szCs w:val="28"/>
          <w:lang w:val="ru-BY"/>
        </w:rPr>
        <w:t>звитых странах sectio caesarica проводили в шестидесятых и семидесятых годах не только по прямым медицинским показаниям, но и по желанию родителей. В отдельные годы, в некоторых городах США «кесарили» более 20% рожениц! С другой стороны, энтузиасты родов в</w:t>
      </w:r>
      <w:r>
        <w:rPr>
          <w:color w:val="000000"/>
          <w:kern w:val="3"/>
          <w:sz w:val="28"/>
          <w:szCs w:val="28"/>
          <w:lang w:val="ru-BY"/>
        </w:rPr>
        <w:t xml:space="preserve"> воду с патриархальным воодушевлением настаивали, что их метод родовспоможения - самый физиологический, так как он, якобы, смягчает родовой стресс. Таким образом, в ненужности страдания, сопровождающего [539] наше появление на свет, были парадоксально-един</w:t>
      </w:r>
      <w:r>
        <w:rPr>
          <w:color w:val="000000"/>
          <w:kern w:val="3"/>
          <w:sz w:val="28"/>
          <w:szCs w:val="28"/>
          <w:lang w:val="ru-BY"/>
        </w:rPr>
        <w:t>одушно уверены и адепты технологического прогресса, и традиционалисты.</w:t>
      </w:r>
    </w:p>
    <w:p w14:paraId="053E07F6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Однако, эпидемиологические исследования установили, что кесарское сечение, снижающее уровень гормонов стресса в крови новорожденного в 8-10 раз, крайне неблагоприятно сказывается на про</w:t>
      </w:r>
      <w:r>
        <w:rPr>
          <w:color w:val="000000"/>
          <w:kern w:val="3"/>
          <w:sz w:val="28"/>
          <w:szCs w:val="28"/>
          <w:lang w:val="ru-BY"/>
        </w:rPr>
        <w:t>цессах ранней неонатальной адаптации. Особенно ухудшается и замедляется перестройка работы сердечнососудистой и дыхательной системы новорожденного, применительно к внеутробному существованию. Возрастает частота болезни гиалиновых мембран и персистирующей л</w:t>
      </w:r>
      <w:r>
        <w:rPr>
          <w:color w:val="000000"/>
          <w:kern w:val="3"/>
          <w:sz w:val="28"/>
          <w:szCs w:val="28"/>
          <w:lang w:val="ru-BY"/>
        </w:rPr>
        <w:t>ёгочной гипертензии новорожденных. Позже закрывается боталлов проток, медленнее расправляется антенатальный ателектаз, на первом году жизни возрастает риск пневмоний и пневмопатий. С другой стороны, многие ситуации, которые, как казалось, могут только усил</w:t>
      </w:r>
      <w:r>
        <w:rPr>
          <w:color w:val="000000"/>
          <w:kern w:val="3"/>
          <w:sz w:val="28"/>
          <w:szCs w:val="28"/>
          <w:lang w:val="ru-BY"/>
        </w:rPr>
        <w:t xml:space="preserve">ить перинатальный стресс, парадоксальным образом улучшают протекание ранней неонатальной адаптации и снижают риск респираторного дистресс-синдрома и других нарушений у новорожденных. Самым ярким примером, возможно, является значительное уменьшение частоты </w:t>
      </w:r>
      <w:r>
        <w:rPr>
          <w:color w:val="000000"/>
          <w:kern w:val="3"/>
          <w:sz w:val="28"/>
          <w:szCs w:val="28"/>
          <w:lang w:val="ru-BY"/>
        </w:rPr>
        <w:t>болезни гиалиновых мембран у детей, рождённых матерями-наркоманками. Особенно велика оказалась неожиданно профилактическая роль героиновой наркомании. Относительное снижение вероятности этого заболевания, представляющего результат инадаптации дыхательной с</w:t>
      </w:r>
      <w:r>
        <w:rPr>
          <w:color w:val="000000"/>
          <w:kern w:val="3"/>
          <w:sz w:val="28"/>
          <w:szCs w:val="28"/>
          <w:lang w:val="ru-BY"/>
        </w:rPr>
        <w:t>истемы новорожденных (то есть своеобразную неонатальную болезнь нарушенной адаптации), отмечено и при других стрессирующих плод условиях: гипертензии беременных, длительном безводном периоде, интенсивной родовой деятельности, хронической отслойке плаценты,</w:t>
      </w:r>
      <w:r>
        <w:rPr>
          <w:color w:val="000000"/>
          <w:kern w:val="3"/>
          <w:sz w:val="28"/>
          <w:szCs w:val="28"/>
          <w:lang w:val="ru-BY"/>
        </w:rPr>
        <w:t xml:space="preserve"> введении окситоцина и плацентарной недостаточности (У.X.Ю. Виктор, 1989).</w:t>
      </w:r>
    </w:p>
    <w:p w14:paraId="37C414BA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По современным представлениям, родовой стресс - благотворный для неонатальной адаптации фактор, играющий в её развитии и исходе ключевую роль. Положение Г. Селье «Стресса не следует</w:t>
      </w:r>
      <w:r>
        <w:rPr>
          <w:color w:val="000000"/>
          <w:kern w:val="3"/>
          <w:sz w:val="28"/>
          <w:szCs w:val="28"/>
          <w:lang w:val="ru-BY"/>
        </w:rPr>
        <w:t xml:space="preserve"> избегать» в полной мере применимо и к данной специфической ситуации.</w:t>
      </w:r>
    </w:p>
    <w:p w14:paraId="785BEB6C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Ныне в перинатологии доминируют представления, которые оценивают родовой стресс, прежде всего, как процесс чрезвычайной, прямо-таки фантастической по интенсивности, мобилизации активност</w:t>
      </w:r>
      <w:r>
        <w:rPr>
          <w:color w:val="000000"/>
          <w:kern w:val="3"/>
          <w:sz w:val="28"/>
          <w:szCs w:val="28"/>
          <w:lang w:val="ru-BY"/>
        </w:rPr>
        <w:t>и надпочечниковой системы и хромаффинной ткани. Чтобы оценить всю уникальность родового стресса, как сильнейшего в жизни индивида, достаточно указать, что концентрации катехоламинов при нормальных физиологических родах в крови новорожденного обязательно до</w:t>
      </w:r>
      <w:r>
        <w:rPr>
          <w:color w:val="000000"/>
          <w:kern w:val="3"/>
          <w:sz w:val="28"/>
          <w:szCs w:val="28"/>
          <w:lang w:val="ru-BY"/>
        </w:rPr>
        <w:t>стигают уровня около 50 нМ/л. У взрослых даже при феохромоцитомах, оканчивающихся инсультом, эти цифры не превышают 35нМ/л! Если имеется интранатальная гипоксия средней тяжести, то могут быть зарегистрированы концентрации катехоламинов у новорожденного, до</w:t>
      </w:r>
      <w:r>
        <w:rPr>
          <w:color w:val="000000"/>
          <w:kern w:val="3"/>
          <w:sz w:val="28"/>
          <w:szCs w:val="28"/>
          <w:lang w:val="ru-BY"/>
        </w:rPr>
        <w:t>стигающие совсем уж баснословной величины в 1000 нМ/л, немыслимой при самых чудовищных постнатальных стрессах, у самых крепких и сильных взрослых индивидов. Очень значительно увеличивается и концентрация кортикостероидов. И эти суперконцентрации гормонов с</w:t>
      </w:r>
      <w:r>
        <w:rPr>
          <w:color w:val="000000"/>
          <w:kern w:val="3"/>
          <w:sz w:val="28"/>
          <w:szCs w:val="28"/>
          <w:lang w:val="ru-BY"/>
        </w:rPr>
        <w:t>тресса младенец хорошо переносит. Несмотря на глубочайшее влияние родового стресса на все аспекты постнатального функционирования организма, он остается, как правило, менее патогенным, чем сверхинтенсивные стрессы у взрослых.</w:t>
      </w:r>
    </w:p>
    <w:p w14:paraId="796395DA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b/>
          <w:bCs/>
          <w:color w:val="000000"/>
          <w:kern w:val="3"/>
          <w:sz w:val="28"/>
          <w:szCs w:val="28"/>
          <w:lang w:val="ru-BY"/>
        </w:rPr>
        <w:br w:type="page"/>
        <w:t>Заключение</w:t>
      </w:r>
    </w:p>
    <w:p w14:paraId="7C78C3B4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</w:p>
    <w:p w14:paraId="3FF8C5CE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В настоящее врем</w:t>
      </w:r>
      <w:r>
        <w:rPr>
          <w:color w:val="000000"/>
          <w:kern w:val="3"/>
          <w:sz w:val="28"/>
          <w:szCs w:val="28"/>
          <w:lang w:val="ru-BY"/>
        </w:rPr>
        <w:t xml:space="preserve">я не решена проблема создания единой формулировки, могущей четко определить границы стрессового состояния и отделить его от других функциональных состояний. Несуществование точной терминологии порождает проблему классификации. Каждый автор, в соответствии </w:t>
      </w:r>
      <w:r>
        <w:rPr>
          <w:color w:val="000000"/>
          <w:kern w:val="3"/>
          <w:sz w:val="28"/>
          <w:szCs w:val="28"/>
          <w:lang w:val="ru-BY"/>
        </w:rPr>
        <w:t>со своим пониманием стрессового процесса, предлагает свой метод выделения всевозможных видов и типов стресса. Общие положения теории, которые, как принято считать, поддерживаются большинством ученых, все же слишком широки и абстрактны, чтобы внести хоть ка</w:t>
      </w:r>
      <w:r>
        <w:rPr>
          <w:color w:val="000000"/>
          <w:kern w:val="3"/>
          <w:sz w:val="28"/>
          <w:szCs w:val="28"/>
          <w:lang w:val="ru-BY"/>
        </w:rPr>
        <w:t>кую-то ясность, а часто еще больше добавляют путаницы. В термин «стресс» вкладывается столько понятий, что оно стало отождествляться вообще с любым состоянием организма, так или иначе отличающимся от абсолютного покоя, который возможет лишь после при гибел</w:t>
      </w:r>
      <w:r>
        <w:rPr>
          <w:color w:val="000000"/>
          <w:kern w:val="3"/>
          <w:sz w:val="28"/>
          <w:szCs w:val="28"/>
          <w:lang w:val="ru-BY"/>
        </w:rPr>
        <w:t>и индивида.</w:t>
      </w:r>
    </w:p>
    <w:p w14:paraId="45C93B97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В первую очередь стрессовая реакция начинается на уровне организма, вовлекая в этот процесс нервную и эндокринную системы. Механизмы нервной и гуморальной регуляции не справляются в ситуации повышенного напряжения, в первую очередь эмоционально</w:t>
      </w:r>
      <w:r>
        <w:rPr>
          <w:color w:val="000000"/>
          <w:kern w:val="3"/>
          <w:sz w:val="28"/>
          <w:szCs w:val="28"/>
          <w:lang w:val="ru-BY"/>
        </w:rPr>
        <w:t>го, что приводит к их гиперфункционированию. Избыток гормонов по цепи порождает ряд физиологических изменений, которые лишь усугубляют стрессовую реакцию. Если индивид не может элиминировать внешнее воздействие, а организм не в состоянии поддерживать надле</w:t>
      </w:r>
      <w:r>
        <w:rPr>
          <w:color w:val="000000"/>
          <w:kern w:val="3"/>
          <w:sz w:val="28"/>
          <w:szCs w:val="28"/>
          <w:lang w:val="ru-BY"/>
        </w:rPr>
        <w:t>жащий уровень функционирования, то наступает так называемая фаза истощения, которая рано или поздно приводит к смерти человека.</w:t>
      </w:r>
    </w:p>
    <w:p w14:paraId="53FFDBD5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Однако даже не сильно интенсивное внешнее (или внутреннее) воздействие приводит к нарушениям функционирования внутренних органов</w:t>
      </w:r>
      <w:r>
        <w:rPr>
          <w:color w:val="000000"/>
          <w:kern w:val="3"/>
          <w:sz w:val="28"/>
          <w:szCs w:val="28"/>
          <w:lang w:val="ru-BY"/>
        </w:rPr>
        <w:t>. В первую очередь страдают нервная и сердечно-сосудистая системы, как наиболее уязвимые. Влияние стресса может ограничиться лишь легкими повреждениями, такими как временная тахикардия, повышение температуры тела, различные покраснения или зуды, а может вы</w:t>
      </w:r>
      <w:r>
        <w:rPr>
          <w:color w:val="000000"/>
          <w:kern w:val="3"/>
          <w:sz w:val="28"/>
          <w:szCs w:val="28"/>
          <w:lang w:val="ru-BY"/>
        </w:rPr>
        <w:t>звать заболевания, не совместимые с жизнью, как, например, инсульт, инфаркт миокарда.</w:t>
      </w:r>
    </w:p>
    <w:p w14:paraId="19A15B44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Таким образом, стресс в нашей жизни занимает достаточно большое место, с одной стороны, играя роль индикатора, благодаря которому мы можем вовремя замечать вредоносное по</w:t>
      </w:r>
      <w:r>
        <w:rPr>
          <w:color w:val="000000"/>
          <w:kern w:val="3"/>
          <w:sz w:val="28"/>
          <w:szCs w:val="28"/>
          <w:lang w:val="ru-BY"/>
        </w:rPr>
        <w:t>вреждающее воздействие (при условии, что человек сразу безошибочно диагностирует у себя состояние стресса), а с другой стороны, вследствие своего патологического характера наносит вред организму, очень часто несоразмерный с оказываемым воздействием.</w:t>
      </w:r>
    </w:p>
    <w:p w14:paraId="5E36EDDC" w14:textId="77777777" w:rsidR="00000000" w:rsidRDefault="000B384C">
      <w:pPr>
        <w:spacing w:line="360" w:lineRule="auto"/>
        <w:ind w:firstLine="709"/>
        <w:jc w:val="both"/>
        <w:rPr>
          <w:color w:val="FFFFFF"/>
          <w:kern w:val="3"/>
          <w:sz w:val="28"/>
          <w:szCs w:val="28"/>
          <w:lang w:val="ru-BY"/>
        </w:rPr>
      </w:pPr>
      <w:r>
        <w:rPr>
          <w:color w:val="FFFFFF"/>
          <w:kern w:val="3"/>
          <w:sz w:val="28"/>
          <w:szCs w:val="28"/>
          <w:lang w:val="ru-BY"/>
        </w:rPr>
        <w:t>стресс</w:t>
      </w:r>
      <w:r>
        <w:rPr>
          <w:color w:val="FFFFFF"/>
          <w:kern w:val="3"/>
          <w:sz w:val="28"/>
          <w:szCs w:val="28"/>
          <w:lang w:val="ru-BY"/>
        </w:rPr>
        <w:t xml:space="preserve"> раздражитель организм нейрофизиологический</w:t>
      </w:r>
    </w:p>
    <w:p w14:paraId="7C4FE690" w14:textId="77777777" w:rsidR="00000000" w:rsidRDefault="000B384C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br w:type="page"/>
      </w:r>
      <w:r>
        <w:rPr>
          <w:b/>
          <w:bCs/>
          <w:color w:val="000000"/>
          <w:kern w:val="3"/>
          <w:sz w:val="28"/>
          <w:szCs w:val="28"/>
          <w:lang w:val="ru-BY"/>
        </w:rPr>
        <w:t>Список литературы</w:t>
      </w:r>
    </w:p>
    <w:p w14:paraId="204D13C2" w14:textId="77777777" w:rsidR="00000000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</w:p>
    <w:p w14:paraId="47FBAD40" w14:textId="77777777" w:rsidR="00000000" w:rsidRDefault="000B384C">
      <w:pPr>
        <w:tabs>
          <w:tab w:val="left" w:pos="709"/>
        </w:tabs>
        <w:spacing w:line="360" w:lineRule="auto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1. Овсянников В.Г. Общая патология (патологическая физиология). Ч. 1. Ростов-на-Дону: Цветная печать, 1997. С. 132-147</w:t>
      </w:r>
    </w:p>
    <w:p w14:paraId="1D325DCC" w14:textId="77777777" w:rsidR="00000000" w:rsidRDefault="000B384C">
      <w:pPr>
        <w:tabs>
          <w:tab w:val="left" w:pos="709"/>
        </w:tabs>
        <w:spacing w:line="360" w:lineRule="auto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.</w:t>
      </w:r>
      <w:r>
        <w:rPr>
          <w:color w:val="000000"/>
          <w:kern w:val="3"/>
          <w:sz w:val="28"/>
          <w:szCs w:val="28"/>
          <w:lang w:val="ru-BY"/>
        </w:rPr>
        <w:tab/>
        <w:t>Патологическая физиология. Элиста: АОЗТ «Эсен». 1994.</w:t>
      </w:r>
    </w:p>
    <w:p w14:paraId="30452404" w14:textId="77777777" w:rsidR="00000000" w:rsidRDefault="000B384C">
      <w:pPr>
        <w:spacing w:line="360" w:lineRule="auto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3.</w:t>
      </w:r>
      <w:r>
        <w:rPr>
          <w:color w:val="000000"/>
          <w:kern w:val="3"/>
          <w:sz w:val="28"/>
          <w:szCs w:val="28"/>
          <w:lang w:val="ru-BY"/>
        </w:rPr>
        <w:tab/>
        <w:t>Апчел В.Я, Цыг</w:t>
      </w:r>
      <w:r>
        <w:rPr>
          <w:color w:val="000000"/>
          <w:kern w:val="3"/>
          <w:sz w:val="28"/>
          <w:szCs w:val="28"/>
          <w:lang w:val="ru-BY"/>
        </w:rPr>
        <w:t>ан В.Н. Стресс и стрессоустойчивость организма. - СПб.: Питер, 1999.</w:t>
      </w:r>
    </w:p>
    <w:p w14:paraId="67837D2D" w14:textId="77777777" w:rsidR="00000000" w:rsidRDefault="000B384C">
      <w:pPr>
        <w:spacing w:line="360" w:lineRule="auto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.</w:t>
      </w:r>
      <w:r>
        <w:rPr>
          <w:color w:val="000000"/>
          <w:kern w:val="3"/>
          <w:sz w:val="28"/>
          <w:szCs w:val="28"/>
          <w:lang w:val="ru-BY"/>
        </w:rPr>
        <w:tab/>
        <w:t>Тишевской И.А. Анатомия центральной нервной системы: Учебное пособие. - Челябинск: Изд-во ЮУрГУ, 2000. - 131 с.</w:t>
      </w:r>
    </w:p>
    <w:p w14:paraId="3A660B61" w14:textId="77777777" w:rsidR="00000000" w:rsidRDefault="000B384C">
      <w:pPr>
        <w:spacing w:line="360" w:lineRule="auto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.</w:t>
      </w:r>
      <w:r>
        <w:rPr>
          <w:color w:val="000000"/>
          <w:kern w:val="3"/>
          <w:sz w:val="28"/>
          <w:szCs w:val="28"/>
          <w:lang w:val="ru-BY"/>
        </w:rPr>
        <w:tab/>
        <w:t>Словарь по психофизиологии</w:t>
      </w:r>
    </w:p>
    <w:p w14:paraId="77CF4E85" w14:textId="77777777" w:rsidR="00000000" w:rsidRDefault="000B384C">
      <w:pPr>
        <w:spacing w:line="360" w:lineRule="auto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.</w:t>
      </w:r>
      <w:r>
        <w:rPr>
          <w:color w:val="000000"/>
          <w:kern w:val="3"/>
          <w:sz w:val="28"/>
          <w:szCs w:val="28"/>
          <w:lang w:val="ru-BY"/>
        </w:rPr>
        <w:tab/>
        <w:t>Селье Г. Стресс без дистресса. М.: Прогрес</w:t>
      </w:r>
      <w:r>
        <w:rPr>
          <w:color w:val="000000"/>
          <w:kern w:val="3"/>
          <w:sz w:val="28"/>
          <w:szCs w:val="28"/>
          <w:lang w:val="ru-BY"/>
        </w:rPr>
        <w:t>с, 1982. - 124 с.</w:t>
      </w:r>
    </w:p>
    <w:p w14:paraId="67042CB1" w14:textId="77777777" w:rsidR="00000000" w:rsidRDefault="000B384C">
      <w:pPr>
        <w:spacing w:line="360" w:lineRule="auto"/>
        <w:jc w:val="both"/>
        <w:rPr>
          <w:color w:val="000000"/>
          <w:kern w:val="3"/>
          <w:sz w:val="28"/>
          <w:szCs w:val="28"/>
          <w:lang w:val="ru-BY"/>
        </w:rPr>
      </w:pPr>
      <w:r>
        <w:rPr>
          <w:color w:val="000000"/>
          <w:kern w:val="3"/>
          <w:sz w:val="28"/>
          <w:szCs w:val="28"/>
          <w:lang w:val="ru-BY"/>
        </w:rPr>
        <w:t>.</w:t>
      </w:r>
      <w:r>
        <w:rPr>
          <w:color w:val="000000"/>
          <w:kern w:val="3"/>
          <w:sz w:val="28"/>
          <w:szCs w:val="28"/>
          <w:lang w:val="ru-BY"/>
        </w:rPr>
        <w:tab/>
        <w:t>Самоукина Н.В. Психология и педагогика профессиональной деятельности. - М., 1999. - с. 186-213.</w:t>
      </w:r>
    </w:p>
    <w:p w14:paraId="26335D31" w14:textId="77777777" w:rsidR="000B384C" w:rsidRDefault="000B384C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  <w:lang w:val="ru-BY"/>
        </w:rPr>
      </w:pPr>
    </w:p>
    <w:sectPr w:rsidR="000B38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E7"/>
    <w:rsid w:val="000B384C"/>
    <w:rsid w:val="007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0CB41"/>
  <w14:defaultImageDpi w14:val="0"/>
  <w15:docId w15:val="{2BF77B62-28B3-4B76-98D3-5F8FF381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5661</Words>
  <Characters>32269</Characters>
  <Application>Microsoft Office Word</Application>
  <DocSecurity>0</DocSecurity>
  <Lines>268</Lines>
  <Paragraphs>75</Paragraphs>
  <ScaleCrop>false</ScaleCrop>
  <Company/>
  <LinksUpToDate>false</LinksUpToDate>
  <CharactersWithSpaces>37855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2025-01-08T14:32:00Z</dcterms:created>
  <dcterms:modified xsi:type="dcterms:W3CDTF">2025-01-08T14:32:00Z</dcterms:modified>
</cp:coreProperties>
</file>