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E907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B7A59C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591316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3DFC6C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099561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B44B0F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B0475C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AE54C9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F77DFC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CA8F3A8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9835F8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5B3EF0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8A60D8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B20845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F43C0B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Общее понятие о токсикологии экстремальных ситуаций</w:t>
      </w:r>
    </w:p>
    <w:p w14:paraId="70B0714C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F761D4" w14:textId="77777777" w:rsidR="00000000" w:rsidRDefault="009377C8">
      <w:pPr>
        <w:widowControl w:val="0"/>
        <w:shd w:val="clear" w:color="000000" w:fill="auto"/>
        <w:tabs>
          <w:tab w:val="right" w:leader="dot" w:pos="93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1C70C72D" w14:textId="77777777" w:rsidR="00000000" w:rsidRDefault="009377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95D5ED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83CB0FF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Задачи токсикологии. История и этапы развития токсикологии</w:t>
      </w:r>
    </w:p>
    <w:p w14:paraId="7B5F26E9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Общее понятие об ядах и отравляющих веществах</w:t>
      </w:r>
    </w:p>
    <w:p w14:paraId="0C64B7A7" w14:textId="77777777" w:rsidR="00000000" w:rsidRDefault="009377C8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0EE630A7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E525E0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4EAC67D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CD612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</w:t>
      </w:r>
      <w:r>
        <w:rPr>
          <w:rFonts w:ascii="Times New Roman CYR" w:hAnsi="Times New Roman CYR" w:cs="Times New Roman CYR"/>
          <w:sz w:val="28"/>
          <w:szCs w:val="28"/>
        </w:rPr>
        <w:t>время современного человека окружает около 10 млн. наименований химических соединений - ксенобиотиков, представляющих потенциальную опасность для здоровья населения. Более 60 тыс. химических соединений используется непосредственно в быту в виде пищевых доб</w:t>
      </w:r>
      <w:r>
        <w:rPr>
          <w:rFonts w:ascii="Times New Roman CYR" w:hAnsi="Times New Roman CYR" w:cs="Times New Roman CYR"/>
          <w:sz w:val="28"/>
          <w:szCs w:val="28"/>
        </w:rPr>
        <w:t>авок (6 тыс. наименований), лекарственных средств (4 тыс. наименований), пестицидов (1,5 тыс. наименований), препаратов бытовой химии, косметических средств и т.д.</w:t>
      </w:r>
    </w:p>
    <w:p w14:paraId="0B151AC5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ВОЗ, в 60-х годах страны Западной Европы по поводу острых отравлений госпитализиро</w:t>
      </w:r>
      <w:r>
        <w:rPr>
          <w:rFonts w:ascii="Times New Roman CYR" w:hAnsi="Times New Roman CYR" w:cs="Times New Roman CYR"/>
          <w:sz w:val="28"/>
          <w:szCs w:val="28"/>
        </w:rPr>
        <w:t>вался в среднем 1 человек на 1 тыс. жителей, в 70-х годах - это число почти удвоилось, в последующие десятилетия сохраняется стойкая тенденция к их увеличению.</w:t>
      </w:r>
    </w:p>
    <w:p w14:paraId="43B0A5D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Летальность при острых отравлениях составляет 2-3%, но в связи с большим числом умерших на догос</w:t>
      </w:r>
      <w:r>
        <w:rPr>
          <w:rFonts w:ascii="Times New Roman CYR" w:hAnsi="Times New Roman CYR" w:cs="Times New Roman CYR"/>
          <w:sz w:val="28"/>
          <w:szCs w:val="28"/>
        </w:rPr>
        <w:t>питальном этапе (при отравлении алкоголем, например - до 80%), общее число жертв достаточно велико и значительно превышает летальность при инфекционных заболеваниях, включая туберкулез, и при катастрофах на транспорте.</w:t>
      </w:r>
    </w:p>
    <w:p w14:paraId="6AD83F97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Экологические, технологические катаст</w:t>
      </w:r>
      <w:r>
        <w:rPr>
          <w:rFonts w:ascii="Times New Roman CYR" w:hAnsi="Times New Roman CYR" w:cs="Times New Roman CYR"/>
          <w:sz w:val="28"/>
          <w:szCs w:val="28"/>
        </w:rPr>
        <w:t>рофы, несчастные случаи в быту обуславливают высокую токсикологическую напряженность. Это создает необходимость постоянной "токсикологической настороженности" и умение оказывать неотложную помощь не только врачами токсикологами, но и врачами других специал</w:t>
      </w:r>
      <w:r>
        <w:rPr>
          <w:rFonts w:ascii="Times New Roman CYR" w:hAnsi="Times New Roman CYR" w:cs="Times New Roman CYR"/>
          <w:sz w:val="28"/>
          <w:szCs w:val="28"/>
        </w:rPr>
        <w:t>ьностей.</w:t>
      </w:r>
    </w:p>
    <w:p w14:paraId="050C6D0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бытовых и профессиональных отравлений во многом аналогична клинике поражения боевыми отравляющими веществами. Быстротечность клинической картины требует от врача быстрой постановки диагноза и проведения мероприятий неотложной п</w:t>
      </w:r>
      <w:r>
        <w:rPr>
          <w:rFonts w:ascii="Times New Roman CYR" w:hAnsi="Times New Roman CYR" w:cs="Times New Roman CYR"/>
          <w:sz w:val="28"/>
          <w:szCs w:val="28"/>
        </w:rPr>
        <w:t xml:space="preserve">омощи, от чего в значительной мере зависит спасение жизни пострадавшего. Это предъявляет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повышенные требования к знанию врачебным составом вопросов клиники, диагностики и лечения острых отравлений, как в военное, так и в мирное время.</w:t>
      </w:r>
    </w:p>
    <w:p w14:paraId="48C08CD3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7533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Задачи токсиколо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гии. История и этапы развития токсикологии</w:t>
      </w:r>
    </w:p>
    <w:p w14:paraId="4E7059A5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BE1AA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изучения токсикологии экстремальных ситуаций и медицинской защиты от радиационных и химических поражений является изучение патологии, клиники, антидотной, симптоматической терапии пораженных отравляющими и </w:t>
      </w:r>
      <w:r>
        <w:rPr>
          <w:rFonts w:ascii="Times New Roman CYR" w:hAnsi="Times New Roman CYR" w:cs="Times New Roman CYR"/>
          <w:sz w:val="28"/>
          <w:szCs w:val="28"/>
        </w:rPr>
        <w:t>сильнодействующими ядовитыми веществами, а также основ медицинской защиты личного состава войск, защиты раненых от радиационных и химических поражений.</w:t>
      </w:r>
    </w:p>
    <w:p w14:paraId="797CFE9C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Токсикология - наука, главное назначение которой раскрыть сущность влияния ядов на организм и создать на</w:t>
      </w:r>
      <w:r>
        <w:rPr>
          <w:rFonts w:ascii="Times New Roman CYR" w:hAnsi="Times New Roman CYR" w:cs="Times New Roman CYR"/>
          <w:sz w:val="28"/>
          <w:szCs w:val="28"/>
        </w:rPr>
        <w:t xml:space="preserve"> этой основе эффективные средства предупреждения и лечения отравлений.</w:t>
      </w:r>
    </w:p>
    <w:p w14:paraId="4B40AE4B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науки происходит от греческого "токсикон" - яд, "логос" - учение, т.е. "учение о ядах".</w:t>
      </w:r>
    </w:p>
    <w:p w14:paraId="0B6B446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Токсикология включает ряд разделов и самостоятельных дисциплин: промышленную токсикологи</w:t>
      </w:r>
      <w:r>
        <w:rPr>
          <w:rFonts w:ascii="Times New Roman CYR" w:hAnsi="Times New Roman CYR" w:cs="Times New Roman CYR"/>
          <w:sz w:val="28"/>
          <w:szCs w:val="28"/>
        </w:rPr>
        <w:t>ю, сельскохозяйственную, коммунальную, бытовую, авиационную, космическую, судебную, военную токсикологию и ряд других.</w:t>
      </w:r>
    </w:p>
    <w:p w14:paraId="2D2BA5AB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Военная токсикология - наука, изучающая заболевания (отравления) людей химическими агентами, применяющихся для различных военных целей, т</w:t>
      </w:r>
      <w:r>
        <w:rPr>
          <w:rFonts w:ascii="Times New Roman CYR" w:hAnsi="Times New Roman CYR" w:cs="Times New Roman CYR"/>
          <w:sz w:val="28"/>
          <w:szCs w:val="28"/>
        </w:rPr>
        <w:t>аких как - отравляющие вещества, зажигательные, дымообразующие средства, ядовитые технические жидкости и др.</w:t>
      </w:r>
    </w:p>
    <w:p w14:paraId="7E7F55D4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раздел дисциплины - медицинская защита от радиационных и химических поражений.</w:t>
      </w:r>
    </w:p>
    <w:p w14:paraId="760C9582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Под медицинской защитой </w:t>
      </w:r>
      <w:r>
        <w:rPr>
          <w:rFonts w:ascii="Times New Roman CYR" w:hAnsi="Times New Roman CYR" w:cs="Times New Roman CYR"/>
          <w:sz w:val="28"/>
          <w:szCs w:val="28"/>
        </w:rPr>
        <w:t>следует понимать: комплекс мероприят</w:t>
      </w:r>
      <w:r>
        <w:rPr>
          <w:rFonts w:ascii="Times New Roman CYR" w:hAnsi="Times New Roman CYR" w:cs="Times New Roman CYR"/>
          <w:sz w:val="28"/>
          <w:szCs w:val="28"/>
        </w:rPr>
        <w:t>ий, направленных на сохранение боеспособности или ослабление поражения личного состава ионизирующим излучением, отравляющими веществами и бактериальными средствами.</w:t>
      </w:r>
    </w:p>
    <w:p w14:paraId="5BD080DB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Основными задачами военной токсикологии является:</w:t>
      </w:r>
    </w:p>
    <w:p w14:paraId="68EC294C" w14:textId="77777777" w:rsidR="00000000" w:rsidRDefault="009377C8" w:rsidP="00DD58F2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токсикологии, механизма дейс</w:t>
      </w:r>
      <w:r>
        <w:rPr>
          <w:rFonts w:ascii="Times New Roman CYR" w:hAnsi="Times New Roman CYR" w:cs="Times New Roman CYR"/>
          <w:sz w:val="28"/>
          <w:szCs w:val="28"/>
        </w:rPr>
        <w:t>твия и особенностей метаболизма в организме отравляющих веществ (ядов).</w:t>
      </w:r>
    </w:p>
    <w:p w14:paraId="46F93D59" w14:textId="77777777" w:rsidR="00000000" w:rsidRDefault="009377C8" w:rsidP="00DD58F2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клиники поражения ОВ (ядами).</w:t>
      </w:r>
    </w:p>
    <w:p w14:paraId="62B35905" w14:textId="77777777" w:rsidR="00000000" w:rsidRDefault="009377C8" w:rsidP="00DD58F2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эффективных медицинских средств защиты, профилактики и антидотной терапии при поражениях ОВ (ядами) и токсинами.</w:t>
      </w:r>
    </w:p>
    <w:p w14:paraId="156AFEEB" w14:textId="77777777" w:rsidR="00000000" w:rsidRDefault="009377C8" w:rsidP="00DD58F2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мед</w:t>
      </w:r>
      <w:r>
        <w:rPr>
          <w:rFonts w:ascii="Times New Roman CYR" w:hAnsi="Times New Roman CYR" w:cs="Times New Roman CYR"/>
          <w:sz w:val="28"/>
          <w:szCs w:val="28"/>
        </w:rPr>
        <w:t>ицинских мероприятий по защите и восстановлению боеспособности личного состава в условиях применения противником химического оружия.</w:t>
      </w:r>
    </w:p>
    <w:p w14:paraId="44C238A4" w14:textId="77777777" w:rsidR="00000000" w:rsidRDefault="009377C8" w:rsidP="00DD58F2">
      <w:pPr>
        <w:widowControl w:val="0"/>
        <w:numPr>
          <w:ilvl w:val="0"/>
          <w:numId w:val="1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Изучения механизма действия, клиники поражения компонентами ракетных топлив (КРТ), ядовитыми техническими жидкостями, си</w:t>
      </w:r>
      <w:r>
        <w:rPr>
          <w:rFonts w:ascii="Times New Roman CYR" w:hAnsi="Times New Roman CYR" w:cs="Times New Roman CYR"/>
          <w:sz w:val="28"/>
          <w:szCs w:val="28"/>
        </w:rPr>
        <w:t>льнодействующими ядовитыми веществами (СДЯВ) и изыскания средств профилактики и лечения при этих поражениях.</w:t>
      </w:r>
    </w:p>
    <w:p w14:paraId="6A03B90D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История и этапы развития токсикологии. Роль отечественных ученых в развитии токсикологии</w:t>
      </w:r>
    </w:p>
    <w:p w14:paraId="2BDF20E2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токсикологии приравнивается к возрасту медицины</w:t>
      </w:r>
    </w:p>
    <w:p w14:paraId="29FD4CEE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древнейших источниках медицины (1500 г. до н.э.) содержится информация о ядовитых растениях, многие из которых позже стали использовать в качестве лекарств или оружия.</w:t>
      </w:r>
    </w:p>
    <w:p w14:paraId="757CFD3B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Гиппократ, основоположник практической медицины, указывал на понятие о яде и противоядии</w:t>
      </w:r>
      <w:r>
        <w:rPr>
          <w:rFonts w:ascii="Times New Roman CYR" w:hAnsi="Times New Roman CYR" w:cs="Times New Roman CYR"/>
          <w:sz w:val="28"/>
          <w:szCs w:val="28"/>
        </w:rPr>
        <w:t xml:space="preserve"> в их диалектическом единстве, заложил принципиальные основы лечения отравлений.</w:t>
      </w:r>
    </w:p>
    <w:p w14:paraId="570BB82B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сочинениях Аристотеля, Теофраста, Никадра рассматривались вопросы действия на организм человека многих ядов, полученных из растений и животных; содержались описания известны</w:t>
      </w:r>
      <w:r>
        <w:rPr>
          <w:rFonts w:ascii="Times New Roman CYR" w:hAnsi="Times New Roman CYR" w:cs="Times New Roman CYR"/>
          <w:sz w:val="28"/>
          <w:szCs w:val="28"/>
        </w:rPr>
        <w:t>х в то время противоядий (антидотов).</w:t>
      </w:r>
    </w:p>
    <w:p w14:paraId="77A52DA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разумными лечебными рекомендациями в этих трактатах в число антидотов включались такие сомнительные средства, как содержимое желчного пузыря козла или ношение на пальце кольца с александритом и др.</w:t>
      </w:r>
    </w:p>
    <w:p w14:paraId="16D525F4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Наибольшее </w:t>
      </w:r>
      <w:r>
        <w:rPr>
          <w:rFonts w:ascii="Times New Roman CYR" w:hAnsi="Times New Roman CYR" w:cs="Times New Roman CYR"/>
          <w:sz w:val="28"/>
          <w:szCs w:val="28"/>
        </w:rPr>
        <w:t>значение для дальнейшего развития клинической токсикологии получили труды ученых-медиков, занимающихся практической деятельностью - Клавдий Гален (129-199 гг.), Авиценна (980-1037 гг.). Они оставили труды по токсикологии основанные на опыте, как главном кр</w:t>
      </w:r>
      <w:r>
        <w:rPr>
          <w:rFonts w:ascii="Times New Roman CYR" w:hAnsi="Times New Roman CYR" w:cs="Times New Roman CYR"/>
          <w:sz w:val="28"/>
          <w:szCs w:val="28"/>
        </w:rPr>
        <w:t>итерии истины.</w:t>
      </w:r>
    </w:p>
    <w:p w14:paraId="0A1DC3CE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выдающимся последователем этого направления был Парацельс (1493-1541 гг.). Он заложил основы современной токсикологии и доказал, что яд есть химическое вещество определенной структуры, от которой зависит его токсичность, а лекарства</w:t>
      </w:r>
      <w:r>
        <w:rPr>
          <w:rFonts w:ascii="Times New Roman CYR" w:hAnsi="Times New Roman CYR" w:cs="Times New Roman CYR"/>
          <w:sz w:val="28"/>
          <w:szCs w:val="28"/>
        </w:rPr>
        <w:t xml:space="preserve"> от яда отличается только дозой.</w:t>
      </w:r>
    </w:p>
    <w:p w14:paraId="32ED7839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представителем токсикологии нового времени является испанский врач М.Д.Орфила (1787-1853 гг.), который в эксперименте на тысячах животных установил закономерность между физико-химическими свойствами и биологиче</w:t>
      </w:r>
      <w:r>
        <w:rPr>
          <w:rFonts w:ascii="Times New Roman CYR" w:hAnsi="Times New Roman CYR" w:cs="Times New Roman CYR"/>
          <w:sz w:val="28"/>
          <w:szCs w:val="28"/>
        </w:rPr>
        <w:t>ским действием ядов.</w:t>
      </w:r>
    </w:p>
    <w:p w14:paraId="5B29F9F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Большей вклад в развитие токсикологии внесли видные российские ученые Г.И.Блосфельд (1798-1894 гг.)- зав. кафедрой судебной медицины в Казанском университете, Д.П.Косоротов (1856-1920 гг.)- петербургский судебный медик.</w:t>
      </w:r>
    </w:p>
    <w:p w14:paraId="74689CED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</w:t>
      </w:r>
      <w:r>
        <w:rPr>
          <w:rFonts w:ascii="Times New Roman CYR" w:hAnsi="Times New Roman CYR" w:cs="Times New Roman CYR"/>
          <w:sz w:val="28"/>
          <w:szCs w:val="28"/>
        </w:rPr>
        <w:t>в конце прошлого века экспериментальной медицины, рожденной трудами выдающихся ученых-естествоиспытателей - И.М.Сеченова (1828-1905 гг.), И.П.Павлова (1849-1936 гг.), Е.В.Пеликана, И.М.Догеля (1830-1916 гг.) позволила токсикологии полностью встать на научн</w:t>
      </w:r>
      <w:r>
        <w:rPr>
          <w:rFonts w:ascii="Times New Roman CYR" w:hAnsi="Times New Roman CYR" w:cs="Times New Roman CYR"/>
          <w:sz w:val="28"/>
          <w:szCs w:val="28"/>
        </w:rPr>
        <w:t>ую основу.</w:t>
      </w:r>
    </w:p>
    <w:p w14:paraId="6C592283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годы Советской власти в развитии токсикологии можно выделить 2 этапа: от оказания токсикологическим больным общеврачебной помощи, до создания центров специализированной медицинской помощи.</w:t>
      </w:r>
    </w:p>
    <w:p w14:paraId="328DE384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клиническая токсикология еще не была </w:t>
      </w:r>
      <w:r>
        <w:rPr>
          <w:rFonts w:ascii="Times New Roman CYR" w:hAnsi="Times New Roman CYR" w:cs="Times New Roman CYR"/>
          <w:sz w:val="28"/>
          <w:szCs w:val="28"/>
        </w:rPr>
        <w:t>самостоятельной врачебной дисциплиной. Больные с отравлениями поступали преимущественно в общетерапевтические отделения городских больниц, где получали симптоматическое и антидотное лечение.</w:t>
      </w:r>
    </w:p>
    <w:p w14:paraId="085E166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Большое влияние на развитие клинической токсикологии оказали иссл</w:t>
      </w:r>
      <w:r>
        <w:rPr>
          <w:rFonts w:ascii="Times New Roman CYR" w:hAnsi="Times New Roman CYR" w:cs="Times New Roman CYR"/>
          <w:sz w:val="28"/>
          <w:szCs w:val="28"/>
        </w:rPr>
        <w:t>едования таких известных фармакологов и токсикологов как А.Н.Лихачев (1866-1942 гг.), В.М.Карасик (1894-1964 гг.) - работы по патогенезу и лечению отравлений метгемоглобинообразующими ядами, Н.В.Лазарев (1895-1974 гг.) - учение о наркотиках как ядах и лека</w:t>
      </w:r>
      <w:r>
        <w:rPr>
          <w:rFonts w:ascii="Times New Roman CYR" w:hAnsi="Times New Roman CYR" w:cs="Times New Roman CYR"/>
          <w:sz w:val="28"/>
          <w:szCs w:val="28"/>
        </w:rPr>
        <w:t>рствах. В послевоенный период большое значение приобрели работы по ФОС ленинградских токсикологов С.Н.Голикова, С.Д. Заугольникова, М.Я.Михельсона. Клиническая токсикология этого времени известна исследованиями патогенеза и лечения токсического отека легки</w:t>
      </w:r>
      <w:r>
        <w:rPr>
          <w:rFonts w:ascii="Times New Roman CYR" w:hAnsi="Times New Roman CYR" w:cs="Times New Roman CYR"/>
          <w:sz w:val="28"/>
          <w:szCs w:val="28"/>
        </w:rPr>
        <w:t>х (Тонких А.В., 1949 г.), а также острых отравлений промышленными ядами (Правдин Н.С., 1934 г.), острых отравлений сулемой (Е.М. Тареев, 1936 г.).</w:t>
      </w:r>
    </w:p>
    <w:p w14:paraId="1C8DF98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развития клинической токсикологии с 1964 года по настоящее время на научно-практических конфе</w:t>
      </w:r>
      <w:r>
        <w:rPr>
          <w:rFonts w:ascii="Times New Roman CYR" w:hAnsi="Times New Roman CYR" w:cs="Times New Roman CYR"/>
          <w:sz w:val="28"/>
          <w:szCs w:val="28"/>
        </w:rPr>
        <w:t>ренциях по клинической токсикологии намечена программа дальнейших исследований острых отравлений, приняты решения о создании специализированной службы для лечения этой патологии. В 1963 г. был открыт специализированный центр по лечению отравлений при НИИ с</w:t>
      </w:r>
      <w:r>
        <w:rPr>
          <w:rFonts w:ascii="Times New Roman CYR" w:hAnsi="Times New Roman CYR" w:cs="Times New Roman CYR"/>
          <w:sz w:val="28"/>
          <w:szCs w:val="28"/>
        </w:rPr>
        <w:t>корой помощи им. Н.В. Склифосовского.</w:t>
      </w:r>
    </w:p>
    <w:p w14:paraId="0DABA6C3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 решались наиболее актуальные проблемы токсикологии, такие как: острая печеночная и почечная недостаточность;</w:t>
      </w:r>
    </w:p>
    <w:p w14:paraId="0D294914" w14:textId="77777777" w:rsidR="00000000" w:rsidRDefault="009377C8" w:rsidP="00DD58F2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новых методов лечения экзо- и эндотоксикозов - гемодиализа и др.;</w:t>
      </w:r>
    </w:p>
    <w:p w14:paraId="03E54DA0" w14:textId="77777777" w:rsidR="00000000" w:rsidRDefault="009377C8" w:rsidP="00DD58F2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по дрениро</w:t>
      </w:r>
      <w:r>
        <w:rPr>
          <w:rFonts w:ascii="Times New Roman CYR" w:hAnsi="Times New Roman CYR" w:cs="Times New Roman CYR"/>
          <w:sz w:val="28"/>
          <w:szCs w:val="28"/>
        </w:rPr>
        <w:t>ванию грудного лимфатического протока, бужирования и катеризации пупочной вены ;</w:t>
      </w:r>
    </w:p>
    <w:p w14:paraId="0EDF9FEF" w14:textId="77777777" w:rsidR="00000000" w:rsidRDefault="009377C8" w:rsidP="00DD58F2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гемосорбции;</w:t>
      </w:r>
    </w:p>
    <w:p w14:paraId="34075F21" w14:textId="77777777" w:rsidR="00000000" w:rsidRDefault="009377C8" w:rsidP="00DD58F2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очищение крови от различных ядов с помощью ее перфузии через естественные и синтетические сорбенты;</w:t>
      </w:r>
    </w:p>
    <w:p w14:paraId="19D93D86" w14:textId="77777777" w:rsidR="00000000" w:rsidRDefault="009377C8" w:rsidP="00DD58F2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плазмосорбции, лимфосорбции и др.</w:t>
      </w:r>
    </w:p>
    <w:p w14:paraId="3E19EA90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История возникновения,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развития и применения химического оружия</w:t>
      </w:r>
    </w:p>
    <w:p w14:paraId="0348689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22 апреля 1915 г. немецкие войска под руководством профессора Габерга из Берлинского института, осуществили против англо-французских войск первую газобаллонную атаку хлором .</w:t>
      </w:r>
    </w:p>
    <w:p w14:paraId="0BE106E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Произошло это на Западном фронте в Бель</w:t>
      </w:r>
      <w:r>
        <w:rPr>
          <w:rFonts w:ascii="Times New Roman CYR" w:hAnsi="Times New Roman CYR" w:cs="Times New Roman CYR"/>
          <w:sz w:val="28"/>
          <w:szCs w:val="28"/>
        </w:rPr>
        <w:t>гии, у реки Ипр между пунктами Биксмуте и Лангемарк.</w:t>
      </w:r>
    </w:p>
    <w:p w14:paraId="52D29F8A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историю этот день вошел под названием "черного дня химии". Немецкие войска на фронте 6 км в течение 5-8 минут выпустили из 5730 баллонов 180 т газообразного хлора.</w:t>
      </w:r>
    </w:p>
    <w:p w14:paraId="753F56E0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первой газовой атаки бы</w:t>
      </w:r>
      <w:r>
        <w:rPr>
          <w:rFonts w:ascii="Times New Roman CYR" w:hAnsi="Times New Roman CYR" w:cs="Times New Roman CYR"/>
          <w:sz w:val="28"/>
          <w:szCs w:val="28"/>
        </w:rPr>
        <w:t>ло отравлено 15 тысяч человек, из которых свыше 5 тысяч умерли на поле боя, а половина оставшихся в живых стали инвалидами.</w:t>
      </w:r>
    </w:p>
    <w:p w14:paraId="19F4B38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день считается началом химической войны, днем появления химического оружия, одного из самых страшных, отвратительных видов оруж</w:t>
      </w:r>
      <w:r>
        <w:rPr>
          <w:rFonts w:ascii="Times New Roman CYR" w:hAnsi="Times New Roman CYR" w:cs="Times New Roman CYR"/>
          <w:sz w:val="28"/>
          <w:szCs w:val="28"/>
        </w:rPr>
        <w:t>ия массового поражения человека.</w:t>
      </w:r>
    </w:p>
    <w:p w14:paraId="5B9922E1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газобаллонные атаки следовали одна за другой. В последующих газобаллонных атаках применялся как жидкий хлор, так и смесь хлора с фосгеном - ОВ удушающего действия. Эти смеси обычно содержали 25 % фосгена, но иногда в </w:t>
      </w:r>
      <w:r>
        <w:rPr>
          <w:rFonts w:ascii="Times New Roman CYR" w:hAnsi="Times New Roman CYR" w:cs="Times New Roman CYR"/>
          <w:sz w:val="28"/>
          <w:szCs w:val="28"/>
        </w:rPr>
        <w:t>летнее время доля фосгена достигала 75 %.</w:t>
      </w:r>
    </w:p>
    <w:p w14:paraId="1CDBF8D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подобная смесь была применена против русских войск на рассвете 31 мая 1915 года. На Восточном фронте - под Болимором (зап. Варшавы) на 12 км участке из 12 тыс. баллонов было выпущено 264 т смеси хлора с фос</w:t>
      </w:r>
      <w:r>
        <w:rPr>
          <w:rFonts w:ascii="Times New Roman CYR" w:hAnsi="Times New Roman CYR" w:cs="Times New Roman CYR"/>
          <w:sz w:val="28"/>
          <w:szCs w:val="28"/>
        </w:rPr>
        <w:t>геном. И хотя последующие атаки немецких пехотных дивизий были отбиты и цели немецкого наступления не были достигнуты, русские войска понесли большие потери в живой силе. В двух русских дивизиях было выведено из строя почти 9 тысяч человек, свыше тысячи из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которых - со смертельным исходом.</w:t>
      </w:r>
    </w:p>
    <w:p w14:paraId="3DE6278C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 апреля 1915 года по ноябрь 1918 года состоялась более 50 немецких газобаллонных атак, 20 французских и 150 английских.</w:t>
      </w:r>
    </w:p>
    <w:p w14:paraId="4187FEB9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1917 году в армии Великобритании появляются более удобные для применения ОВ газометы. Газ</w:t>
      </w:r>
      <w:r>
        <w:rPr>
          <w:rFonts w:ascii="Times New Roman CYR" w:hAnsi="Times New Roman CYR" w:cs="Times New Roman CYR"/>
          <w:sz w:val="28"/>
          <w:szCs w:val="28"/>
        </w:rPr>
        <w:t>омет представлял собой ствол диаметром 16-20 см с опорной плитой, вкапываемой в землю. Газометы заряжались минами, содержащими от 9-28 кг ОВ. Каждая стрельба производилась залпами одновременно из нескольких сотен газометов, что позволяло внезапно создать в</w:t>
      </w:r>
      <w:r>
        <w:rPr>
          <w:rFonts w:ascii="Times New Roman CYR" w:hAnsi="Times New Roman CYR" w:cs="Times New Roman CYR"/>
          <w:sz w:val="28"/>
          <w:szCs w:val="28"/>
        </w:rPr>
        <w:t xml:space="preserve"> районе цели высокие концентрации ОВ, опасные даже при непродолжительном вдыхании.</w:t>
      </w:r>
    </w:p>
    <w:p w14:paraId="1943E962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Дальность стрельбы первых газометов составляла 1-2 км, а появившихся позже нарезных 180-мм и 160 мм газометов 1,6 и 3 км соответственно.</w:t>
      </w:r>
    </w:p>
    <w:p w14:paraId="5D5D16D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Газометы дали новый толчок развитию </w:t>
      </w:r>
      <w:r>
        <w:rPr>
          <w:rFonts w:ascii="Times New Roman CYR" w:hAnsi="Times New Roman CYR" w:cs="Times New Roman CYR"/>
          <w:sz w:val="28"/>
          <w:szCs w:val="28"/>
        </w:rPr>
        <w:t>артиллерийских средств применения ОВ.</w:t>
      </w:r>
    </w:p>
    <w:p w14:paraId="5741FF7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усовершенствования орудий и химических боеприпасов, удалось повысить дальность и точность артиллерийской стрельбы.</w:t>
      </w:r>
    </w:p>
    <w:p w14:paraId="19F2250A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середины 1916 года воюющие страны начали широко применять ОВ артиллерийскими средствами.</w:t>
      </w:r>
    </w:p>
    <w:p w14:paraId="7983BBE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ОВ с помощью артиллерийских снарядов различного калибра резко сократило сроки подготовки химического нападения, сделало его менее зависимым от метеорологических условий, дало возможность применять ОВ в любых агрегатных состояниях: в виде газов,</w:t>
      </w:r>
      <w:r>
        <w:rPr>
          <w:rFonts w:ascii="Times New Roman CYR" w:hAnsi="Times New Roman CYR" w:cs="Times New Roman CYR"/>
          <w:sz w:val="28"/>
          <w:szCs w:val="28"/>
        </w:rPr>
        <w:t xml:space="preserve"> аэрозолей, жидкостей, твердых веществ.</w:t>
      </w:r>
    </w:p>
    <w:p w14:paraId="4DCDAEB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1917 г. (10.07.) на Западном фронте в артиллерийских снарядах, маркированных синим крестом, германской артиллерией впервые был применен дифенилхлорарсин - твердое ОВ раздражающего действия. Это ОВ проникало через п</w:t>
      </w:r>
      <w:r>
        <w:rPr>
          <w:rFonts w:ascii="Times New Roman CYR" w:hAnsi="Times New Roman CYR" w:cs="Times New Roman CYR"/>
          <w:sz w:val="28"/>
          <w:szCs w:val="28"/>
        </w:rPr>
        <w:t>ротиводымный фильтр противогазов того времени и поражало личный состав с надетыми противогазами. В связи с этим, солдаты сбрасывали противогазы, увеличивая число жертв. Использование дифенилхлорарсина в комбинации с фосгеном и дифосгеном в соотношении 10:6</w:t>
      </w:r>
      <w:r>
        <w:rPr>
          <w:rFonts w:ascii="Times New Roman CYR" w:hAnsi="Times New Roman CYR" w:cs="Times New Roman CYR"/>
          <w:sz w:val="28"/>
          <w:szCs w:val="28"/>
        </w:rPr>
        <w:t>0:30 сразу привело к резкому увеличению числа пораженных.</w:t>
      </w:r>
    </w:p>
    <w:p w14:paraId="66B49C1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Новый этап развития химического оружия в Германии начался с принятием на вооружение дихлордиэтилсульфида - сернистого иприта, жидкого вещества, обладающего обще ядовитым и кожно-нарывным действием.</w:t>
      </w:r>
    </w:p>
    <w:p w14:paraId="39D4F0A1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оно было применено 12 июля 1917 г. под г. Ипр в Бельгии в артиллерийских снарядах, маркированных желтым крестом. В течение 4 часов было выпущено 50 тыс. снарядов с ипритом, содержащих 125 т ОВ. Эта атака привела к поражению 2500 чел. Французы назва</w:t>
      </w:r>
      <w:r>
        <w:rPr>
          <w:rFonts w:ascii="Times New Roman CYR" w:hAnsi="Times New Roman CYR" w:cs="Times New Roman CYR"/>
          <w:sz w:val="28"/>
          <w:szCs w:val="28"/>
        </w:rPr>
        <w:t>ли это вещество по месту применения " ипритом ", а англичане из-за его специфического запаха - "горчичным газом".</w:t>
      </w:r>
    </w:p>
    <w:p w14:paraId="392014E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иприта - проникать через пористые материалы и вызывать тяжелые поражения при контакте с кожей обусловили необходимость иметь защитные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не только органов дыхания, но и кожи.</w:t>
      </w:r>
    </w:p>
    <w:p w14:paraId="1ECE8F2D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США, Великобритания, Франция и Россия смогли организовать производство иприта в 1918 г.</w:t>
      </w:r>
    </w:p>
    <w:p w14:paraId="7557801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общей сложности за годы первой мировой войны с обеих сторон было применено 12 тыс. тонн иприта, это вызвало поражение </w:t>
      </w:r>
      <w:r>
        <w:rPr>
          <w:rFonts w:ascii="Times New Roman CYR" w:hAnsi="Times New Roman CYR" w:cs="Times New Roman CYR"/>
          <w:sz w:val="28"/>
          <w:szCs w:val="28"/>
        </w:rPr>
        <w:t>около 400 тыс. человек.</w:t>
      </w:r>
    </w:p>
    <w:p w14:paraId="38DA1540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потерь от химического оружия оценивается в 1 млн. 300 тыс. человек, в том числе до 100 тыс. со смертельным исходом.</w:t>
      </w:r>
    </w:p>
    <w:p w14:paraId="216E0DE5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Боевую проверку прошли 45 различных химических веществ, среди них - 4 кожно-нарывного, 14 удушающег</w:t>
      </w:r>
      <w:r>
        <w:rPr>
          <w:rFonts w:ascii="Times New Roman CYR" w:hAnsi="Times New Roman CYR" w:cs="Times New Roman CYR"/>
          <w:sz w:val="28"/>
          <w:szCs w:val="28"/>
        </w:rPr>
        <w:t>о, 27 раздражающего действия.</w:t>
      </w:r>
    </w:p>
    <w:p w14:paraId="1617D546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требования международной общественности и решения международных конференций - в 1921 году в Вашингтоне, в 1922 г. в Генуе, в 1925 году в Женеве о запрете производства и применения отравляющих веществ, химическое ор</w:t>
      </w:r>
      <w:r>
        <w:rPr>
          <w:rFonts w:ascii="Times New Roman CYR" w:hAnsi="Times New Roman CYR" w:cs="Times New Roman CYR"/>
          <w:sz w:val="28"/>
          <w:szCs w:val="28"/>
        </w:rPr>
        <w:t>ужие в глубокой тайне продолжало разрабатываться и совершенствоваться.</w:t>
      </w:r>
    </w:p>
    <w:p w14:paraId="2B5D920F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октябре 1935 года Италия начала широкомасштабные боевые действия с применением химического оружия против Абиссинии (Эфиопия). Всего было применено 415 тонн кожно-нарывных и 263 тонны </w:t>
      </w:r>
      <w:r>
        <w:rPr>
          <w:rFonts w:ascii="Times New Roman CYR" w:hAnsi="Times New Roman CYR" w:cs="Times New Roman CYR"/>
          <w:sz w:val="28"/>
          <w:szCs w:val="28"/>
        </w:rPr>
        <w:t>удушающих ОВ.</w:t>
      </w:r>
    </w:p>
    <w:p w14:paraId="3FB902B2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Общие потери от химического оружия составили более 250 тыс. человек.</w:t>
      </w:r>
    </w:p>
    <w:p w14:paraId="37A937D0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1937-1943 годах Япония использовала ОВ против Китая.</w:t>
      </w:r>
    </w:p>
    <w:p w14:paraId="71CEF589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после прихода к власти фашистов с 1934 г. в Германии возобновились работы по совершенствованию химического оруж</w:t>
      </w:r>
      <w:r>
        <w:rPr>
          <w:rFonts w:ascii="Times New Roman CYR" w:hAnsi="Times New Roman CYR" w:cs="Times New Roman CYR"/>
          <w:sz w:val="28"/>
          <w:szCs w:val="28"/>
        </w:rPr>
        <w:t>ия. Велись интенсивные поиски новых ОВ.В 1935-1936 гг. был получен азотистый иприт, а затем "кислородный иприт", по токсичности в 3-5 раз превышающий токсичность сернистого иприта.</w:t>
      </w:r>
    </w:p>
    <w:p w14:paraId="2BAE73D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главной научно- исследовательской лаборатории концерна "И.Г.Фарбениндустр</w:t>
      </w:r>
      <w:r>
        <w:rPr>
          <w:rFonts w:ascii="Times New Roman CYR" w:hAnsi="Times New Roman CYR" w:cs="Times New Roman CYR"/>
          <w:sz w:val="28"/>
          <w:szCs w:val="28"/>
        </w:rPr>
        <w:t>и" в г. Леверзене в 1936 г. было синтезировано качественно новое, фосфорорганическое вещество, обладающее нервно-паралитическим действием - табун.</w:t>
      </w:r>
    </w:p>
    <w:p w14:paraId="5E9EEEA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мая 1943 г. фашистская Германия несмотря на запрет начала производить это ОВ в широком масштабе.</w:t>
      </w:r>
    </w:p>
    <w:p w14:paraId="12372816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1939 пол</w:t>
      </w:r>
      <w:r>
        <w:rPr>
          <w:rFonts w:ascii="Times New Roman CYR" w:hAnsi="Times New Roman CYR" w:cs="Times New Roman CYR"/>
          <w:sz w:val="28"/>
          <w:szCs w:val="28"/>
        </w:rPr>
        <w:t>учено новое ОВ - зарин, по токсичности более чем в 10 раз превышающее токсичность табуна, а в 1944 г. еще более токсичный - зоман. Токсичность этих ОВ во много раз превосходила токсичность ОВ первой мировой войны. Началась эра фосфорорганических отравляющи</w:t>
      </w:r>
      <w:r>
        <w:rPr>
          <w:rFonts w:ascii="Times New Roman CYR" w:hAnsi="Times New Roman CYR" w:cs="Times New Roman CYR"/>
          <w:sz w:val="28"/>
          <w:szCs w:val="28"/>
        </w:rPr>
        <w:t>х веществ.</w:t>
      </w:r>
    </w:p>
    <w:p w14:paraId="6909812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началу второй мировой войны в Германии было построено не менее 20 новых технологических установок по производству различных отравляющих веществ. Годовая мощность их превышала 100 тыс. тонн.</w:t>
      </w:r>
    </w:p>
    <w:p w14:paraId="2CAD6321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Фактически фашистская Германия была готова к ведению </w:t>
      </w:r>
      <w:r>
        <w:rPr>
          <w:rFonts w:ascii="Times New Roman CYR" w:hAnsi="Times New Roman CYR" w:cs="Times New Roman CYR"/>
          <w:sz w:val="28"/>
          <w:szCs w:val="28"/>
        </w:rPr>
        <w:t>широкомасштабной химической войны, которая в случае развязывания, привела бы к многомиллионным жертвам и неисчислимым страданиям людей.</w:t>
      </w:r>
    </w:p>
    <w:p w14:paraId="12C0C34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 развивалась база производства химического оружия и в США. В 1942 г. были созданы три новых государственных ар</w:t>
      </w:r>
      <w:r>
        <w:rPr>
          <w:rFonts w:ascii="Times New Roman CYR" w:hAnsi="Times New Roman CYR" w:cs="Times New Roman CYR"/>
          <w:sz w:val="28"/>
          <w:szCs w:val="28"/>
        </w:rPr>
        <w:t>сенала: Хантсвилл (штат Алабама), Пайн-Блафф (штат Арканзас) и Денвер (район Скалистых Гор) штат Колорадо.</w:t>
      </w:r>
    </w:p>
    <w:p w14:paraId="08104FEA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американским данным, за годы II мировой войны в США на 17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технологических установок было произведено 135 тыс. т. различных ОВ, из которых более по</w:t>
      </w:r>
      <w:r>
        <w:rPr>
          <w:rFonts w:ascii="Times New Roman CYR" w:hAnsi="Times New Roman CYR" w:cs="Times New Roman CYR"/>
          <w:sz w:val="28"/>
          <w:szCs w:val="28"/>
        </w:rPr>
        <w:t>ловины приходилось на иприт (5 млн. снарядов и 1 млн. химических бомб).</w:t>
      </w:r>
    </w:p>
    <w:p w14:paraId="74D684AB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годы второй мировой войны в США осуществлялись широкие военно-биологические исследования. В 1943 году для этих целей в штате Мэриленд был открыт биологический центр Кемп-Детрик. В не</w:t>
      </w:r>
      <w:r>
        <w:rPr>
          <w:rFonts w:ascii="Times New Roman CYR" w:hAnsi="Times New Roman CYR" w:cs="Times New Roman CYR"/>
          <w:sz w:val="28"/>
          <w:szCs w:val="28"/>
        </w:rPr>
        <w:t>м началось изучение бактериальных токсинов, в том числе ботулинических.</w:t>
      </w:r>
    </w:p>
    <w:p w14:paraId="64AC8AF5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тесном сотрудничестве с США осуществлялись исследования химического и биологического оружие в Великобритании. В 1941 году было синтезировано новое ФОВ - дипзопропилфторфосфат. К конц</w:t>
      </w:r>
      <w:r>
        <w:rPr>
          <w:rFonts w:ascii="Times New Roman CYR" w:hAnsi="Times New Roman CYR" w:cs="Times New Roman CYR"/>
          <w:sz w:val="28"/>
          <w:szCs w:val="28"/>
        </w:rPr>
        <w:t>у войны в арсеналах Великобритании хранилось 35 тыс. тонн различных ОВ.</w:t>
      </w:r>
    </w:p>
    <w:p w14:paraId="4A5BB624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послевоенные годы в США еще более усиливаются работы в области химического и биологического оружия. Для этой цели выделяются сотни миллионов долларов.</w:t>
      </w:r>
    </w:p>
    <w:p w14:paraId="3B675473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внимание уделялось с</w:t>
      </w:r>
      <w:r>
        <w:rPr>
          <w:rFonts w:ascii="Times New Roman CYR" w:hAnsi="Times New Roman CYR" w:cs="Times New Roman CYR"/>
          <w:sz w:val="28"/>
          <w:szCs w:val="28"/>
        </w:rPr>
        <w:t>интезу новых еще более токсичных ФОВ. С 1961 г. в США начали производить стойкие ФОВ под шифром VX или Vi-газы, особенно опасные при попадании на кожу, даже в ничтожных количествах.</w:t>
      </w:r>
    </w:p>
    <w:p w14:paraId="061FA3A9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Появился новый вид - т.н. - токсинового оружия, основанного на использован</w:t>
      </w:r>
      <w:r>
        <w:rPr>
          <w:rFonts w:ascii="Times New Roman CYR" w:hAnsi="Times New Roman CYR" w:cs="Times New Roman CYR"/>
          <w:sz w:val="28"/>
          <w:szCs w:val="28"/>
        </w:rPr>
        <w:t>ии пораженных свойств токсинов, продуцируемых микроорганизмами, некоторыми животными и растениями, в частности - ботулинический токсин, стафилококковый энтеротоксин, рицин и др.</w:t>
      </w:r>
    </w:p>
    <w:p w14:paraId="06D642BF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1962 г. в США получено новое ОВ психотомимического действия -"BZ". На вооруж</w:t>
      </w:r>
      <w:r>
        <w:rPr>
          <w:rFonts w:ascii="Times New Roman CYR" w:hAnsi="Times New Roman CYR" w:cs="Times New Roman CYR"/>
          <w:sz w:val="28"/>
          <w:szCs w:val="28"/>
        </w:rPr>
        <w:t>ение были приняты вещества раздражающего действия- CS и SR.</w:t>
      </w:r>
    </w:p>
    <w:p w14:paraId="64CB3D47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Химическое оружие широко применялось против КНДР (1951-52 г.) и Вьетнама (в 60-х годах). Фактически эти страны были превращены США в испытательные полигоны химического оружия.</w:t>
      </w:r>
    </w:p>
    <w:p w14:paraId="63FAA6DB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 время боевых дейс</w:t>
      </w:r>
      <w:r>
        <w:rPr>
          <w:rFonts w:ascii="Times New Roman CYR" w:hAnsi="Times New Roman CYR" w:cs="Times New Roman CYR"/>
          <w:sz w:val="28"/>
          <w:szCs w:val="28"/>
        </w:rPr>
        <w:t>твий в Индокитае американскими войсками было применено 6800 т. вещества CS, и испытано более 30 систем доставки этого отравляющего вещества. Это вызвало неисчислимые бедствия и страдания Вьетнамского народа.</w:t>
      </w:r>
    </w:p>
    <w:p w14:paraId="21E00623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запасы ОВ в армии США оцениваю</w:t>
      </w:r>
      <w:r>
        <w:rPr>
          <w:rFonts w:ascii="Times New Roman CYR" w:hAnsi="Times New Roman CYR" w:cs="Times New Roman CYR"/>
          <w:sz w:val="28"/>
          <w:szCs w:val="28"/>
        </w:rPr>
        <w:t>тся примерно в 38 тыс. тонн - из них половина ФОВ.</w:t>
      </w:r>
    </w:p>
    <w:p w14:paraId="2A5839BE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территории ФРГ на американских базах размещено более 42 тыс. т. ОВ.</w:t>
      </w:r>
    </w:p>
    <w:p w14:paraId="15ABFD60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Крупные исследовательские центры по изучению ОВ имеет Великобритания.</w:t>
      </w:r>
    </w:p>
    <w:p w14:paraId="02240D11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работы в области химического оружия проводились в И</w:t>
      </w:r>
      <w:r>
        <w:rPr>
          <w:rFonts w:ascii="Times New Roman CYR" w:hAnsi="Times New Roman CYR" w:cs="Times New Roman CYR"/>
          <w:sz w:val="28"/>
          <w:szCs w:val="28"/>
        </w:rPr>
        <w:t>талии, Испании, Дании, Бельгии, Голландии, Израиле, ЮАР, Японии.</w:t>
      </w:r>
    </w:p>
    <w:p w14:paraId="3C15F9B3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подводя итог, можно отметить, что химическое оружие является реальностью сегодняшнего дня, и мы должны знать его поражающие свойства, а также способы профилактики и лечения пор</w:t>
      </w:r>
      <w:r>
        <w:rPr>
          <w:rFonts w:ascii="Times New Roman CYR" w:hAnsi="Times New Roman CYR" w:cs="Times New Roman CYR"/>
          <w:sz w:val="28"/>
          <w:szCs w:val="28"/>
        </w:rPr>
        <w:t>ажений.</w:t>
      </w:r>
    </w:p>
    <w:p w14:paraId="32192E88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AF479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Общее понятие об ядах и отравляющих веществах</w:t>
      </w:r>
    </w:p>
    <w:p w14:paraId="24216A00" w14:textId="77777777" w:rsidR="00000000" w:rsidRDefault="009377C8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C43A3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активность химических соединений определяется их структурой, физическими и химическими свойствами, особенностями механизма действия, путей поступления в организм и превращениями в не</w:t>
      </w:r>
      <w:r>
        <w:rPr>
          <w:rFonts w:ascii="Times New Roman CYR" w:hAnsi="Times New Roman CYR" w:cs="Times New Roman CYR"/>
          <w:sz w:val="28"/>
          <w:szCs w:val="28"/>
        </w:rPr>
        <w:t xml:space="preserve">м, а также дозой (концентрацией) и длительностью воздействия на организм. В зависимости от того, в каком количестве действует то или иное вещество, оно может являться или индифферентным для организма, или лекарством, или ядом. При значительных превышениях </w:t>
      </w:r>
      <w:r>
        <w:rPr>
          <w:rFonts w:ascii="Times New Roman CYR" w:hAnsi="Times New Roman CYR" w:cs="Times New Roman CYR"/>
          <w:sz w:val="28"/>
          <w:szCs w:val="28"/>
        </w:rPr>
        <w:t>доз многие лекарственные вещества становятся ядами. Так, например, увеличение лечебной дозы сердечного гликозида строфантина в 2,5 раза уже приводит к отравлению. А такой яд, как мышьяк, в малых дозах является лекарственным препаратом. Лечебным действием о</w:t>
      </w:r>
      <w:r>
        <w:rPr>
          <w:rFonts w:ascii="Times New Roman CYR" w:hAnsi="Times New Roman CYR" w:cs="Times New Roman CYR"/>
          <w:sz w:val="28"/>
          <w:szCs w:val="28"/>
        </w:rPr>
        <w:t>бладает ОВ иприт: разбавленный в 20 тысяч раз вазелином, этот яд военной химии применяется под названием «псориазин» для лечения чешуйчатого лишая.</w:t>
      </w:r>
    </w:p>
    <w:p w14:paraId="72EBA28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понятие "яд" носит не столько качественный, сколько количественный характер. Сущность 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ядовитости должна, прежде всего, оцениваться количественными взаимоотношениями между химическим веществом и организмом.</w:t>
      </w:r>
    </w:p>
    <w:p w14:paraId="54C7C8FF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положении основаны известные определения в токсикологии:</w:t>
      </w:r>
    </w:p>
    <w:p w14:paraId="0F76CD75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"яд-мера" - единство количества и качества, действия химических вещест</w:t>
      </w:r>
      <w:r>
        <w:rPr>
          <w:rFonts w:ascii="Times New Roman CYR" w:hAnsi="Times New Roman CYR" w:cs="Times New Roman CYR"/>
          <w:sz w:val="28"/>
          <w:szCs w:val="28"/>
        </w:rPr>
        <w:t>в, в результате которого при определенных условиях возникает отравление (Н.В.Саватеев );</w:t>
      </w:r>
    </w:p>
    <w:p w14:paraId="5BB4CDC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яды - химические соединения, отличающиеся высокой токсичностью, т.е. способные в минимальных количествах вызывать тяжелые нарушения жизнедеятельности или гибель животн</w:t>
      </w:r>
      <w:r>
        <w:rPr>
          <w:rFonts w:ascii="Times New Roman CYR" w:hAnsi="Times New Roman CYR" w:cs="Times New Roman CYR"/>
          <w:sz w:val="28"/>
          <w:szCs w:val="28"/>
        </w:rPr>
        <w:t>ого организма.</w:t>
      </w:r>
    </w:p>
    <w:p w14:paraId="4247480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этих определений следует, что интоксикации (отравления) должны рассматриваться как особый вид заболевания, этиологическим фактором которых является вредоносные химические агенты.</w:t>
      </w:r>
    </w:p>
    <w:p w14:paraId="43A3DEC2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военной токсикологии используется понятие "отравляющее ве</w:t>
      </w:r>
      <w:r>
        <w:rPr>
          <w:rFonts w:ascii="Times New Roman CYR" w:hAnsi="Times New Roman CYR" w:cs="Times New Roman CYR"/>
          <w:sz w:val="28"/>
          <w:szCs w:val="28"/>
        </w:rPr>
        <w:t>щество". ОВ - применяемые в бою химические соединения, которые уничтожают или выводят из строя живую силу войск.</w:t>
      </w:r>
    </w:p>
    <w:p w14:paraId="00A58F9F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воздействие на организм в различных количествах, одного и того же вещества вызывает неодинаковый эффект.</w:t>
      </w:r>
    </w:p>
    <w:p w14:paraId="6A8383C0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Минимальная действ</w:t>
      </w:r>
      <w:r>
        <w:rPr>
          <w:rFonts w:ascii="Times New Roman CYR" w:hAnsi="Times New Roman CYR" w:cs="Times New Roman CYR"/>
          <w:sz w:val="28"/>
          <w:szCs w:val="28"/>
        </w:rPr>
        <w:t>ующая, или пороговая доза это уже большее количество яда, вызывающее выраженное отравление в комплексном характере патологических сдвигов в организме, но без смертельного исхода. Чем сильнее яд, тем ближе величины пороговой или минимальной токсической дозы</w:t>
      </w:r>
      <w:r>
        <w:rPr>
          <w:rFonts w:ascii="Times New Roman CYR" w:hAnsi="Times New Roman CYR" w:cs="Times New Roman CYR"/>
          <w:sz w:val="28"/>
          <w:szCs w:val="28"/>
        </w:rPr>
        <w:t xml:space="preserve"> и смертельной дозы.</w:t>
      </w:r>
    </w:p>
    <w:p w14:paraId="5262576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Смертельные (летальные) дозы и концентрации ядов - это такие их количества, которые приводят человека и животных к гибели при отсутствии лечения. Летальные дозы определяются в результате опытов на животных. В экспериментальной токсикол</w:t>
      </w:r>
      <w:r>
        <w:rPr>
          <w:rFonts w:ascii="Times New Roman CYR" w:hAnsi="Times New Roman CYR" w:cs="Times New Roman CYR"/>
          <w:sz w:val="28"/>
          <w:szCs w:val="28"/>
        </w:rPr>
        <w:t>огии чаще всего пользуются средней летальной дозой (LD50) или концентрацией (Сt50) яда, при которых погибает 50 % лабораторных животных. Если же наблюдается 100 % гибель животных, то такая доза (концентрация) обозначается как абсолютно летальная (LD100) ,(</w:t>
      </w:r>
      <w:r>
        <w:rPr>
          <w:rFonts w:ascii="Times New Roman CYR" w:hAnsi="Times New Roman CYR" w:cs="Times New Roman CYR"/>
          <w:sz w:val="28"/>
          <w:szCs w:val="28"/>
        </w:rPr>
        <w:t>Сt100).</w:t>
      </w:r>
    </w:p>
    <w:p w14:paraId="21C02359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Поступление ядов в организм человека может происходить различными путями - через органы дыхания, пищеварительный тракт и кожу. Огромная поверхность легочной альвеол (80 - 150 кв.м) обеспечивает интенсивное всасывание и быстрый эффект действия ядови</w:t>
      </w:r>
      <w:r>
        <w:rPr>
          <w:rFonts w:ascii="Times New Roman CYR" w:hAnsi="Times New Roman CYR" w:cs="Times New Roman CYR"/>
          <w:sz w:val="28"/>
          <w:szCs w:val="28"/>
        </w:rPr>
        <w:t>тых паров и газов, присутствующих в воздухе. Диффундируя через альвеолярно-капиллярную мембрану толщиной около 0,8 мкм, молекулы яда наикратчайшим путем проникают в малый круг кровообращения и затем, минуя печень, через сердце достигают кровеносных сосудов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большого круга кровообращения.</w:t>
      </w:r>
    </w:p>
    <w:p w14:paraId="6318DCC1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поступление яда в кровь объясняется не только большой поверхностью всасывания и малой толщиной воздушно-кровяного барьера, но также и интенсивным током по легочным капиллярам и отсутствием условий для значительного д</w:t>
      </w:r>
      <w:r>
        <w:rPr>
          <w:rFonts w:ascii="Times New Roman CYR" w:hAnsi="Times New Roman CYR" w:cs="Times New Roman CYR"/>
          <w:sz w:val="28"/>
          <w:szCs w:val="28"/>
        </w:rPr>
        <w:t>епонирования яда. Всасывание летучих соединений начинается уже в верхних дыхательных путях, но наиболее полно осуществляется в легких. Происходит оно по закону диффузии в соответствии с градиентом концентрации. Большое значение имеет коэффициент растворимо</w:t>
      </w:r>
      <w:r>
        <w:rPr>
          <w:rFonts w:ascii="Times New Roman CYR" w:hAnsi="Times New Roman CYR" w:cs="Times New Roman CYR"/>
          <w:sz w:val="28"/>
          <w:szCs w:val="28"/>
        </w:rPr>
        <w:t>сти паров ядовитого вещества в воде (коэффициент Освальда вода/воздух). Чем больше его значение, тем больше вещества из воздуха поступает в кровь.</w:t>
      </w:r>
    </w:p>
    <w:p w14:paraId="4BD9C6A2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Противник может применять ОВ в газообразном, капельно-жидком и аэрозольном (пыль, дым, туман) агрегатном сост</w:t>
      </w:r>
      <w:r>
        <w:rPr>
          <w:rFonts w:ascii="Times New Roman CYR" w:hAnsi="Times New Roman CYR" w:cs="Times New Roman CYR"/>
          <w:sz w:val="28"/>
          <w:szCs w:val="28"/>
        </w:rPr>
        <w:t>оянии. В дыхательных путях происходит 2 процесса: задержка и выделение частиц. На процесс задержки влияют агрегатное состояние аэрозолей и их физико-химические свойства (размер, форма, гидроскопичность, заряд частиц). В верхних дыхательных путях задерживае</w:t>
      </w:r>
      <w:r>
        <w:rPr>
          <w:rFonts w:ascii="Times New Roman CYR" w:hAnsi="Times New Roman CYR" w:cs="Times New Roman CYR"/>
          <w:sz w:val="28"/>
          <w:szCs w:val="28"/>
        </w:rPr>
        <w:t>тся 80-90 % частиц величиной до 10 мкм, в альвеолярную область поступает 70-90 % частиц размером 1-2 мкм и менее. В процессе самоочищения дыхательных путей частицы вместе с мокротой удаляются из организма. Существенную роль в самоочищении альвеолярной обла</w:t>
      </w:r>
      <w:r>
        <w:rPr>
          <w:rFonts w:ascii="Times New Roman CYR" w:hAnsi="Times New Roman CYR" w:cs="Times New Roman CYR"/>
          <w:sz w:val="28"/>
          <w:szCs w:val="28"/>
        </w:rPr>
        <w:t>сти играют макрофаги и лимфатическая система.</w:t>
      </w:r>
    </w:p>
    <w:p w14:paraId="7CA60B9D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Единица измерения токсичности ядов при их ингаляционном воздействии - мг/л или мг/м3 воздуха с учетом времени дыхания и объема вентиляции легких.</w:t>
      </w:r>
    </w:p>
    <w:p w14:paraId="09189347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по крайне мере три пути поступления ядовитого веществ</w:t>
      </w:r>
      <w:r>
        <w:rPr>
          <w:rFonts w:ascii="Times New Roman CYR" w:hAnsi="Times New Roman CYR" w:cs="Times New Roman CYR"/>
          <w:sz w:val="28"/>
          <w:szCs w:val="28"/>
        </w:rPr>
        <w:t>а через кожу: через эпидермис, волосяные фолликулы и выводные протоки сальных желез.</w:t>
      </w:r>
    </w:p>
    <w:p w14:paraId="0ED6CD6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Эпидермис рассматривается как липопротеиновый барьер, через который могут диффундировать разнообразные газы и органические вещества в количествах пропорциональных их коэфф</w:t>
      </w:r>
      <w:r>
        <w:rPr>
          <w:rFonts w:ascii="Times New Roman CYR" w:hAnsi="Times New Roman CYR" w:cs="Times New Roman CYR"/>
          <w:sz w:val="28"/>
          <w:szCs w:val="28"/>
        </w:rPr>
        <w:t>ициентам распределения в системе липиды/воды (коэффициент Овертона - Мейера).</w:t>
      </w:r>
    </w:p>
    <w:p w14:paraId="6192D49D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только первая фаза проникновения яда, вторая фаза - транспорт этих соединений из дермы в кровь. Механические повреждения кожи (ссадины, потертости, царапины, раны), термическ</w:t>
      </w:r>
      <w:r>
        <w:rPr>
          <w:rFonts w:ascii="Times New Roman CYR" w:hAnsi="Times New Roman CYR" w:cs="Times New Roman CYR"/>
          <w:sz w:val="28"/>
          <w:szCs w:val="28"/>
        </w:rPr>
        <w:t>ие и химические ожоги способствуют проникновению токсических веществ в организм. Единицы измерения транскутанной (через кожной) токсичности мг/см2 (если же имеется в виду общетоксическое действие, то мг/кг).</w:t>
      </w:r>
    </w:p>
    <w:p w14:paraId="58F36FF6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пероральном пути поступления ядов в организ</w:t>
      </w:r>
      <w:r>
        <w:rPr>
          <w:rFonts w:ascii="Times New Roman CYR" w:hAnsi="Times New Roman CYR" w:cs="Times New Roman CYR"/>
          <w:sz w:val="28"/>
          <w:szCs w:val="28"/>
        </w:rPr>
        <w:t>м ряд из них, например, цианиды, всасываются и поступают в кровь уже в полости рта. На протяжении желудочно-кишечного тракта существует значительная разница ингредиентов pH, определяющие различную скорость всасывания токсических веществ. Кислотность желудо</w:t>
      </w:r>
      <w:r>
        <w:rPr>
          <w:rFonts w:ascii="Times New Roman CYR" w:hAnsi="Times New Roman CYR" w:cs="Times New Roman CYR"/>
          <w:sz w:val="28"/>
          <w:szCs w:val="28"/>
        </w:rPr>
        <w:t>чного сока близка к единице, вследствие чего все кислоты здесь находятся в ионизированном состоянии и легко всасываются. Напротив, неионизированные основания, например морфин, поступают из крови в желудок и отсюда в виде ионизированной формы движутся далее</w:t>
      </w:r>
      <w:r>
        <w:rPr>
          <w:rFonts w:ascii="Times New Roman CYR" w:hAnsi="Times New Roman CYR" w:cs="Times New Roman CYR"/>
          <w:sz w:val="28"/>
          <w:szCs w:val="28"/>
        </w:rPr>
        <w:t xml:space="preserve"> в кишечник.</w:t>
      </w:r>
    </w:p>
    <w:p w14:paraId="0E1B23E9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Токсические вещества в желудке могут сорбироваться пищевыми массами, разбавляться ими, в результате чего уменьшается контакт яда со слизистой оболочкой. Кроме того, на скорость всасывания и интенсивность кровообращения в слизистой оболочке жел</w:t>
      </w:r>
      <w:r>
        <w:rPr>
          <w:rFonts w:ascii="Times New Roman CYR" w:hAnsi="Times New Roman CYR" w:cs="Times New Roman CYR"/>
          <w:sz w:val="28"/>
          <w:szCs w:val="28"/>
        </w:rPr>
        <w:t>удка влияют перистальтика, количество слизи и пр. В основном всасывание ядов происходит в тонком кишечнике, секрет которого имеет рН 7,5 - 8,0.</w:t>
      </w:r>
    </w:p>
    <w:p w14:paraId="423D5891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Колебания рН кишечной среды, наличие ферментов, большое количество соединений, образующих в процессе пищеварения</w:t>
      </w:r>
      <w:r>
        <w:rPr>
          <w:rFonts w:ascii="Times New Roman CYR" w:hAnsi="Times New Roman CYR" w:cs="Times New Roman CYR"/>
          <w:sz w:val="28"/>
          <w:szCs w:val="28"/>
        </w:rPr>
        <w:t>, в химусе на крупных белковых молекулах и сорбция на них, - все это влияет на резорбцию ядовитых соединений и их депонирование в желудочно-кишечном тракте.</w:t>
      </w:r>
    </w:p>
    <w:p w14:paraId="467B91F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ядов оказывает не только местное действие, под которым понимается реакция слизис</w:t>
      </w:r>
      <w:r>
        <w:rPr>
          <w:rFonts w:ascii="Times New Roman CYR" w:hAnsi="Times New Roman CYR" w:cs="Times New Roman CYR"/>
          <w:sz w:val="28"/>
          <w:szCs w:val="28"/>
        </w:rPr>
        <w:t>тых оболочек и кожных покровов на прижигающее, воспалительное или раздражающее действие яда, но и резорбтивное (общетоксическое). В резорбтивном действии ядов наряду с избирательным влиянием возникают вторичные реакции. Например, при вдыхании высоких конце</w:t>
      </w:r>
      <w:r>
        <w:rPr>
          <w:rFonts w:ascii="Times New Roman CYR" w:hAnsi="Times New Roman CYR" w:cs="Times New Roman CYR"/>
          <w:sz w:val="28"/>
          <w:szCs w:val="28"/>
        </w:rPr>
        <w:t>нтраций хлора первично возникают некроз паренхимы и отек легких, а вторично - сердечно-сосудистая и кислородная недостаточность и др. явления.</w:t>
      </w:r>
    </w:p>
    <w:p w14:paraId="0D9C4C30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в организм яды, как и другие чужеродные соединения, подвергаются разнообразным химическим превращения</w:t>
      </w:r>
      <w:r>
        <w:rPr>
          <w:rFonts w:ascii="Times New Roman CYR" w:hAnsi="Times New Roman CYR" w:cs="Times New Roman CYR"/>
          <w:sz w:val="28"/>
          <w:szCs w:val="28"/>
        </w:rPr>
        <w:t>, в результате которых чаще всего образуются менее токсические вещества (детоксикация). Однако, известно немало случаев усиления токсичности ядов при изменении их структуры в организме. Есть и такие соединения, характерные свойства которых начинают проявля</w:t>
      </w:r>
      <w:r>
        <w:rPr>
          <w:rFonts w:ascii="Times New Roman CYR" w:hAnsi="Times New Roman CYR" w:cs="Times New Roman CYR"/>
          <w:sz w:val="28"/>
          <w:szCs w:val="28"/>
        </w:rPr>
        <w:t>ться только вследствие биотрансформации. В то же время часть молекул яда выделяется из организма без изменений или остаются в нем на длительное время, фиксируясь белками крови и тканей.</w:t>
      </w:r>
    </w:p>
    <w:p w14:paraId="40238688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известно, что процессы биотрансформации чужеродных в</w:t>
      </w:r>
      <w:r>
        <w:rPr>
          <w:rFonts w:ascii="Times New Roman CYR" w:hAnsi="Times New Roman CYR" w:cs="Times New Roman CYR"/>
          <w:sz w:val="28"/>
          <w:szCs w:val="28"/>
        </w:rPr>
        <w:t>еществ протекают в печени, желудочно-кишечном тракте, легких, почках и жировой ткани, однако главное значение здесь имеет печень.</w:t>
      </w:r>
    </w:p>
    <w:p w14:paraId="2DECF8FB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эндоплазматическом ретикулуме ее клеток наблюдается наивысшая активность фермеров, катализирующих превращения ядов.</w:t>
      </w:r>
    </w:p>
    <w:p w14:paraId="77188C66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м</w:t>
      </w:r>
      <w:r>
        <w:rPr>
          <w:rFonts w:ascii="Times New Roman CYR" w:hAnsi="Times New Roman CYR" w:cs="Times New Roman CYR"/>
          <w:sz w:val="28"/>
          <w:szCs w:val="28"/>
        </w:rPr>
        <w:t>икросомальные ферменты обладают очень важным свойством -высоким сродством к различным чужеродным веществам при относительной химической не специфичности.</w:t>
      </w:r>
    </w:p>
    <w:p w14:paraId="03CF0F62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биотрансформации токсических веществ лежит несколько типов химических реакций, в результате к</w:t>
      </w:r>
      <w:r>
        <w:rPr>
          <w:rFonts w:ascii="Times New Roman CYR" w:hAnsi="Times New Roman CYR" w:cs="Times New Roman CYR"/>
          <w:sz w:val="28"/>
          <w:szCs w:val="28"/>
        </w:rPr>
        <w:t>оторых происходит присоединение метильных - (СН), ацетильных - (-СН2СОО), карбоксильных- (-СООН), гидроксильных- (-СН) радикалов, а также атомов серы и серосодержащих группировок. Но особую роль среди механизмов обезвреживания ядов играют реакции синтеза и</w:t>
      </w:r>
      <w:r>
        <w:rPr>
          <w:rFonts w:ascii="Times New Roman CYR" w:hAnsi="Times New Roman CYR" w:cs="Times New Roman CYR"/>
          <w:sz w:val="28"/>
          <w:szCs w:val="28"/>
        </w:rPr>
        <w:t>ли конъюгации. В этом случае биохимическими компонентами внутренней среды организма, вступающими в необратимые взаимодействия с ядами, являются: глюкуроновая кислота, цистеин, глицин, серная кислота и др.</w:t>
      </w:r>
    </w:p>
    <w:p w14:paraId="398DCC7D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выведения из организма токсических вещ</w:t>
      </w:r>
      <w:r>
        <w:rPr>
          <w:rFonts w:ascii="Times New Roman CYR" w:hAnsi="Times New Roman CYR" w:cs="Times New Roman CYR"/>
          <w:sz w:val="28"/>
          <w:szCs w:val="28"/>
        </w:rPr>
        <w:t>еств и продуктов их превращения, то в этом процессе определенную роль играют легкие, органы пищеварения, почки, различные железы. Но наибольшее значение здесь имеют почки. Вот почему при многих отравлениях с помощью специальных средств, усиливающих отделен</w:t>
      </w:r>
      <w:r>
        <w:rPr>
          <w:rFonts w:ascii="Times New Roman CYR" w:hAnsi="Times New Roman CYR" w:cs="Times New Roman CYR"/>
          <w:sz w:val="28"/>
          <w:szCs w:val="28"/>
        </w:rPr>
        <w:t>ие мочи, добиваются быстрейшего удаления ядовитых соединений из организма. Вместе с тем приходится считаться и с повреждающим воздействием на почки некоторых выводимых с мочой ядов, например, ртути.</w:t>
      </w:r>
    </w:p>
    <w:p w14:paraId="0FEA9F7F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57493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0185F00A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токсикология яд отравл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яющий</w:t>
      </w:r>
    </w:p>
    <w:p w14:paraId="0A5671CC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Гембицкий Е.В.,Комаров В.И.Военно-полевая терапия. - М., 1983.</w:t>
      </w:r>
    </w:p>
    <w:p w14:paraId="31586180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Бова А.А., Горохов С.С., Яблонский В.Н. Военная токсикология и токсикология экстремальных ситуаций.- Мн., 2000.</w:t>
      </w:r>
    </w:p>
    <w:p w14:paraId="26A127EE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Ганжара П.С., Новиков А.А. Учебное пособие по клинической токсиколо</w:t>
      </w:r>
      <w:r>
        <w:rPr>
          <w:rFonts w:ascii="Times New Roman CYR" w:hAnsi="Times New Roman CYR" w:cs="Times New Roman CYR"/>
          <w:sz w:val="28"/>
          <w:szCs w:val="28"/>
        </w:rPr>
        <w:t>гии. - М., 1979.</w:t>
      </w:r>
    </w:p>
    <w:p w14:paraId="0F85AF0A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Дубицкий А.Е., Семенов И.А., Чепкий Л.П. Медицина катастроф. - Киев, 1993.</w:t>
      </w:r>
    </w:p>
    <w:p w14:paraId="1698DF1A" w14:textId="77777777" w:rsidR="00000000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Богоявленский В.Ф., Богоявленский И.Ф. Острые отравления: Диагностика и доврачебная помощь. - СПб.,1999.</w:t>
      </w:r>
    </w:p>
    <w:p w14:paraId="01B396B8" w14:textId="77777777" w:rsidR="009377C8" w:rsidRDefault="009377C8">
      <w:pPr>
        <w:widowControl w:val="0"/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Борчук Н.И. Медицина экстремальных ситуаций.- Мн., 19</w:t>
      </w:r>
      <w:r>
        <w:rPr>
          <w:rFonts w:ascii="Times New Roman CYR" w:hAnsi="Times New Roman CYR" w:cs="Times New Roman CYR"/>
          <w:sz w:val="28"/>
          <w:szCs w:val="28"/>
        </w:rPr>
        <w:t>98.</w:t>
      </w:r>
    </w:p>
    <w:sectPr w:rsidR="009377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6A9C90"/>
    <w:lvl w:ilvl="0">
      <w:numFmt w:val="bullet"/>
      <w:lvlText w:val="*"/>
      <w:lvlJc w:val="left"/>
    </w:lvl>
  </w:abstractNum>
  <w:abstractNum w:abstractNumId="1" w15:restartNumberingAfterBreak="0">
    <w:nsid w:val="1ECB11F8"/>
    <w:multiLevelType w:val="singleLevel"/>
    <w:tmpl w:val="F732CBA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F2"/>
    <w:rsid w:val="009377C8"/>
    <w:rsid w:val="00D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D75C6"/>
  <w14:defaultImageDpi w14:val="0"/>
  <w15:docId w15:val="{BF1AFA64-3454-46F1-A0A8-521F388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4121</Words>
  <Characters>23496</Characters>
  <Application>Microsoft Office Word</Application>
  <DocSecurity>0</DocSecurity>
  <Lines>195</Lines>
  <Paragraphs>55</Paragraphs>
  <ScaleCrop>false</ScaleCrop>
  <Company/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2025-01-31T14:37:00Z</dcterms:created>
  <dcterms:modified xsi:type="dcterms:W3CDTF">2025-01-31T14:37:00Z</dcterms:modified>
</cp:coreProperties>
</file>