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FEE8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023D117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192BC9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содержит общие сведения об особых случаях приготовления растворов, их классификацию; требования и особенности технологии в частных случаях приготовления растворов с примерами (рецептами врачей); правила оформления изготовленных лекарстве</w:t>
      </w:r>
      <w:r>
        <w:rPr>
          <w:rFonts w:ascii="Times New Roman CYR" w:hAnsi="Times New Roman CYR" w:cs="Times New Roman CYR"/>
          <w:sz w:val="28"/>
          <w:szCs w:val="28"/>
        </w:rPr>
        <w:t>нных форм.</w:t>
      </w:r>
    </w:p>
    <w:p w14:paraId="75B17BFB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Производственные аптеки первой категории, а также больничные аптеки первой категории осуществляют аптечное изготовление лекарственных средств по индивидуальным назначениям (рецептам) врачей и требованиям (заявкам) организаций здравоохранения. Ос</w:t>
      </w:r>
      <w:r>
        <w:rPr>
          <w:rFonts w:ascii="Times New Roman CYR" w:hAnsi="Times New Roman CYR" w:cs="Times New Roman CYR"/>
          <w:sz w:val="28"/>
          <w:szCs w:val="28"/>
        </w:rPr>
        <w:t>новными рецептурными прописями являются ЖЛФ (77,7%). Из них рецептов с растворами, приготовление которых требует неких особенностей, около 59%.</w:t>
      </w:r>
    </w:p>
    <w:p w14:paraId="34EE54B4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в технологии - это некая индивидуальность лекарственной формы и (или) лекарственного средства, котор</w:t>
      </w:r>
      <w:r>
        <w:rPr>
          <w:rFonts w:ascii="Times New Roman CYR" w:hAnsi="Times New Roman CYR" w:cs="Times New Roman CYR"/>
          <w:sz w:val="28"/>
          <w:szCs w:val="28"/>
        </w:rPr>
        <w:t>ая требует особой внимательности, терпения, аккуратности, тщательного соблюдения устоявшихся правил в их изготовлении. Каждый фармацевт-ассистент и провизор-технолог должны осознавать важность этой «индивидуальности». Если нарушить хотя бы часть технологич</w:t>
      </w:r>
      <w:r>
        <w:rPr>
          <w:rFonts w:ascii="Times New Roman CYR" w:hAnsi="Times New Roman CYR" w:cs="Times New Roman CYR"/>
          <w:sz w:val="28"/>
          <w:szCs w:val="28"/>
        </w:rPr>
        <w:t>еской схемы в приготовлении, могут измениться физические, химические и фармакологические свойства лекарственного средства. А главная обязанность любого фармацевтического работника - это сохранность качества и безопасности лекарственного средства.</w:t>
      </w:r>
    </w:p>
    <w:p w14:paraId="3634556F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работе </w:t>
      </w:r>
      <w:r>
        <w:rPr>
          <w:rFonts w:ascii="Times New Roman CYR" w:hAnsi="Times New Roman CYR" w:cs="Times New Roman CYR"/>
          <w:sz w:val="28"/>
          <w:szCs w:val="28"/>
        </w:rPr>
        <w:t>над рефератом я опиралась на нормативную документацию, на учебную литературу для фармацевтических институтов и колледжей, на Государственную Фармакопею Республики Беларусь (2,3 том), на Государственную Фармакопею СССР 10 издание.</w:t>
      </w:r>
    </w:p>
    <w:p w14:paraId="10BE4736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предназначен для и</w:t>
      </w:r>
      <w:r>
        <w:rPr>
          <w:rFonts w:ascii="Times New Roman CYR" w:hAnsi="Times New Roman CYR" w:cs="Times New Roman CYR"/>
          <w:sz w:val="28"/>
          <w:szCs w:val="28"/>
        </w:rPr>
        <w:t>зучения учащимися медицинского колледжа отделения «Фармация» и преподавателями для получения новых и укоренения уже имеющихся знаний об особых случаях приготовления растворов.</w:t>
      </w:r>
    </w:p>
    <w:p w14:paraId="6EBEABD2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Общие сведения об особенностях приготовления растворов</w:t>
      </w:r>
    </w:p>
    <w:p w14:paraId="23D282E3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5DF41202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Растворы - это жидкая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лекарственная форма, полученная путем растворения жидких, твердых и газообразных веществ в соответствующем растворителе [1;84]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Они предназначены для внутреннего, наружного или инъекционного применения. «С точки зрения дисперсологической классификации рас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творы - это всесторонне свободные дисперсные системы с жидкой дисперсной средой.» [6;59]</w:t>
      </w:r>
    </w:p>
    <w:p w14:paraId="7763C4DE" w14:textId="77777777" w:rsidR="00000000" w:rsidRDefault="008148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аптечной практике часто встречаются прописи растворов, имеющие ряд своих особенностей в технологии приготовления. Это связано с физическими и химическими свойствами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лекарственных веществ, входящих в раствор. Технология усложняется с целью увеличения скорости растворения лекарственных веществ.</w:t>
      </w:r>
    </w:p>
    <w:p w14:paraId="4984794D" w14:textId="77777777" w:rsidR="00000000" w:rsidRDefault="008148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соответствии с разными причинами, по которым меняется технология приготовления растворов, они делятся на:</w:t>
      </w:r>
    </w:p>
    <w:p w14:paraId="7A2E542A" w14:textId="77777777" w:rsidR="00000000" w:rsidRDefault="008148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растворы медленно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растворимых веществ и крупнокристаллических веществ;</w:t>
      </w:r>
    </w:p>
    <w:p w14:paraId="5E5FBD40" w14:textId="77777777" w:rsidR="00000000" w:rsidRDefault="008148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растворы окислителей;</w:t>
      </w:r>
    </w:p>
    <w:p w14:paraId="19EC32F8" w14:textId="77777777" w:rsidR="00000000" w:rsidRDefault="008148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получение легко растворимых солей и комплексов;</w:t>
      </w:r>
    </w:p>
    <w:p w14:paraId="156C0B18" w14:textId="77777777" w:rsidR="00000000" w:rsidRDefault="008148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приготовление растворов, дающих трудно растворимые соединения.</w:t>
      </w:r>
    </w:p>
    <w:p w14:paraId="6CF257A1" w14:textId="77777777" w:rsidR="00000000" w:rsidRDefault="008148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818B95F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2. Растворы медленно растворимых веществ и крупнокристалличес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ких веществ</w:t>
      </w:r>
    </w:p>
    <w:p w14:paraId="578C2AFB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59C53D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Медленная растворимость вещества обусловлена прочностью кристаллической решетки, малой скоростью диффузии тяжелых ионов или относительно плохой смачиваемостью лекарственного вещества растворителем. для ускорения растворения используют дополнит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ельные технологические приемы: растворение в горячем растворителе, подогревание раствора на водяной бане/ плитке или измельчение вещества в ступке.</w:t>
      </w:r>
    </w:p>
    <w:p w14:paraId="09F077C6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Медленно растворяющиеся в холодной воде - это термостойкие лекарственные вещества. К ним относятся: кислота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борная, натрия тетраборат, квасцы алюмокалиевые, кофеин, меди сульфат, этакридина лактат, фурацилин, амидопирин, кальция глюконат и др.</w:t>
      </w:r>
    </w:p>
    <w:p w14:paraId="692FACC3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0399C4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Приготовление раствора кислоты борной</w:t>
      </w:r>
    </w:p>
    <w:p w14:paraId="562EE7BE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7D414F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Существует два способа приготовления данного раствора: растворение вещества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горячем растворителе (в горячей воде очищенной) или подогревание раствора до полного растворения вещества на водяной бане/плитке.</w:t>
      </w:r>
    </w:p>
    <w:p w14:paraId="403F5302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Пример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1.</w:t>
      </w:r>
    </w:p>
    <w:p w14:paraId="58604F5D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D1823F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Rpecipe: Solutionis Acidi borici 2%- 150 ml 3,0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Signa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Для полосканий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             150мл</w:t>
      </w:r>
    </w:p>
    <w:p w14:paraId="5D7E6E19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528C4D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Мерным цилиндром отмеривают 150 мл горячей воды очищенной, переливают в подставку. На весах ВСМ-5 отвешивают 3,0 кислоты борной, помещают в подставку с горячим растворителем и растворяют при перемешивании. Раствор после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охлаждения процеживают во флакон для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отпуска. Укупоривают. Оформляют этикетками: наружное.</w:t>
      </w:r>
    </w:p>
    <w:p w14:paraId="37DD40F0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Мерным цилиндром отмеривают 150 мл воды очищенной, переливают в подставку. На весах ВСМ-5 отвешивают 3,0 кислоты борной, помещают в подставку с растворителем. Подс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тавку ставят на водяную баню (плитку) и подогревают до полного растворения сухого вещества. Для ускорения растворения сухого вещества раствор перемешивают стеклянной палочкой во время подогревания. После охлаждения процеживают во флакон для отпуска. Укупор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ивают. Оформляют этикетками: наружное.</w:t>
      </w:r>
    </w:p>
    <w:p w14:paraId="3E10FE4B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F86B8C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Приготовление раствора натрия тетрабората</w:t>
      </w:r>
    </w:p>
    <w:p w14:paraId="5142ADB4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60EB60D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Пример 2.</w:t>
      </w:r>
    </w:p>
    <w:p w14:paraId="7D6AB429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8E85E1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Rpecipe: Solutionis Natrii tetraboratis 3%-100 ml. Signa.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Наружное</w:t>
      </w:r>
    </w:p>
    <w:p w14:paraId="53B2BB50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 как натрия тетрабората 3%, расчет воды очищенной производится с учетом КУО. (КУО=0,47):</w:t>
      </w:r>
    </w:p>
    <w:p w14:paraId="0AC8DD35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=100 - 0,47*3=98,59мл</w:t>
      </w:r>
    </w:p>
    <w:p w14:paraId="56DB03D5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B2EEA75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Технология приготовления:</w:t>
      </w:r>
    </w:p>
    <w:p w14:paraId="41E54972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Мерным цилиндром отмеривают 99 мл горячей воды очищенной, переливают в подставку. На весах ВСМ-5 отвешивают 3,0 натрия тетрабората, помещают в подставку с горячим растворителем и растворяют при переме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шивании. Раствор после охлаждения процеживают во флакон для отпуска. Укупоривают. Оформляют этикетками: наружное.</w:t>
      </w:r>
    </w:p>
    <w:p w14:paraId="143F6412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Мерным цилиндром отмеривают 99 мл воды очищенной, переливают в подставку. На весах ВСМ-5 отвешивают 3,0 натрия тетрабората, помещают в подст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авку с растворителем. Подставку ставят на водяную баню (плитку) и подогревают до полного растворения сухого вещества. Для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ускорения растворения сухого вещества раствор перемешивают стеклянной палочкой во время подогревания. После охлаждения процеживают во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флакон для отпуска. Укупоривают. Оформляют этикетками: наружное.</w:t>
      </w:r>
    </w:p>
    <w:p w14:paraId="5EEECF38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</w:p>
    <w:p w14:paraId="0A907888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.3 Приготовление раствора этакридина лактата</w:t>
      </w:r>
    </w:p>
    <w:p w14:paraId="636C9D12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D2A70F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обратить внимание на свойства этакридина лактата, то становится понятно: технология приготовления такая же, как и у предыдущих лекарственны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средств. Вещество растворяем в горячей воде очищенной.</w:t>
      </w:r>
    </w:p>
    <w:p w14:paraId="245FDD64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BD113C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.4 Растворы амидопирина</w:t>
      </w:r>
    </w:p>
    <w:p w14:paraId="4C4ADE59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</w:p>
    <w:p w14:paraId="6F40D4F8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В соответсвии со свойствами амидопирина его растворение проводим также, как и другие медленно растворимые в холодной воде вещества, а именно - растворяем в горячем растворит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еле при помешивании стеклянной палочкой.</w:t>
      </w:r>
    </w:p>
    <w:p w14:paraId="253729BA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Пример 3.</w:t>
      </w:r>
    </w:p>
    <w:p w14:paraId="50489352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t>: Solutionis Amidopirini 2%-200,0. Signa. По 1 десертной ложке через 2-3 ч.</w:t>
      </w:r>
    </w:p>
    <w:p w14:paraId="0B4886F6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lastRenderedPageBreak/>
        <w:t>Раствор предназначен для внутреннего применения. Амидопирин - вещество списка Б, поэтому требуется проверка доз:</w:t>
      </w:r>
    </w:p>
    <w:p w14:paraId="786E3A7E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</w:p>
    <w:p w14:paraId="37C6FDA4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t>ВРД 0,5 РД</w:t>
      </w: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t xml:space="preserve"> 0,2</w:t>
      </w:r>
    </w:p>
    <w:p w14:paraId="67FD5ECF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t>ВСД 2,0 СД 1,6</w:t>
      </w:r>
    </w:p>
    <w:p w14:paraId="7E2B0A0E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t>/10=20 (число приемов)</w:t>
      </w:r>
    </w:p>
    <w:p w14:paraId="542DB9A4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t>,0/20=0,2 (РД)</w:t>
      </w:r>
    </w:p>
    <w:p w14:paraId="79379A79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t>,2*8=1,6 (СД)</w:t>
      </w:r>
    </w:p>
    <w:p w14:paraId="652E0240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t>Дозы незавышены.</w:t>
      </w:r>
    </w:p>
    <w:p w14:paraId="3119397A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</w:p>
    <w:p w14:paraId="2FBECA33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t>И.А. Муравьев считает целесообразным применять 5% концентрированный раствор амидопирина [9;404-405].</w:t>
      </w:r>
    </w:p>
    <w:p w14:paraId="455FC7F1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t>Тогда технология приготовления сведется к разведению концентриров</w:t>
      </w: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t>анного раствора.</w:t>
      </w:r>
    </w:p>
    <w:p w14:paraId="068631FC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t>Амидопирина: 2-100</w:t>
      </w:r>
    </w:p>
    <w:p w14:paraId="65384452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</w:p>
    <w:p w14:paraId="3AA1EB56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t>Х-200;х=2*200/100=4,0</w:t>
      </w:r>
    </w:p>
    <w:p w14:paraId="70CE0B25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</w:p>
    <w:p w14:paraId="2B8E8088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t>%концентрированного раствора амидопирина:</w:t>
      </w:r>
    </w:p>
    <w:p w14:paraId="14E59F13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</w:p>
    <w:p w14:paraId="4814622F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t>,0х20=80мл</w:t>
      </w:r>
    </w:p>
    <w:p w14:paraId="51078D73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t>Воды очищенной:</w:t>
      </w:r>
    </w:p>
    <w:p w14:paraId="29CA4F98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t>-80=120мл</w:t>
      </w:r>
    </w:p>
    <w:p w14:paraId="515C3363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</w:p>
    <w:p w14:paraId="592C4D82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t xml:space="preserve">Я не поддерживаю данную точку зрения исходя из тех соображений, что сейчас растворы амидопирина готовятся редко, а </w:t>
      </w: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t>срок годности концентрированного раствора амидопирина небольшой.</w:t>
      </w:r>
    </w:p>
    <w:p w14:paraId="13A64753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D0AFF7C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2.5 Приготовление растворов кофеина и фурацилина</w:t>
      </w:r>
    </w:p>
    <w:p w14:paraId="59F82B10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098D7C3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Кофеин растворяют в подставке с водой очищенной при нагревании на водяной бане.</w:t>
      </w:r>
    </w:p>
    <w:p w14:paraId="229A0A3D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Растворы фурацилина готовят на изотоническом растворе натр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хлорида (0.9%),добавление которого снимает болезненные ощущения (снижает раздражающее действие) фурацилина при попадании на слизистые оболочки, улучшает его растворимость. «Перцев И.М. и Чаговец Р.К. отмечают усиление фармакологического действия фурацил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ина при добавлении натрия хлорида.»[6;69]</w:t>
      </w:r>
    </w:p>
    <w:p w14:paraId="0A879B0F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4.</w:t>
      </w:r>
    </w:p>
    <w:p w14:paraId="0F543A36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49E017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Recipe: Solutionis Furacilini 0,02%-250ml. Signa.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Для полосканий.</w:t>
      </w:r>
    </w:p>
    <w:p w14:paraId="0626AE39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F66859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колбу из термостойкого стекла отмеривают 250мл воды очищенной, добавляют 2.25 натрия хлорида и 0.05 фурацилина (отвешенного с учетом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равил для красящих лекарственных веществ). Содержимое нагревают в колбе до полного растворения фурацилина. После охлаждения раствор процеживают во флакон для отпуска из оранжевого стекла. Укупоривают. Оформляют этикетками: «Наружное», «Хранить в защищенном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 света месте».</w:t>
      </w:r>
    </w:p>
    <w:p w14:paraId="4C0DD52E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9B81E0D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2.6 Приготовление раствора кодеина</w:t>
      </w:r>
    </w:p>
    <w:p w14:paraId="3765B87B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46325C4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А.И. Тихонов и Т.Г. Ярных предлагают технологию приготовления раствора с кодеином следующим образом: например, при приготовлении 100 мл 1% раствора кодеина 1,0 вещества растворяют в 3 мл 95% этилового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спирта (в мерном цилиндре или колбе) путем легкого взбалтывания. Спиртовой раствор разбавляют водой очищенной до получения объема 100мл. При необходимости процеживают. Полученный раствор можно хранить в течение 10 дней.[10;244]</w:t>
      </w:r>
    </w:p>
    <w:p w14:paraId="7AACBD4C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E6F86E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.7 Приготовление крупнокри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сталлических веществ</w:t>
      </w:r>
    </w:p>
    <w:p w14:paraId="6AD57C7C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B1589CD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крупнокристаллическим веществам относятся: натрия сульфат, магния и меди сульфаты, квасцы алюмокалиевые, свинца ацетат и др. Для ускорения растворения этих веществ их предварительно измельчают в ступке без растворителя, а потом с 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бавлением части выписанного в рецепте растворителя.</w:t>
      </w:r>
    </w:p>
    <w:p w14:paraId="24542E8D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Пример5.</w:t>
      </w:r>
    </w:p>
    <w:p w14:paraId="4C8AB016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Приготовление раствора меди сульфата</w:t>
      </w:r>
    </w:p>
    <w:p w14:paraId="7F922629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4CF01DC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Recipe: Solutionis Cupri sulfatis 2 % -200 ml. Signa.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Для спринцеваний</w:t>
      </w:r>
    </w:p>
    <w:p w14:paraId="34871E47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A15CF7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подставку отмеривают 200мл воды очищенной. В ступку помещают 4,0 меди сульфата и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створяют при растирании сначала в сухом виде, далее с добавлением части растворителя, затем добавляют оставшуюся воду, доводя постепенно до заданного объема (200 мл). Раствор процеживают во флакон через ватный тампон и оформляют к отпуску.</w:t>
      </w:r>
    </w:p>
    <w:p w14:paraId="4F783B08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аптеках рецепт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 с крупнокристаллическими веществами часто готовят иначе. Используют подогревание. Благодаря этому ускоряют процесс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изготовления лекарственной формы, так как часто в рецептах вместе с крупнокристаллическими веществами выписывают медленно растворимые в хол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одной воде вещества. Лично я поддерживаю эту технику изготовления, так как считаю, что на физические, химические, а главное фармакологические свойства веществ это не влияет.</w:t>
      </w:r>
    </w:p>
    <w:p w14:paraId="527D90CD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6.</w:t>
      </w:r>
    </w:p>
    <w:p w14:paraId="3628DBB8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81F41D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Recipe: Solutionis Acidi borici 2%- 100 mlsulfatis 0,32. Signa.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Протира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кожу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лица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0C7EE750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B7C9551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Технология приготовления:</w:t>
      </w:r>
    </w:p>
    <w:p w14:paraId="75793989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В подставку отмериваем 100 мл горячей воды очищенной. Отвешиваем на весах ВСМ-5 2,0 кислоты борной, помещаем в подставку. Отвешиваем на весах ВСМ-1 0,32 меди сульфата, помещаем в подставку с растворителем. Помеши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ваем стеклянной палочкой, растворяем. После охлаждения процеживаем во флакон для отпуска через складчатый фильтр. Проверяем на отсутствие механических включений. Укупориваем. Оформляем этикетками: «Наружное».</w:t>
      </w:r>
    </w:p>
    <w:p w14:paraId="46A13960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В подставку отмериваем 100 мл воды очищенной.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Отвешиваем на весах ВСМ-5 2,0 кислоты борной, помещаем в подставку. Отвешиваем на весах ВСМ-1 0,32 меди сульфата, помещаем в подставку с растворителем. Ставим на водяную баню и подогреваем до полного растворения сухих веществ. После охлаждения процеживаем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во флакон для отпуска через складчатый фильтр. Проверяем на отсутствие механических включений. Укупориваем. Оформляем этикетками: «Наружное».</w:t>
      </w:r>
    </w:p>
    <w:p w14:paraId="3222F46A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Растворы окислителей</w:t>
      </w:r>
    </w:p>
    <w:p w14:paraId="02074680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C28549E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 растворам окислителей относятся растворы серебра нитрата и калия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перманганата. Они легк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разрушаются в присутствии органических веществ, в частности при фильтровании растворов. Кроме того, фильтровальная бумага значительно адсорбирует ионы серебра (до 3 мг на 1,0 г бумаги). Установлено, что разрушение окислителей снижается с уменьшением конц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ентрации растворов (до 5%), и особенно, если фильтры и вату предварительно промыть горячей водой. Концентрация 1 % растворов серебра нитрата при процеживании в этих условиях почти не изменяется.</w:t>
      </w:r>
    </w:p>
    <w:p w14:paraId="62433379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«Для получения устойчивых растворов окислителей, необходимо: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использовать свежеперегнанную воду очищенную, процеживать растворы через стеклянные фильтры №1 и №2, либо через комок ваты, промытый горячей водой. При таком способе процеживания удается сохранить концентрацию действующих веществ.» [6;69]</w:t>
      </w:r>
    </w:p>
    <w:p w14:paraId="471AA676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Некоторые авторы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(Благовидова Ю.А., Перцев И.М. и Кондратьева Т.С.) рекомендуют применять профильтрованную через стеклянный фильтр №1 или №2 воду очищенную. Лично я, поддерживая точку зрения Кугач В.В., так как вода очищенная должна выдерживать испытания на отсутствие восс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танавливающих веществ. «Концентрация растворов перманганата калия и серебра нитрата при фильтровании через бумагу и процеживания через вату понижается за счет их раскисления и в некоторой степени за счет адсорбции их некоторыми фильтрирующими материалами.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Это понижение возрастает с увеличением концентрации растворов.</w:t>
      </w:r>
    </w:p>
    <w:p w14:paraId="6470E038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Однако, как доказано П.П. Корабельским, при фильтровании слабых растворов (калия перманганата - до 0,5%, серебра нитрата - до 0,1%) концентрация этих веществ существенно не изменяется.».</w:t>
      </w:r>
    </w:p>
    <w:p w14:paraId="5956BF00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Таким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образом, только более крепкие растворы нужно фильтровать через стеклянные фильтры №1 и №2.</w:t>
      </w:r>
    </w:p>
    <w:p w14:paraId="6FEA4A19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A299EE4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Приготовление растворов серебра нитрата</w:t>
      </w:r>
    </w:p>
    <w:p w14:paraId="79C14367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643B790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Пример 7.</w:t>
      </w:r>
    </w:p>
    <w:p w14:paraId="6EE5CD93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0C7E70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Recipe: Solutionis Argenti nitratis 0,12-180 ml. Signa.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Для полоскания.</w:t>
      </w:r>
    </w:p>
    <w:p w14:paraId="575B2FE1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48B67C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Мерным цилиндром в подставку отмерив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ают 180 мл воды очищенной свежеперегнанной. На весах ВСМ-1 отвешивают 0,12 серебра нитрата, помещают в подставку, растворяют, раствор профильтровывают через бумажный фильтр, т.к. концентрация мала. Растворы серебра нитрата отпускают во флаконах темного цве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 в опечатанном виде с этикеткой «Обращаться осторожно». Отпуск растворов с концентрацией выше 2 % производится только в руки врача или по его доверенности.</w:t>
      </w:r>
    </w:p>
    <w:p w14:paraId="608D9FFE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3FB129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Растворы калия перманганата</w:t>
      </w:r>
    </w:p>
    <w:p w14:paraId="0A7C3C3A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B1F37BD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изготовлении концентрированных растворов калия перманганата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еобходимо учитывать его медленную растворимость в холодной воде (1:18). В этом случае вещество растирают с горячей водой в ступке, растворимость его резко повышается (1:3,5).</w:t>
      </w:r>
    </w:p>
    <w:p w14:paraId="57AA301D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концентрации калия перманганата до 1% его растворяют в холодной воде.</w:t>
      </w:r>
    </w:p>
    <w:p w14:paraId="3704BC4D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Отпуска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 во флаконах оранжевого стекла во избежание активации процесса восстановления:</w:t>
      </w:r>
    </w:p>
    <w:p w14:paraId="4BB8A1CD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24086C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КМп04 </w:t>
      </w: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Н2О</w:t>
      </w:r>
      <w:r>
        <w:rPr>
          <w:rFonts w:ascii="Symbol" w:hAnsi="Symbol" w:cs="Symbol"/>
          <w:sz w:val="28"/>
          <w:szCs w:val="28"/>
          <w:lang w:val="ru-RU"/>
        </w:rPr>
        <w:t>®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2КОН + 2МпО2 + ЗО</w:t>
      </w:r>
    </w:p>
    <w:p w14:paraId="5263CDA2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D494BE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4. Получение легкорастворимых солей и комплексов</w:t>
      </w:r>
    </w:p>
    <w:p w14:paraId="4B5B3582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209911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Это еще один метод увеличения скорости растворения медленно и трудно растворимых веществ.</w:t>
      </w:r>
    </w:p>
    <w:p w14:paraId="4E9CD6AD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E478D8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Приготовление растворов осарсола</w:t>
      </w:r>
    </w:p>
    <w:p w14:paraId="64FCFA0A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115056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Осарсол - это кислота, которая при взаимодействии со щелочью образует соль. При приготовлении растворов учитывается его хорошая растворимость в натрия гидрокарбонате.</w:t>
      </w:r>
    </w:p>
    <w:p w14:paraId="2B43D301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Меняется порядок растворения: сначала вещество общег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списка, затем списка А.</w:t>
      </w:r>
    </w:p>
    <w:p w14:paraId="64028615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в рецепте не прописан натрия гидрокарбонат, то его берут исходя из стехиометрического расчета: на 1,0 осарсола 0,61 натрия гидрокарбоната.</w:t>
      </w:r>
    </w:p>
    <w:p w14:paraId="4FDEC0B9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8.</w:t>
      </w:r>
    </w:p>
    <w:p w14:paraId="2F946508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AF4A5FE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Recipe: Solutionis osarsoli 5%-100,0. Signa.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Для тампонов</w:t>
      </w:r>
    </w:p>
    <w:p w14:paraId="4690E30E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636B93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части воды рас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творяют 3,05 натрия гидрокарбоната, добавляю 5,0 осарсола. Перемешивают стеклянной палочкой до полного растворения сухих веществ и удаления углекислого газа. Далее переливают в мерный цилиндр и доводя до заданного объема (до 100 мл) водой очищенной. Процеж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ивают через ватный тампон во флакон для отпуска. Проверяю на отсутствие механических включений. Укупоривают. Оформляют к отпуску. Осарсол - вещество списка А, поэтому лекарственная форма опечатывается сургучом и оформляется сигнатурой, рецепт остается в ап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теке.</w:t>
      </w:r>
    </w:p>
    <w:p w14:paraId="6422B7EC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F6CA8D" w14:textId="77777777" w:rsidR="00000000" w:rsidRDefault="0081480A">
      <w:pPr>
        <w:widowControl w:val="0"/>
        <w:shd w:val="clear" w:color="auto" w:fill="FFFFFF"/>
        <w:tabs>
          <w:tab w:val="left" w:pos="62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4.2 Приготовление растворов Люголя (растворы йода 1% и 5%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концентрации)</w:t>
      </w:r>
    </w:p>
    <w:p w14:paraId="70C559B0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0EA64D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Приготовление растворов йода проводят с учетом его свойства образовывать легкорастворимое комплексное соединение в концентрированных растворах йодидов:</w:t>
      </w:r>
    </w:p>
    <w:p w14:paraId="730ED16E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A8553A9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</w:t>
      </w:r>
    </w:p>
    <w:p w14:paraId="07E7470D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E9D6A3B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лее распространенными в медицинской практике являются водные растворы Люголя для внутреннего (5 %), наружного (1 %) применения и глицериновый раствор Люголя.</w:t>
      </w:r>
    </w:p>
    <w:p w14:paraId="08012F3B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Раствор йода (Люголя) для наружного применения 1%, так как более концентрированный раствор может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ызвать ожог слизистой оболочки. И готовят его по следующей прописи:</w:t>
      </w:r>
    </w:p>
    <w:p w14:paraId="307D9D16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Йода кристаллического 1,0</w:t>
      </w:r>
    </w:p>
    <w:p w14:paraId="5E0026BD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Калия йодида 2,0</w:t>
      </w:r>
    </w:p>
    <w:p w14:paraId="46DB0105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Воды дистиллированной до 100мл</w:t>
      </w:r>
    </w:p>
    <w:p w14:paraId="5AC2E6EB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Пример 9.</w:t>
      </w:r>
    </w:p>
    <w:p w14:paraId="0221B7DE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9761BD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Recipe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Solutionis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Lugoli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0,2-йода</w:t>
      </w:r>
    </w:p>
    <w:p w14:paraId="648D824D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Для смазывания десен      0,4-калия йодида</w:t>
      </w:r>
    </w:p>
    <w:p w14:paraId="23CCB15F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BD447A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Вначале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створяют 0,4 калия йодида в небольшом количестве воды и в его концентрированном растворе растворяют кристаллический йод 0,2, разбавляют водой очищенной, переносят в мерный цилиндр, доводят водой до 20 мл. Раствор фильтруют через стеклянный фильтр № 1 или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атный тампон, промытый горячей водой.</w:t>
      </w:r>
    </w:p>
    <w:p w14:paraId="3DF8FAA6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Необходимо учитывать светочувствительность растворов йода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отпускать их во флаконе оранжевого стекла.</w:t>
      </w:r>
    </w:p>
    <w:p w14:paraId="13B495BD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Раствор Люголя для внутреннего применения готовится 5%, калия йодида берут в два раза больше по отношению в количес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тву йода:</w:t>
      </w:r>
    </w:p>
    <w:p w14:paraId="11E12890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DDD8EF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Йода 5,0</w:t>
      </w:r>
    </w:p>
    <w:p w14:paraId="2AD7FA47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Калия йодида 10,0</w:t>
      </w:r>
    </w:p>
    <w:p w14:paraId="3AA94B23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Воды очищенной до 100 мл</w:t>
      </w:r>
    </w:p>
    <w:p w14:paraId="0BB45349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10.: Osarsoli 1,50,06iodidi 0,3hydrocarbonatis 4,015,0destillatae 15 ml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Для влагалищных тампонов</w:t>
      </w:r>
    </w:p>
    <w:p w14:paraId="1FEBDBA2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6558D99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данном случае при растворении имеет место реакция нейтрализации, поэтому сначал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растворяют натрия гидрокарбонат 4,0 в 15 мл воды очищенной и к раствору частями добавляют осарсол 1,5 при постоянном взбалтывании. Калия йодид растворяют в небольшом количестве водного раствора, в этом концентрированном растворе растворяют йод. Добавляют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глицерин и затем оставшийся раствор осарсола. Укупоривают. Оформляют к отпуску. Лекарственная форма опечатывается, выписывается сигнатура.</w:t>
      </w:r>
    </w:p>
    <w:p w14:paraId="0B2605D2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4.3 Приготовление раствора ртути дихлорида (сулемы)</w:t>
      </w:r>
    </w:p>
    <w:p w14:paraId="4CB9F798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5C65CD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Ртути дихлорид (сулема) применяют как сильное антисептическое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средство в виде 0,1 % раствора (его наносят на кожу) и 0,1-0,2 % раствора на слизистые оболочки.</w:t>
      </w:r>
    </w:p>
    <w:p w14:paraId="14BA2C50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Некоторые авторы (Кондратьева Т.С.) ошибочно считают, что при изготовлении раствора сулемы натрия хлорид добавляется только лишь для улучшения растворимости 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щества, так как при реакции с ртутью дихлоридом образует легкорастворимое комплексное соединение - тетрахлормеркуриат натрия:</w:t>
      </w:r>
    </w:p>
    <w:p w14:paraId="4542AD70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047A41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HgCI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 + 2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NaCI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HgCl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4</w:t>
      </w:r>
    </w:p>
    <w:p w14:paraId="08D2DDEB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C982CBB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самом деле, водные растворы ртути дихлорида обладают кислой реакцией (соль, образованная сильной 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слотой и слабым основанием), поэтому при его растворении добавляют равное количество натрия хлорида, который понижает происходящий гидролиз, повышает устойчивость раствора и уменьшает раздражение тканей вследствие снижения гидролиза ртути дихлорида и перех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ода кислой реакции в нейтральную. Однако его добавление снижает дезинфицирующую силу раствора, поэтому при изготовлении ртути дихлорида для дезинфекции натрия хлорид можно не добавлять.</w:t>
      </w:r>
    </w:p>
    <w:p w14:paraId="14F8C9CB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приготовлении растворов очень малой концентрации сулемы лучше раст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ворить вначале в пробирке в небольшом количестве воды (при нагревании), а при приготовлении более концентрированных растворов, предназначенных для дезинфекции, рекомендуется добавлять равное количество натрия хлорида. В аптеках для ускорения работы часто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ользуются концентрированным раствором сулемы (1:10), который содержит одинаковое количество вещества, натрия хлорида и эозина. Раствор также можно готовить путем растворения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таблеток, которые выпускаются массой по 0,5 и 1,0 и содержат смеси равных количест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ртути дихлорида и натрия хлорида, подкрашенных эозином. Концентрированный раствор и таблетки ртути дихлорида должны храниться по всем правилам ядовитых веществ.</w:t>
      </w:r>
    </w:p>
    <w:p w14:paraId="27622BA4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11.</w:t>
      </w:r>
    </w:p>
    <w:p w14:paraId="7C310392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6305CD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Recipe: Solutionis Hydrarhyri dichloride 0,1%-200,0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Signa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Наружное.</w:t>
      </w:r>
    </w:p>
    <w:p w14:paraId="14E27CCA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DA19D6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Раствор дл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наружного применения с особо ядовитым медленно растворимым в воде веществом. В подставку отмеривают 200мл теплой воды очищенной, растворяют 0.2 ртути дихлорида, отвешенной по правилам отвешивания ядовитых лекарственных веществ, подкрашивают раствором эоз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ина (1%) и процеживают сквозь вату во флакон для отпуска. Укупоривают. Флакон с раствором сулемы опечатывают, выписывается сигнатура (на сигнатуре указывается краситель).</w:t>
      </w:r>
    </w:p>
    <w:p w14:paraId="7D1E1961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6C09AFF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5. Приготовление растворов, дающих трудно растворимые соединения</w:t>
      </w:r>
    </w:p>
    <w:p w14:paraId="2606ECC0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2B5397E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.1 Приготовление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растворов кальция глюконата</w:t>
      </w:r>
    </w:p>
    <w:p w14:paraId="2D6B9C5F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5ABD42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Растворы готовят 5-10% концентрации, применяя особые технологические приемы, так как при нагревании он может образовывать устойчивые пересыщенные растворы. Для очистки растворов кальция глюконата добавляют активированный уголь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количество 3-5% от массы вещества.</w:t>
      </w:r>
    </w:p>
    <w:p w14:paraId="781B5129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12.</w:t>
      </w:r>
    </w:p>
    <w:p w14:paraId="4B0576F9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BB209A5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Recipe: Solutionis Calcii gluconatis 5%-100ml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Signa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по 1 чайной ложке 2-3 раза в день</w:t>
      </w:r>
    </w:p>
    <w:p w14:paraId="6828DAF4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649E95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Мерным цилиндром отмеривают в колбу из термостойкого стекла 95 мл воды очищенной; далее помещают в колбу 5,0 кальция гл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юконата и 0,25 измельчённого активированного угля (1 таб). Кипятят на слабом огне в течение 10-15 минут, несколько раз взбалтывая содержимое колбы. Раствор фильтруют через бумажный фильтр (складчатый фильтр) не давая ему остыть. После охлаждения (20С) полу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ченный раствор доводят до объема 100мл. проверяют на прозрачность (раствор должен быть бесцветным) и переливают во флакон для отпуска, укупоривают, оформляют к отпуску. Этикетка: «Внутреннее» (микстура).</w:t>
      </w:r>
    </w:p>
    <w:p w14:paraId="692468BB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D2CD64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5.2 Приготовление растворов натрия гидрокарбоната</w:t>
      </w:r>
    </w:p>
    <w:p w14:paraId="161E3EB0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5792BF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«Готовят на воде очищенной комнатной температуры, не прибегая к сильному взбалтыванию и интенсивному перемешиванию. При подогревании раствора выделяется углекислый газ и выпадает в осадок карбонат натрия:</w:t>
      </w:r>
    </w:p>
    <w:p w14:paraId="37A574B1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7A72D4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NaHCO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3 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О3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</w:p>
    <w:p w14:paraId="319428A0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BE75466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Нагревая растворы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или используя теплую воду, необходимо герметично укупоривать флаконы и вскрывать их только после охлаждения.</w:t>
      </w:r>
    </w:p>
    <w:p w14:paraId="149D9178" w14:textId="77777777" w:rsidR="00000000" w:rsidRDefault="0081480A">
      <w:pPr>
        <w:widowControl w:val="0"/>
        <w:shd w:val="clear" w:color="auto" w:fill="FFFFFF"/>
        <w:tabs>
          <w:tab w:val="left" w:pos="10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BE255D9" w14:textId="77777777" w:rsidR="00000000" w:rsidRDefault="0081480A">
      <w:pPr>
        <w:widowControl w:val="0"/>
        <w:shd w:val="clear" w:color="auto" w:fill="FFFFFF"/>
        <w:tabs>
          <w:tab w:val="left" w:pos="10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Приготовление растворов темисала</w:t>
      </w:r>
    </w:p>
    <w:p w14:paraId="35045AF2" w14:textId="77777777" w:rsidR="00000000" w:rsidRDefault="0081480A">
      <w:pPr>
        <w:widowControl w:val="0"/>
        <w:shd w:val="clear" w:color="auto" w:fill="FFFFFF"/>
        <w:tabs>
          <w:tab w:val="left" w:pos="10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321CC29" w14:textId="77777777" w:rsidR="00000000" w:rsidRDefault="0081480A">
      <w:pPr>
        <w:widowControl w:val="0"/>
        <w:shd w:val="clear" w:color="auto" w:fill="FFFFFF"/>
        <w:tabs>
          <w:tab w:val="left" w:pos="10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Темисал представляет собой смесь эквимолекулярных количеств теобромина натрия с салицилатом натрия (диуретин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 Легко растворяется в воде, не содержащей углекислоты. Образуется прозрачный и сильно щелочной раствор, жадно поглощающий углекислоту, которая вытесняет из теобромина натрия плохо растворимый теобромин. Поэтому приготовление растворов темисала ведут на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вежеперегнанной воде очищенной, не содержащей углекислоты.</w:t>
      </w:r>
    </w:p>
    <w:p w14:paraId="42A1F6FE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13.</w:t>
      </w:r>
    </w:p>
    <w:p w14:paraId="5A8D4DA8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9E91FA3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Recipe: Solutionis Themisali 2%-50,0Menthae 50,0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Signa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По 1 чайной ложке 3 раза в день.</w:t>
      </w:r>
    </w:p>
    <w:p w14:paraId="7F6FA8D9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 50 мл свежеперегнанной воды очищенной растворяют 1,0 темисала. Процеживают во флакон для отпу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ска. Добавляют 50 мл воды мятной. На воздухе процеженный раствор быстро выделяет осадок и мутнеет. Укупоривают. Оформляют этикетками: «Внутреннее» (микстура), «Перед употребление взбалтывать».</w:t>
      </w:r>
    </w:p>
    <w:p w14:paraId="79AD77C0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D808C0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.4 Приготовление раствора, в состав которого входят кодеина фо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сфат и натрия бромид</w:t>
      </w:r>
    </w:p>
    <w:p w14:paraId="10D454F1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CB54F4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14.</w:t>
      </w:r>
    </w:p>
    <w:p w14:paraId="5F86DF58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433107A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Recipe: Codeini phosphatis 0,2Natrii bromidi 2%-200ml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Signa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По 1 столовой ложке 3 раза в день.</w:t>
      </w:r>
    </w:p>
    <w:p w14:paraId="460C0C89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49B30B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процессе приготовления данного раствора протекает реакция с образованием кодеина бромгидрата, трудно растворимого в воде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1:100). Возможны три варианта приготовления раствора:</w:t>
      </w:r>
    </w:p>
    <w:p w14:paraId="41668D94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растворе натрия бромида растворяют кодеина фосфат - наблюдается появление осадка;</w:t>
      </w:r>
    </w:p>
    <w:p w14:paraId="165245C7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растворе кодеина фосфата растворяют натрия бромид - раствор остается прозрачным;</w:t>
      </w:r>
    </w:p>
    <w:p w14:paraId="6D4BA30E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Воду очищенную делят на две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асти: в одной растворяют натрия бромид, в другой - кодеина фосфат. Оба раствора процеживают во флакон для отпуска.</w:t>
      </w:r>
    </w:p>
    <w:p w14:paraId="09BB4008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первом случае на 0,2 кодеина фосфата расходуется всего 0,048 натрия бромида и в избытке остается 4-0,048=3,052 бромид-ионов. Согласно прави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лу Нериста, от прибавления к раствору соли другой соли с одноименным ионом растворимость первой соли ухудшается В присутствии бромид-ионов заметно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ухудшается растворимость кодеин бромгидрата.</w:t>
      </w:r>
    </w:p>
    <w:p w14:paraId="6F9434C4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Осадок не образуется в любом случае, если содержание кодеина фо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сфата в растворе меньше 0,02% и натрия бромида меньше 0,095%.</w:t>
      </w:r>
    </w:p>
    <w:p w14:paraId="23B93672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6A74FB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6. Приготовление растворов фенола</w:t>
      </w:r>
    </w:p>
    <w:p w14:paraId="7616722F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276D55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Фенол кристаллический - это ядовитое вещество, вызывает трудно заживающие ожоги, поэтому его нельзя трогать пальцами. Он обладает навязчивым, трудно исчезающ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 запахом. Его отвешивают на кружок фильтровальной бумаги.</w:t>
      </w:r>
    </w:p>
    <w:p w14:paraId="419A4440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Фенол представлен в виде двух препаратов - кристаллический и жидкий. Кристаллический фенол медленно растворяется в воде. Для удобства приготовления его водных и глицериновых растворов применяют жи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дкий фенол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Phenolum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purum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liquefactum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). Получаеют его путем добавления к 100частям фенола кристаллического, расплавленного на водяной бане, 10 частей воды. Образуется гидрат, содержащий не менее 89%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56391414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C43262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Заключение</w:t>
      </w:r>
    </w:p>
    <w:p w14:paraId="0FCDC1C1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38ECF05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Преимущества жидких лекарственных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форм заключаются в:</w:t>
      </w:r>
    </w:p>
    <w:p w14:paraId="78A8DEB6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высокой биологической доступности;</w:t>
      </w:r>
    </w:p>
    <w:p w14:paraId="0174DB8A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разнообразии способов назначения;</w:t>
      </w:r>
    </w:p>
    <w:p w14:paraId="7B16F480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простоте и удобстве применения.</w:t>
      </w:r>
    </w:p>
    <w:p w14:paraId="3AAEDB9F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технологические приемы, которые используют при приготовлении растворов:</w:t>
      </w:r>
    </w:p>
    <w:p w14:paraId="612C3136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нагревание;</w:t>
      </w:r>
    </w:p>
    <w:p w14:paraId="7768C546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измельчение;</w:t>
      </w:r>
    </w:p>
    <w:p w14:paraId="0964F469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получение легкораствори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мых солей и комплексов;</w:t>
      </w:r>
    </w:p>
    <w:p w14:paraId="01011BDE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приготовлении растворов окислителей избегают контактов с восстанавливающими веществами.</w:t>
      </w:r>
    </w:p>
    <w:p w14:paraId="2296BE36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Особенности в технологии растворов применяются не только для улучшения растворимости веществ, но и для улучшения качества лекарственного сре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дства, улучшения его стабильности, увеличения срока годности, прекращение гидролиза, происходящего в растворах солей, снижения раздражающего эффекта некоторыми лекарственными средствами на слизистые оболочки.</w:t>
      </w:r>
    </w:p>
    <w:p w14:paraId="0C0BD7B1" w14:textId="77777777" w:rsidR="00000000" w:rsidRDefault="008148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соль фенол раствор лекарственный</w:t>
      </w:r>
    </w:p>
    <w:p w14:paraId="3D5E5783" w14:textId="77777777" w:rsidR="00000000" w:rsidRDefault="008148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Список литера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туры</w:t>
      </w:r>
    </w:p>
    <w:p w14:paraId="6750133E" w14:textId="77777777" w:rsidR="00000000" w:rsidRDefault="008148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FF212C" w14:textId="77777777" w:rsidR="00000000" w:rsidRDefault="0081480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Аванесьянец Э.М., Технология изготовления лекарственных форм, М.:- Ростов-на-Дону «Феникс» серия «Медицина для вас», 2002г.- 447с.</w:t>
      </w:r>
    </w:p>
    <w:p w14:paraId="27A83AD3" w14:textId="77777777" w:rsidR="00000000" w:rsidRDefault="008148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Государственная Фармакопея Республики Беларусь, том 2: Общие и частные фармакопейные статьи / Республиканское ун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итарное предприятие «Центр экспертиз и испытаний здравоохранения», М.: - Минск, 2007г. - 471с.</w:t>
      </w:r>
    </w:p>
    <w:p w14:paraId="7BE58013" w14:textId="77777777" w:rsidR="00000000" w:rsidRDefault="008148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Государственная Фармакопея Республики Беларусь, том 3: Контроль качества фармацевтических субстанций / Республиканское унитарное предприятие «Центр экспертиз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испытаний здравоохранения», М.: - Минск, 2009г. - 728с.</w:t>
      </w:r>
    </w:p>
    <w:p w14:paraId="2E6F476C" w14:textId="77777777" w:rsidR="00000000" w:rsidRDefault="008148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Государственная Фармакопея Союза Советских Социалистических Республик, Десятое издание/ Министерство Здравоохранения СССР, М.: - Москва, «Медицина», 1968г.-1081с.</w:t>
      </w:r>
    </w:p>
    <w:p w14:paraId="7E13D113" w14:textId="77777777" w:rsidR="00000000" w:rsidRDefault="008148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Кондратьева Т.С., Технология лек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арственных форм, М.:- Москва «Медицина», 1991г.-495с.</w:t>
      </w:r>
    </w:p>
    <w:p w14:paraId="5948B3BF" w14:textId="77777777" w:rsidR="00000000" w:rsidRDefault="008148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Кугач В.В., Курс лекций по аптечной технологии лекарственных средств, М.:- Витебск: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ISBN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985-6461-79-0, 2003г.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- 371с.</w:t>
      </w:r>
    </w:p>
    <w:p w14:paraId="55248B50" w14:textId="77777777" w:rsidR="00000000" w:rsidRDefault="008148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Машковский М.Д., Лекарственные средства, часть 1, М.: - Москва «Медицина», 1998г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- 624с.</w:t>
      </w:r>
    </w:p>
    <w:p w14:paraId="76016F99" w14:textId="77777777" w:rsidR="00000000" w:rsidRDefault="008148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Машковский М.Д., Лекарственные средства, часть 2 , М.: - Москва, «Медицина», 1998г. - 574с.</w:t>
      </w:r>
    </w:p>
    <w:p w14:paraId="3023443B" w14:textId="77777777" w:rsidR="00000000" w:rsidRDefault="008148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Муравьев И.А. ,Технология лекарств, 2 том, М.:- Москва, «Медицина», 1980г.- 314с.</w:t>
      </w:r>
    </w:p>
    <w:p w14:paraId="53FD6AD1" w14:textId="77777777" w:rsidR="0081480A" w:rsidRDefault="008148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Тихонов А.И., Т.Г. Ярных, Технология Лекарств, М.: - Харьков, Изда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тельство НФАУ «Золотые страницы», 2002г.-679с.</w:t>
      </w:r>
    </w:p>
    <w:sectPr w:rsidR="0081480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73"/>
    <w:rsid w:val="00374673"/>
    <w:rsid w:val="0081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25ABF"/>
  <w14:defaultImageDpi w14:val="0"/>
  <w15:docId w15:val="{30DCB055-E42A-4C1F-AA73-33EFE6A4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3742</Words>
  <Characters>21334</Characters>
  <Application>Microsoft Office Word</Application>
  <DocSecurity>0</DocSecurity>
  <Lines>177</Lines>
  <Paragraphs>50</Paragraphs>
  <ScaleCrop>false</ScaleCrop>
  <Company/>
  <LinksUpToDate>false</LinksUpToDate>
  <CharactersWithSpaces>25026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2025-01-08T00:06:00Z</dcterms:created>
  <dcterms:modified xsi:type="dcterms:W3CDTF">2025-01-08T00:06:00Z</dcterms:modified>
</cp:coreProperties>
</file>