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133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МИНЕСТЕРСТВО ЗДРАВООХРАНЕНИЯ</w:t>
      </w:r>
    </w:p>
    <w:p w14:paraId="5A768B2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ГОСУДАРСТВЕННЫЙ МЕДИЦИНСКИЙ УНИВЕРСИТЕТ</w:t>
      </w:r>
    </w:p>
    <w:p w14:paraId="10C57DB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РЕВМАТОЛОГИИ</w:t>
      </w:r>
    </w:p>
    <w:p w14:paraId="037566F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9FC117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637904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7CA6992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1E4F6C0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67F10FC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25F6419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733E4B7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37E0F9E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4CDEFFAF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РЕФЕРАТ НА ТЕМУ:</w:t>
      </w:r>
    </w:p>
    <w:p w14:paraId="2203B95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Острая ревматическая лихорадка</w:t>
      </w:r>
    </w:p>
    <w:p w14:paraId="03E9ED2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403B29D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План</w:t>
      </w:r>
    </w:p>
    <w:p w14:paraId="38C0D39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881B0A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Историческая справка</w:t>
      </w:r>
    </w:p>
    <w:p w14:paraId="0261DE7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Определение и распространенность ОРЛ</w:t>
      </w:r>
    </w:p>
    <w:p w14:paraId="7FA13E9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Этиология и патогенез</w:t>
      </w:r>
    </w:p>
    <w:p w14:paraId="67EC321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Современная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классификация</w:t>
      </w:r>
    </w:p>
    <w:p w14:paraId="6B4B063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Клиника</w:t>
      </w:r>
    </w:p>
    <w:p w14:paraId="3839F54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Особенности течения и прогноза</w:t>
      </w:r>
    </w:p>
    <w:p w14:paraId="228345F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Диагностика</w:t>
      </w:r>
    </w:p>
    <w:p w14:paraId="2120C04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8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Лечение</w:t>
      </w:r>
    </w:p>
    <w:p w14:paraId="007DDEB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Список использованной литературы</w:t>
      </w:r>
    </w:p>
    <w:p w14:paraId="77D66B7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77E5DBF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Историческая справка</w:t>
      </w:r>
    </w:p>
    <w:p w14:paraId="48359F5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4C2E1D5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Учение о ревматизме имеет многовековую историю. Впервые сведения о ревматизме появились в трудах Гиппократа. Возн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икла гуморальная теория (&lt; лат. humor - жидкость) - текущий по суставам процесс. В начале XX века все заболевания суставов рассматривались как ревматизм.</w:t>
      </w:r>
    </w:p>
    <w:p w14:paraId="2027E1C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Классические работы, посвященные ОРЛ, были написаны Булларом (Jean-Bapite Bomllard) и Вальтером Б Чидл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ом (Walter В Cheadle) и опубликованы в 1836 году и 1889 году, соответственно. В этих статьях подробно описывались "ревматический артрит" и кардит. В свое время Ласег сказал: "Ревматизм лижет суставы, но кусает сердце". Затем С.П.Боткиным было показано, что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при ревматизме поражаются очень многие органы: почки, кожа, нервная система, печень, легкие.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Начало XX века ознаменовалось бурным развитием морфологических исследований. В 1904г морфолог Людвиг Ашофф впервые обнаружил и описал морфологический субстрат рев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матизма - своеобразную клеточную гранулему. В 1929 году Талалаев показал, что ревматическая гранулема Ашоффа - только одна из стадий, а всего существует 3 фазы: экссудативно-пролиферативная фаза, клеточная пролиферация, склероз.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Поэтому теперь ревматическу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ю гранулему называют Ашофф-Талалаевской. В 50-х годах Скворцов при исследовании ревматизма у детей показал, что тяжесть клинических проявлений определяется не столько развитием Ашофф-Талалаевских гранулем, сколько поражением соединительной ткани, ее основн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ого вещества. В 1933 году Ребекка Лансфилд (Rebecca Lancefield) разделила все гемолитические стрептококки на группы, что помогло исследователям уточнить эпидемиологию заболевания. Впервые критерии Джонса для руководства в диагностике ОРЛ были разработаны д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октором Т Д Джонсом (Т Duckett Jones) и опубликованы в 1944 году. Впоследствии они были приняты и пересмотрены Американской кардиологической ассоциацией.</w:t>
      </w:r>
    </w:p>
    <w:p w14:paraId="350C727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Определение и распространенность ОРЛ</w:t>
      </w:r>
    </w:p>
    <w:p w14:paraId="399038C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6CDE828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Острая ревматическая лихорадка (ОРЛ) - системное воспалитель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ное заболевание соединительной ткани с преимущественной локализацией процесса в сердечно-сосудистой системе, развивающееся в связи с острой А-стрептококковой носоглоточной инфекцией у предрасположенных к нему лиц главным образом в возрасте 7-15 лет.</w:t>
      </w:r>
    </w:p>
    <w:p w14:paraId="2F417DC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тече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ние второй половины текущего столетия в лечении и профилактике ОРЛ были достигнуты существенные успехи, а также накоплены новые знания, имеющие непосредственное практическое значение. В 1984 г. Комитет экспертов ВОЗ по массовой профилактике сердечно-сосуди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стых болезней и борьбе с ними отметил, что заболеваемость ОРЛ в развитых странах резко сократилась в связи с повышением уровня жизни и улучшением качества медико-профилактических мероприятий. Однако в последние годы стало очевидно, что проблема ОРЛ далека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от своего завершения и сохраняет актуальность в наши дни, требуя к себе самого пристального внимания как в научном, так и в практическом плане.</w:t>
      </w:r>
    </w:p>
    <w:p w14:paraId="7E824EB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Имеющиеся на сегодняшний день данные ВОЗ свидетельствуют о высокой (от 20 до 50%) распространенности инфекций ве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рхних дыхательных путей, вызванных стрептококками группы А среди школьников. Таким образом, сохраняется потенциальная возможность развития ОРЛ у предрасположенных к ней лиц в основном молодого возраста. Данный факт полностью подтвердился в середине 80-х го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дов, когда в США разразилась вспышка ОРЛ среди детей в континентальных штатах (Юта, Огайо, Пенсильвания). Причем в большинстве случаев заболевали дети из семей, годовой достаток которых превышал средний по стране. Примечательно, что диагноз ОРЛ в большинст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ве случаев был поставлен с опозданием. В результате тщательного анализа сложившейся ситуации были названы наиболее вероятные причины данной вспышки, среди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 xml:space="preserve">которых далеко не последнюю роль сыграл так называемый врачебный фактор. Основными причинами вспышки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ОРЛ в США в 1985-1987 гг. явились: ослабление настороженности врачей в отношении ОРЛ, недостаточное знание клинической симптоматики острой фазы болезни вследствие редкой ее встречаемости, неполное обследование и лечение больных со стрептококковым тонзиллит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ом/фарингитом, а также изменение вирулентности ("ревматогенности") стрептококка. Как справедливо отметил G.H.Stollerman, молодые врачи никогда не видели больных с ОРЛ, не предполагали возможности циркуляции стрептококка в школьных коллективах, не знали об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определяющем профилактическом значении пенициллина и часто вообще не предполагали, что при тонзиллитах или фарингитах нужно применять антибиотики.</w:t>
      </w:r>
    </w:p>
    <w:p w14:paraId="6812E17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</w:p>
    <w:p w14:paraId="3760F03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Этиология и патогенез</w:t>
      </w:r>
    </w:p>
    <w:p w14:paraId="1CED5C1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58F2582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Исходя из гипотезы об изменении вирулентности стрептококка, в США были начаты серь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езные исследования по идентификации ревматогенных штаммов данного микроорганизма по аналогии с установленными ранее нефритогенными штаммами 12-го и 49-го типов гемолитического стрептококка группы А. Следует отметить, что вопросы связи ОРЛ с особо вирулентн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ыми штаммами b-гемолитического стрептококка группы А поднимались всегда, когда возникали вспышки ОРЛ в различных закрытых и полузакрытых коллективах (воинские части, училища и т.д.). В частности, было показано, что наблюдавшиеся в конце 1940-х годов вспышк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 ОРЛ на одной из военно-воздушных баз США, где заболело около 3% новобранцев, были связаны с вирулентными штаммами, относящимися к нескольким серотипам А-стрептококка, содержащим так называемый М-протеин, т.е. специфический белок, входящий в состав стрепт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ококковой клеточной стенки и подавляющий его фагоцитоз. Стрептококковая инфекция и следовавшая за ней ОРЛ в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школьных коллективах, в отличие от вспышек в армии, протекали менее тяжело, а выделенные стрептококковые изоляты широко варьировали по М-серотипу.</w:t>
      </w:r>
    </w:p>
    <w:p w14:paraId="642C0DA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альнейшим побудительным моментом для интенсификации исследований стрептококковых инфекций вообще послужила чрезвычайно тяжелая инвазивная стрептококковая инфекция, разразившаяся в США и ряде европейских стран, проявившаяся сепсисом и синдромом токсического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шока, аналогичного стафилококковому токсическому шоку. Несмотря на то, что входными воротами для этой угрожающей жизни стрептококковой инфекции чаще служили кожные очаги, а не носоглоточное кольцо, А-стрептококковые штаммы в большинстве случаев принадлежа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ли к серотипам М-1 и М-З. Кроме того, при анализе инвазивных стрептококковых инфекций в США в 1985-1992 гг. установлено, что кривые заболеваемости ОРЛ и синдромом токсического шока стрептококкового генеза были очень схожими как по времени, так и по амплиту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де.</w:t>
      </w:r>
    </w:p>
    <w:p w14:paraId="0913CE4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Имеющиеся данные позволяют вести речь о существовании ревматогенных А-стрептококковых штаммов, обладающих следующими свойствами: тропность к носоглотке, большая гиалуроновая капсула, мукоидные колонии на кровяном агаре, короткие цепи в бульонных культу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рах, индукция типоспецифических антител, высокая контагиозность, крупные молекулы М-протеина на поверхности штаммов, характерная генетическая структура М-протеина, наличие перекрестно-реагирующих эпитопов. Среди них особое значение имеет наличие в молекула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х М-протеина эпитопов, перекрестно-реагирующих с различными тканями макроорганизма-хозяина: миозином, синовией, мозгом, сарколеммальной мембраной.</w:t>
      </w:r>
    </w:p>
    <w:p w14:paraId="57DE40A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ряде работ показана большая роль клеточных и гуморальных иммунных реакций в патогенезе ОРЛ. В частности, пр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одемонстрирована возможность участия антител к стрептолизину-О в формировании циркулирующих иммунных комплексов, уровень которых коррелировал с наличием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ЭКГ-изменений (атриовентрикулярные диссоциации и блокады). Стойкий высокий уровень антител к кардиолипи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ну и неоптерина у больных с ревматическими пороками сердца (РПС) дает основание предполагать, что данные маркеры могут выступать в качестве факторов риска развития клапанной патологии. Показана ассоциация развития иммунопатологического процесса при ОРЛ с 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величением концентрации интерлейкинов - a</w:t>
      </w:r>
      <w:r>
        <w:rPr>
          <w:rFonts w:ascii="Times New Roman CYR" w:hAnsi="Times New Roman CYR" w:cs="Times New Roman CYR"/>
          <w:kern w:val="1"/>
          <w:position w:val="-7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и b</w:t>
      </w:r>
      <w:r>
        <w:rPr>
          <w:rFonts w:ascii="Times New Roman CYR" w:hAnsi="Times New Roman CYR" w:cs="Times New Roman CYR"/>
          <w:kern w:val="1"/>
          <w:position w:val="-7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, растворимого рецептора фактора некроза опухоли и неоптерина, отражающих активацию моноцитов/макрофагов, а также с повышенным уровнем растворимого рецептора интерлейкина-2, характеризующим активацию Т-лимфоци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тов. Полученные данные свидетельствуют о большой роли клеточных иммунных реакций в целом и растворимых медиаторов иммунной системы (цитокинов) в частности в патогенезе ОРЛ.</w:t>
      </w:r>
    </w:p>
    <w:p w14:paraId="0462467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Учитывая, что после острой А-стрептококковой носоглоточной инфекции заболевает ОРЛ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не более 0,3% лиц в популяции и до 3% в закрытых коллективах, были предприняты исследования, направленные на изучение генетической предрасположенности к заболеванию. В настоящее время показано, что для ОРЛ наиболее вероятна мультифакториальная модель насле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дования, согласно которой большое число генов обусловливает непрерывную изменчивость подверженности заболеванию, взаимодействующую с различными факторами внешней среды. Об этом свидетельствует высокая частота заболевания в популяции, значительное превышени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е распространенности болезни среди родственников первой степени родства по сравнению с таковой в общей популяции, наличие клинического полиморфизма (т.е. разнообразия форм и вариантов течения), преимущественное поражение одного из полов (женского) и т.д. 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сследования генетических маркеров выявили ассоциации заболевания с определенными группами крови (А и В), фенотипами кислой эритроцитарной фосфатазы (СС) и локусами системы HLA (DR 5-DR 7, Cw 2-Cw 3). Несомненного внимания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заслуживает факт открытия В-лимфоц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итарного аллоантигена, определяемого с помощью моноклональных антител D 8/17. Высокая частота выявления данного маркера у больных ОРЛ и РПС (от 92 до 100%) по сравнению с таковой в контрольных группах (10-15%) позволила ряду авторов поставить вопрос о нем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как о диагностическом критерии ОРЛ.</w:t>
      </w:r>
    </w:p>
    <w:p w14:paraId="4936253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3D3F5F1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Современная классификация</w:t>
      </w:r>
    </w:p>
    <w:p w14:paraId="4330C01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4046030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Клинические варианты:</w:t>
      </w:r>
    </w:p>
    <w:p w14:paraId="58EFFB9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острая ревматическая лихорадка (первая атака);</w:t>
      </w:r>
    </w:p>
    <w:p w14:paraId="0994937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повторная ревматическая лихорадка (рецидив).</w:t>
      </w:r>
    </w:p>
    <w:p w14:paraId="23EA4FD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зависимости от вовлеченности сердца:</w:t>
      </w:r>
    </w:p>
    <w:p w14:paraId="6F05BE8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без поражения сердца;</w:t>
      </w:r>
    </w:p>
    <w:p w14:paraId="4A6A14B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ревматическая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болезнь сердца: без порока, с пороком, неактивная фаза).</w:t>
      </w:r>
    </w:p>
    <w:p w14:paraId="62A9464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зависимости от наличия сердечной недостаточности:</w:t>
      </w:r>
    </w:p>
    <w:p w14:paraId="12FA32E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без сердечной недостаточности, сердечная недостаточность I, II A, II Б или III ст.;</w:t>
      </w:r>
    </w:p>
    <w:p w14:paraId="237F1C8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функциональный класс I, II, III, IV.</w:t>
      </w:r>
    </w:p>
    <w:p w14:paraId="5E76871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зависимости от степени в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ыраженности проявлений заболевания (соответственно, и выраженности системного воспаления), выделяют следующие степени активности:</w:t>
      </w:r>
    </w:p>
    <w:p w14:paraId="0429569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максимальная: соответствует выраженному экссудативному воспалению и характеризуется яркими симптомами с лихорадкой, острым пол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иартритом, диффузным миокардитом или панкардитом, серозитом, пневмонитом и другими проявлениями;</w:t>
      </w:r>
    </w:p>
    <w:p w14:paraId="40EBEBDF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умеренная: без выраженного экссудативного воспаления с субфебрильной лихорадкой или без нее, полиартралгией, хореей и кардитом;</w:t>
      </w:r>
    </w:p>
    <w:p w14:paraId="35C49E0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минимальная: слабо выраженные с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имптомы, часто без экссудативного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воспаления.</w:t>
      </w:r>
    </w:p>
    <w:p w14:paraId="52EE7DF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2262E19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5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Клиника</w:t>
      </w:r>
    </w:p>
    <w:p w14:paraId="46744F0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en-US"/>
        </w:rPr>
        <w:t>ревматический лихорадка стрептококк патогенез</w:t>
      </w:r>
    </w:p>
    <w:p w14:paraId="77092AE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Клинико-лабораторные проявления ревматизма разнообразны, для облегчения их использования в диагностике ревматизма, особенно молодыми врачами, их условн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 разделяют на основные и дополнительные критерии. К основным критериям ревматизма относят :</w:t>
      </w:r>
    </w:p>
    <w:p w14:paraId="35BF5B2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Кардит, при этом имеется ввиду изменение в любой (или нескольких) оболочках сердца - эндокарде, миокарде, перикарде. Так как бывает трудно у больного определить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- какая из оболочек сердца поражена (эндокард или миокард), то употребляется термин - ревмокардит, подразумевая при этом вовлечение в патологический процесс и эндокарда, и миокарда. Последствия перенесенного ревматизма - порок сердца тоже входят в понятие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кардит.</w:t>
      </w:r>
    </w:p>
    <w:p w14:paraId="09179C7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Полиартрит. Надо отметить, что полиартрит при ревматизме сейчас наблюдается только в 25% всех случаев. Причинами поражения суставов могут быть многие заболевания, однако ревматический полиартрит в отличии от других полиартритов имеет свои характер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ные особенности. При ревматизме отмечается поражение крупных суставов, наблюдается летучесть поражения суставов, отсутствии после перенесенного полиартрита деформации суставов.</w:t>
      </w:r>
    </w:p>
    <w:p w14:paraId="69DB344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Малая хорея - поражение ревматическим процессом ЦНС, что клинически проявляется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в появлении у ребенка непроизвольных движений, гримас, изменении почерка и т.д.</w:t>
      </w:r>
    </w:p>
    <w:p w14:paraId="1971BC4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Ревматические узелки - подкожные безболезненные образования величиной с горошину вокруг суставов, по ходу голеней. Встречаются довольно редко (0.5-1%). Сохраняются до 2 недель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и бесследно исчезают.</w:t>
      </w:r>
    </w:p>
    <w:p w14:paraId="3B51790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Кольцевидная эритема, характеризуется появлением на голенях, бедрах или других местах единичных или множественных эритематозных колец, безболезненных, быстро исчезающих. Встречается кольцевидная эритема в 1-2 % всех случаев ревматизм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а.</w:t>
      </w:r>
    </w:p>
    <w:p w14:paraId="3F9D4EC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Эти основные критерии ревматизма, описанные Джонсоном и отечественным педиатром Кисселем еще были дополнены Нестеровым, который предложил в качестве основных критериев считать также ревматический анамнез (анамнестическая последовательность развития забо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левания - ангина- ревмокардит - порок сердца) и результаты противоревматического лечения (терапия ex juvantibus -пробное лечение), если после проведения которой наступает довольно быстрое улучшение - то это может указывать на ревматический генез заболевани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 в отличии от других миокардитов, полиартритов, при которых такое же лечение быстрого эффекта не дает. Не всеми признаются предложенные Нестероваым критерии, однако в ряде случаев они помогают врачу в постановке правильного диагноза.</w:t>
      </w:r>
    </w:p>
    <w:p w14:paraId="10E3C91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Кроме основных критер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иев, в диагностике ревматизма используются и так называемые дополнительные критерии ревматизма, к которым относятся: общеклинические проявления заболевания, температурная реакция, острофазовые пробы (СОЭ, СРБ и др.), изменение титра противострептококковых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антител, ЭКГ изменения (Р-Q, нарушения ритма).</w:t>
      </w:r>
    </w:p>
    <w:p w14:paraId="0DA7267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Для предварительной постановки диагноза ревматизм надо иметь один основной и два или более дополнительных критерия. Для достоверной, убедительной диагностике надо иметь 2 или более основных критерия (одним из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которых обязательно должен быть либо кардит, либо полиартрит) и несколько дополнительных критериев.</w:t>
      </w:r>
    </w:p>
    <w:p w14:paraId="607A8CC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активной фазе течения ревматизма выделяют различные степени активности воспалительного процесса :</w:t>
      </w:r>
    </w:p>
    <w:p w14:paraId="58776BF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степень - минимальная степень активности, характеризуетс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 слабой выраженностью клинических проявлений ревматизма, температура - субфебрильная, СОЭ - до 20мм/час, СРБ - 0-+)</w:t>
      </w:r>
    </w:p>
    <w:p w14:paraId="787582A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степень - умеренно выраженная степень активности, у больных отмечаются достаточно четко выражены клинические (ревмокардит, полиартрит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и др.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) и лабораторные (СОЭ - до 40 мм/час, СРБ ++ или +++).</w:t>
      </w:r>
    </w:p>
    <w:p w14:paraId="4F2202A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степень - высокая или максимальная степень активности, характеризуется выраженными клинико- лабораторными изменениями (высокая температура, нарушение кровообращения, аритмии, высокая степень изменения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острофазовых показателей - СОЭ более 40 мм/час, СРБ +++ или ++++, ЭКГ изменения).</w:t>
      </w:r>
    </w:p>
    <w:p w14:paraId="66CDA81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Определение степени активности ревматического процесса необходимо врачу для назначения адекватного индивидуального лечения. В течении ревматизма выделяют также различные его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формы : острое течение, подострое, затяжное, непрерывно - рецидивирующее, латентное течение. Определение этих форм течения заболевания основывается на его клинико- лабораторных проявлениях. Если при остром или подостром течении наблюдается выраженная карт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ина заболевания, то при непрерывно рецидивирующем течении в период обострения клиника соответствует клинике острого или подострого его течения, а в период ремиссии проявления активности заболевания почти полностью исчезают. При латентной форме течения прак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тические клинико - лабораторные изменения отсутствуют. Эта форма латентного течения, предложенная Насоновой, чаще диагностируется ректроспективно. У таких больных при диспансерном наблюдении в течении ряда лет клинико-лабораторных проявлений активности рев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матического процесса хотя и не отмечается, однако врач замечает, что за этот период увеличилась степень порока сердца, что является доказательством скрытого, латентно протекающего ревматического процесса. Хирургами при исследовании взятых во время операции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у больных с ревматическими пороками участков миокарда (на операцию берутся больные с отсутствием клинико-лабораторных проявлений активности ревматизма) обнаруживалось в ряде случает пато-гистологических изменений, характерных для активной фазы течения рев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матизма. Латентные формы течения ревматизма трудны как для диагностики, так и для лечения.</w:t>
      </w:r>
    </w:p>
    <w:p w14:paraId="7AB6AD9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Ревматизм сопровождается поражением различных органов - сердце - ревмокардит с последующим формированием порока сердца и /или развитием кардиосклероза, поражением су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ставов, поражением внутренних органов (почки, легкие и т.д.). Все эти особенности течения ревматизма отражены в имеющейся классификации ревматизма, в которой предусматривается выделение :</w:t>
      </w:r>
    </w:p>
    <w:p w14:paraId="4D2E198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Формы течения - острое, подострое, затяжное, непрерывно - рецидивиру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ющее течение.</w:t>
      </w:r>
    </w:p>
    <w:p w14:paraId="7C9709C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Фазы и степени активности ревматического процесса - не активная фаза, активная фаза (1-2-3 степень активности)</w:t>
      </w:r>
    </w:p>
    <w:p w14:paraId="495E925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Анатомические изменения в органах (поражение сердца с формированием или нет порока сердца, поражение других органов)</w:t>
      </w:r>
    </w:p>
    <w:p w14:paraId="4C213AC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Все эти особен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ности течения ревматизма должны быть отражены у больного при оформлении диагноза. Например : ревматизм, острое течение, активная фаза (2 степень активности), ревмокардит, полиартрит. Также в диагнозе надо отразить функционального состояние пораженного наиб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олее важного органа (сердца), а именно степень нарушения кровообращения.</w:t>
      </w:r>
    </w:p>
    <w:p w14:paraId="31D87A9F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Трудности в постановке диагноза возникают обычно в начале заболевания, при первой атаке ревматизма. Если начало заболевания ревматизмом сопровождается наличием поражения суставов (хар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актерные признаки ревматического полиартрита) и / или развитием на этом фоне проявлений ревмокардита, то обычно врач правильно и быстро ставит диагноз.</w:t>
      </w:r>
    </w:p>
    <w:p w14:paraId="58E5048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Однако в ряде случаев первичная постановка диагноза ревматизм представляет определенные диагностические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трудности. Обычно у больных после перенесенной ангины через 10 - 12 дней (так называемый светлый период) появляются признаки поражения сердца (ревмокардита). На такие проявления заболевания как общая слабость, недомогание, субфебрильная температура больные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после перенесенной ангины обычно не обращают внимание, связывая это с перенесенной ангиной и к врачу не обращаются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Поражение же суставов наблюдается редко (лишь в 25 %). Появление у больных клинических признаков ревмокардита (кардиалгии, сердцебиение, пер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ебои в работе сердца, одышка, тахикардия), особенно если имеется установленная их всаимосвязь с перенесенной ангиной) заставляют подумать о наличии у больного первичного ревмокардита. При клиническом обследовании такого больного врач отмечает некоторое рас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ширение левой границы сердца (вначале она нормальная, а по мере прогрессирования процесса наблюдается ее расширение), появление и последующее нарастание интенсивности систолического шума, тахикардия, одышка,не адекватные состоянию больного. При лабораторны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х исследованиях отмечаются положительные острофазовые реакции (СОЭ, СРБ и др.). Наблюдаемые клинико - лабораторные проявления первичного ревмокардита могут отмечаться и при других заболеваниях, которые обостряются или возникают при ангине (вегетоневроз, ти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реотоксикоз, инфекционно-аллергический миокардит), с которыми и приходится проводить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дифференциальную диагностику первичного ревмокардита. Если при первичном ревмокардите общими признаками заболевания будут являться кардиалгии, тахикардия, систолический шу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м, то при вегетоневрозе острофазовые пробы будут отрицательны. Для ревмокардита и тиреотоксикоза общими будут - субфебрилитет, тахикардия, систолический шум, аритмии, однако при тиреоксикозе острофазовые реакции будут отрицательны. Для инфекционно- аллерги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ческого миокардита особенностью его в отличии от ревмокардита будет отсутствие светлого периода между перенесенной ангиной и проявлениям поражения сердца. Миокардит начинается на фоне ангины или сразу после нее, ревмокардит - через 10-12 дней. При последую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щем наблюдении за больным если у него формируется митральный порок сердца, то это является доказательством имевшего ранее место первичного ревмокардита. Но это уже будет запоздалый для больного, хотя и убедительный для врача, диагноз. Ведь чем раньше поста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влен диагноз ревматизма, тем и раньше начато активное его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лечение, тем больше вероятность прервать ревматический процесс, не допустить формирования порока сердца. Если же при наблюдении за больным у него не сформировался порок сердца, то врач остается в не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доумении, что это было - своевременно начатое лечение, которое не допустило развитие порока сердца, или же это был не ревмокардит, а миокардит, при котором тоже не будет порока сердца. В таких случаях хочется сказать, что пусть будет лучше врач оставаться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 недоумении правильно поставленного диагноза, чем у больного разовьется порок сердца и этим самым будет подтвержден правильный диагноз первичного ревмокардита.</w:t>
      </w:r>
    </w:p>
    <w:p w14:paraId="64EC401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При повторных ревматических атаках, при развитии так называемого возвратного ревмокардита на фо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не уже сформировавшегося ранее порока сердца диагностика рецидива ревматизма обычно не представляет затруднений.</w:t>
      </w:r>
    </w:p>
    <w:p w14:paraId="56633B9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Начавшийся в детском возрасте ревматический процесс и/или его последствия сопровождают человека всю оставшуюся жизнь, при этом могут наблюдатьс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я как активация ревматического процесса (возвратный ревмокардит), связанная с различными причинами, так и последствия ревматизма в его неактивной фазе в виде митрального порока, кардиосклероза.</w:t>
      </w:r>
    </w:p>
    <w:p w14:paraId="37F136F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</w:p>
    <w:p w14:paraId="3BD777C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Особенности течения и прогноза</w:t>
      </w:r>
    </w:p>
    <w:p w14:paraId="541AEE6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2838A87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Таким образом, при ревмати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зме наблюдается различные стадии течения ревматического процесса - от мукоидного набухания до склерозирования. В связи с этим клинически выделяют активную фазу течения ревматизма (стадия мукоидного набухания, фибриноидного перерождения, клеточной инфильтра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ции) и неактивную фазу (стадия склерозирования). Определение этих фаз течения ревматизма имеет большое практическое значение - в активную фазу проводится этиологическая и патогенетическая терапия, в не активную фазу лекарственная терапия не проводится.</w:t>
      </w:r>
    </w:p>
    <w:p w14:paraId="20A43FF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Что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позволяет врачу определять, в какой фазе течения находится ревматический процесс у больного, имеется ли у больного активная или не активная фаза ревматизма?. Помимо клинических признаков любого воспаления в организме (повышение температуры, слабость и т.д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.) у больного могут наблюдаться признаки полиартрита, ревмокардита, поражения кожи, нервной системы. Используется для этого также целый ряд лабораторных исследований. Какие же из лабораторных признаков будут указывать на активную фазу ревматизма?</w:t>
      </w:r>
    </w:p>
    <w:p w14:paraId="5836B2E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Ускорение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СОЭ. Скорость оседания эритроцитов зависит от состояния коллоидно - дисперстного состава крови, что связано во многом с изменениями белковых фракций. Возникающая при воспалительном процесс диспротеинемия, характеризующаяся увеличением крупнодисперстных фр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акций (глобулинов) и уменьшением мелкодисперстных белковых фракция (альбуминов), что ведет к ускорению СОЭ. Следует помнить, что СОЭ изменяется при многих заболеваниях как воспалительного характера, так и при других заболеваниях (анемии, опухоли и др.). По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этому значение ускоренной СОЭ как показателя активной фазы течения ревматического процесса надо учитывать при исключении всех других причин ускоренной у больного СОЭ.</w:t>
      </w:r>
    </w:p>
    <w:p w14:paraId="457B4A4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Другой показатель, который используется для оценки степени активности ревматизма - это СР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Б.В норме он отсутствует. СРБ- это особая белковая фракция, которая появляется при всех воспалительных и других заболеваниях, сопровождающихся деструкцией соединительной ткани. Положительная реакция аглютинации этого белка с реактивом (С - полисахаридом, 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тсюда и название этого белка - С-реактивный белок) указывает на активную фазу ревматизм при исключении других причин его появления. Оцениваются показания СРБ в крестах (+) или мм. Максимальная степень изменений - 4 мм или ++++.</w:t>
      </w:r>
    </w:p>
    <w:p w14:paraId="25DC416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Другие лабораторные исследов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ания (сиаловые кислоты, дифениламиновая проба), связанные также с изменением белковых фракций, могут применяться для диагностики активности ревматизма. Часто все эти пробы на практике называются ревматическими пробами, хотя это неспецифические пробы остроф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азвовых реакций воспаления. Более специфичным для ревматизма из лабораторных исследований является определение титра противострептококковых антител, увеличение которого свойственно степени активности процесса.</w:t>
      </w:r>
    </w:p>
    <w:p w14:paraId="0DC6098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ЭКГ-исследование в диагностике текущего воспал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ительного процесса в миокарде будет связано с появлением или нарастанием степени удлинения атрио-вентрикулярной проводимости, появлении нарушений ритма.</w:t>
      </w:r>
    </w:p>
    <w:p w14:paraId="016926B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39FFE33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Диагностика</w:t>
      </w:r>
    </w:p>
    <w:p w14:paraId="28BBDA6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49B622D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Классическими критериями для диагностики первичной ревматической атаки являются диагнос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тические критерии ревматизма Киселя-Джонса-Нестерова. Несколько модифицированные, в соответствии с современными данными, они включают:</w:t>
      </w:r>
    </w:p>
    <w:p w14:paraId="6B637D4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) Большие критерии:</w:t>
      </w:r>
    </w:p>
    <w:p w14:paraId="62C8F6B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кардит;</w:t>
      </w:r>
    </w:p>
    <w:p w14:paraId="52AD84B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артрит (полиартрит);</w:t>
      </w:r>
    </w:p>
    <w:p w14:paraId="65C8A60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хорея;</w:t>
      </w:r>
    </w:p>
    <w:p w14:paraId="5D968D6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кольцевидная эритема;</w:t>
      </w:r>
    </w:p>
    <w:p w14:paraId="73BB4BA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подкожные ревматические узелки.</w:t>
      </w:r>
    </w:p>
    <w:p w14:paraId="73516DE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) Малые кр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итерии:</w:t>
      </w:r>
    </w:p>
    <w:p w14:paraId="15F3027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лихорадка;</w:t>
      </w:r>
    </w:p>
    <w:p w14:paraId="26B2D30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артралгии;</w:t>
      </w:r>
    </w:p>
    <w:p w14:paraId="3556325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появление показателей острой фазы: лейкоцитоз со сдвигом "влево", СОЭ, повышение С-реактивного белка, диспротеинемия (повышение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kern w:val="1"/>
          <w:position w:val="-8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- и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γ-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глобулинов), гиперфибриногенемия, повышение мукопротеидов и гликопротеидов, специфические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серологические маркеры (стрептококковый антиген в крови, повышение титров антистрептолизина-О (АСЛ-О), антистрептогиалуронидазы (АСГ), антистрептокиназы (АСК)), повышение проницаемости капилляров, изменение иммунологических показателей (уровень иммуноглобу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линов, количество В- и Т-лимфоцитов, РБТЛ, реакция торможения миграции лейкоцитов и другие);</w:t>
      </w:r>
    </w:p>
    <w:p w14:paraId="46D6376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удлинение интервала PR на ЭКГ, блокады.</w:t>
      </w:r>
    </w:p>
    <w:p w14:paraId="231857A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Помимо перечисленных признаков, необходимо установить наличие предшествующей стрептококковой инфекции группы А. Для этого 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елается мазок из зева и носа для выделения носительства стрептококка путем посева и определения антигена стрептококка, анализ крови на наличие противострептококковых антител. В ряде случаев подтверждение и не потребуется, например, после недавно перенесенн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ой скарлатины.</w:t>
      </w:r>
    </w:p>
    <w:p w14:paraId="77E7E82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Диагноз считается вероятным при наличии двух больших или одного большого и двух малых критериев с данными о предшествующей стрептококковой инфекции.</w:t>
      </w:r>
    </w:p>
    <w:p w14:paraId="16C2006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К дополнительным признакам, которые должны навести на мысль о наличии стрептококковой инфекц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ии - улучшение на фоне противовревматической терапии в течение 3-5 дней. Также обращают внимание на общие симптомы: утомляемость, слабость, бледность кожи, потливость, носовые кровотечения, боли в животе.</w:t>
      </w:r>
    </w:p>
    <w:p w14:paraId="2B95456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Для диагностики повторных ревматических атак и опре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деления активности ревматического процесса обычно ограничиваются лабораторными показателями и дополнительными исследованиями (например, эхокардиография для определения кардита).</w:t>
      </w:r>
    </w:p>
    <w:p w14:paraId="18947B2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Рентгенография пораженных суставов обычно не информативна, так как при ревмати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ческом артрите она не выявляет изменений. Ее назначают лишь в спорных случаях (например, при стертом течении заболевания или изолированном суставном синдроме). Но обычно этого не требуется, и диагноз ставится на основании клинической картины и специфически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х изменений в лабораторных анализах.</w:t>
      </w:r>
    </w:p>
    <w:p w14:paraId="13454EE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Для исключения ревмокардита проводятся:</w:t>
      </w:r>
    </w:p>
    <w:p w14:paraId="64EFBAB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ЭКГ: нарушения ритма и проводимости, снижение амплитуды зубца Т и интервала S-T.</w:t>
      </w:r>
    </w:p>
    <w:p w14:paraId="5BDA17E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Эхокардиография: утолщение и уменьшение экскурсии створок клапанов (при их воспалении), выявление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приобретенного порока сердца.</w:t>
      </w:r>
    </w:p>
    <w:p w14:paraId="58D3DF9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Рентгенография органов грудной клетки: при наличии кардита отмечается расширение границ сердца.</w:t>
      </w:r>
    </w:p>
    <w:p w14:paraId="5334B80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Для исключения нефрита: общий и биохимический анализ мочи (в пределах нормы или протеинурия, гематурия).</w:t>
      </w:r>
    </w:p>
    <w:p w14:paraId="2884FC8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10D77C1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Лечение</w:t>
      </w:r>
    </w:p>
    <w:p w14:paraId="35BF492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06673B9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Лечение ревма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тизма базируется на современных знаниях этиологии и патогенеза этого заболевания. При определении тактики лечения врач придерживается известного правила - проводить этиологическую терапию, патогенетическое лечение и симптоматическую терапию</w:t>
      </w:r>
    </w:p>
    <w:p w14:paraId="4166979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При ревматизме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этиологическая терапия направлена на бета-гемолитический стрептококк. С этой целью назначают пенициллин, к которому стрептококк до настоящего времени не выработал устойчивых форм, поэтому достаточно назначение пенициллина в умеренных дозах - для взрослого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по 250-300 тыс. ед. 4 раза в сутки. Такое лечение пенициллином проводится в течении 2 недель, затем переходят на введение его пролонгированных форм (бициллин - 3 или бициллин-5, которые вводятся соответственно 1 раз в 1 или в 3-4 недели).Продолжительность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лечения бициллином, используя уже его профилактическое значение, продолжается до нескольких лет.</w:t>
      </w:r>
    </w:p>
    <w:p w14:paraId="17D2D72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Если больной не переносит пенициллин (аллергические реакции) то применяют эритромицин в дозе по 250 тыс. 4 раза в сутки. Использование для воздействия на бета-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гемолитический стрептококк антибиотиков последних поколений мало целесообразно из-за их дороговизны, ибо эффект будет такой же как и от пенициллины. Сульфаниламиды на стрептококк не действуют, их применение бесполезно.</w:t>
      </w:r>
    </w:p>
    <w:p w14:paraId="0E957FDD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Второе направление в лечении ревматиз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 занимает терапия, направленная на патогенез заболевания, так называемая патогенетическая терапия. Это прежде всего воздействие на различные фазы воспалительного процесса, при этом для лечения используется большая группа препаратов, получивших название 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естероидных противовоспалительных средств (НПВС). Наиболее распространенными из них являются аспирин, индометацин, вольтарен, ортафен, диклофенак и ряд других. Относясь к различным группам фармакологических производных, их обьединяет единый механизм действ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ия, а именно - противовоспалительное действие, жаропонижающее и обезболивающее действие. Неспецифическое противовоспалительное действие НПВС (действуют не только на ревматический, но на любой другой воспалительный процесс) связано с подавлением эксудативно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й и пролиферативной фаз воспаления.</w:t>
      </w:r>
    </w:p>
    <w:p w14:paraId="185702B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Аспирин (ацетилсалициловая кислота) назначается в суточной дозе 3-5 грамм. Обладая присущими НПВС свойствами (противовоспатилеьное, жаропонижающее, обезболивающее), аспирин обладает способностью ацетилировать альбумины,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 чем связано его побочное действие - развитие аллергических реакций, снижение аггрегации тромбоцитов и связанное с этим развитие наклонности к повышенной кровоточивости, раздражающее действие на ЖКТ. В связи с этим противопоказаниями для назначения аспири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 являются язвенная болезнь, бронхиальная астма (ее аспириновая форма), геморрагические диатезы. Для снижения побочного раздражающего действия аспирина на ЖКТ предложены его различные формы - аспизоль (для в/в и в/м иньекций), микристин, ацетисал рН-8, по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крытые специальной оболочкой таблетки, растворяющиеся после прохождения желудка.</w:t>
      </w:r>
    </w:p>
    <w:p w14:paraId="5D0F567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Индометацин (производное индолуксусной кислоты) применяется в дозе 100-150 мг/сутки. Механизм противовоспалительного действия связан с подавлением синтеза простгландинов как м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едиаторов воспаления. Болеутоляющий и жаропонижающий эффекты проявляются слабее, чем у аспирина. Побочные эффекты действия могут проявляться в нарушении функции ЦНС (головная боль, сонливость, головокружение, спутанность сознания, судороги), изменениях ЖКТ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(боли в эпигастрии, снижение аппетита, тошнота, понос, кровотечения), в виде аллергических реакций (сыпь, крапивница, астматические состояния), изменениях со стороны крови (агранулоцитоз, лейкопения), изменениях со стороны глаз (помутнение роговицы, в свя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зи с чем при длительном приеме необходим контроль окулиста). Однако эти побочные действия индометацина выражены в меньшей степени, чем у аспирина. Противопоказаниями для назначения индометацина являются язвенная болезнь, бронхиальная астма (аспириновая фор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ма), психические нарушения.</w:t>
      </w:r>
    </w:p>
    <w:p w14:paraId="3074A0A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Группа препаратов - вольтарен, ортафен, диклофенак - натрия относятся к одной фармакологической группе, но разными фирмами выпускаются под разными фирменными названиями. Они назначаются по 25-50 мг 2-3 раза в сутки. Побочные дей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ствия значительно слабее выражены, чем у аспирина и индометацина. Пролонгированная форма - диклофенак - ретар (таблетке содержится 100 мг) назначается 1 раз в сутки.</w:t>
      </w:r>
    </w:p>
    <w:p w14:paraId="0543A12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Напроксен - назначается по 250 мг (в таблетке содержится 250 мг) 2 раза в сутки. Побочных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действий и противопоказаний практически нет.</w:t>
      </w:r>
    </w:p>
    <w:p w14:paraId="0E89118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Продолжительность лечения НПВС составляет 1,5 - 2 месяца.</w:t>
      </w:r>
    </w:p>
    <w:p w14:paraId="3B725E2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Группа стероидных противовоспалительных средств (преднизолон) используется при остром или подостром течении ревматизма. Преднизолон назначают в дозе 20-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40 мг/ сутки с постепенным последующим уменьшением дозы на 5 мг каждую неделю Курс лечения продолжается 1-1,5 месяца. Обладая иммуннодепрессивным действием, преднизолон угнетает выработку антител, оказывая положительное влияние на течение ревматического пр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оцесса. Учитывая возможное побочное действие препарата (повышение АД, образование язв в ЖКТ, влияние на углеводный обмен и др.) в процессе лечения им необходим строгий врачебный контроль.</w:t>
      </w:r>
    </w:p>
    <w:p w14:paraId="2D91FC0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 затяжных формах течения ревматизма назначают препараты аминохоли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нового ряда (делагил, резохин, плаквенил), используя их иммуннодепресивный эффект действия. Препараты назначаются в малых дозах (делагил - по 0,25 1 раз в сутки) на длительны период (до 12-24 месяцев). Эффект действия начинает сказываться через 3-6 месяцев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от начала лечения. Переносимость препаратов этой группы относительно хорошая, однако при таком длительном его приеме могут наблюдаться осложнения со стороны глаз, в связи с чем необходим контроль окулиста в процессе лечения.</w:t>
      </w:r>
    </w:p>
    <w:p w14:paraId="547E121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Большое количество лекарственн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ых средств, используемых при лечении ревматизма, различные формы течения ревматического процесса диктуют необходимость упорядочивания лечения. С этой целью Насонова рекомендует следующие схемы лечения:</w:t>
      </w:r>
    </w:p>
    <w:p w14:paraId="0389317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Острое и подострое течение-</w:t>
      </w:r>
    </w:p>
    <w:p w14:paraId="413B305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Пенициллин по 250 - 300 ты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с.ед. 4 раза в сутки продолжительностью 14 дней, затем перевод на бициллин.</w:t>
      </w:r>
    </w:p>
    <w:p w14:paraId="16B972F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Преднизолон - по 20 мг/сутки 1-2 недели с последующим снижением дозы по 5 мг каждую неделю.</w:t>
      </w:r>
    </w:p>
    <w:p w14:paraId="637C118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Аспирин - 3 г/сутки.</w:t>
      </w:r>
    </w:p>
    <w:p w14:paraId="29B9FAF5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Такое стационарное лечение продолжается в течении 1.5 месяца, затем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после выписки из стационара больной продолжает еще в течении месяца принимать аспирин в той же дозе, бициллинотерапию продолжают, используя уже его профилактическое значение в течении 3-5 лет. Другие варианты лечения этих форм заключаются в замене аспирин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 на вольтарен, или индометацин или другие НПВС.</w:t>
      </w:r>
    </w:p>
    <w:p w14:paraId="5EDD4D5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Затяжное течение - в стационаре проводится терапия пенициллином, одним из НПВС в тех же дозах, что и при остром течении, добавляют препараты аминохолинового ряда (делагил 0,25 1 раз в сутки). После выписки 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з стационара оставляют терапию бициллином и делагилом.</w:t>
      </w:r>
    </w:p>
    <w:p w14:paraId="6AECCF4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При непрерывно-рецидивирующем течении - в период обострения проводят терапию как при остром течении, после выписки из стационара еще продолжают прием НПВС 2 месяца (аспирин 2 г/сутки), бициллин, делаги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 (как при амбулаторном варианте лечения затяжного течения ревматизма).</w:t>
      </w:r>
    </w:p>
    <w:p w14:paraId="19D7E9D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Симптоматическая терапия связана с развитием у больного ревматизмом осложнений прежде всего со стороны сердца - нарушения кровообращения, аритмий.</w:t>
      </w:r>
    </w:p>
    <w:p w14:paraId="0B32FFC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Профилактика</w:t>
      </w:r>
    </w:p>
    <w:p w14:paraId="3E8B35E2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Профилактика ревматизма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предусматривает проведение профилактических мероприятий с целью недопущения развития заболевания (первичная профилактика) и мероприятий по предотвращению развития обострения уже имевшего место у больного ревматизма (вторичная профилактика). Мероприятия по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первичной профилактике в основном носят общий характер по закаливанию организма, соблюдению здорового образа жизни, санации очагов инфекции. Однако у лиц, в семье у которых уже есть больной ревматизмом, при заболевании другого ребенка острой тонзиллогенной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инфекцией надо сразу начинать ее лечение пенициллином (250 тыс.ед. 4 раза в сутки 2-3 дня) затем бициллин-3 1-2 недели. Надо полагать, что в окружении больного ревматизмом существует большая вероятность, что ангина у здорового ребенка может быть вызвана б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ета-гемолитическим стрептококком, на который и направлена антибиотикотерапия.</w:t>
      </w:r>
    </w:p>
    <w:p w14:paraId="7D9EE89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Вторичная профилактика ревматизма заключается в создании больному таких производственно - бытовых условий, при которых к минимуму сводится воздействие простудного фактора, в сана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ции очагов инфекции, проведении в течении 3-5 лет после очередного обострения бициллинопрофилактики либо круглогодично, либо в осенне- весенний период года, когда вероятность простудными заболеваниями наибольшая. Если больной с ревматизмом заболевает одним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из таких заболеваний как ангина, катар верхних дыхательных путей, грипп, то необходимо такому больному сразу начать противоревматическую терапию (пенициллин, НПВС) в полном объеме в течении 2-3 недель с последующей оценкой - возникло обострение ревматизма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или нет</w:t>
      </w:r>
    </w:p>
    <w:p w14:paraId="544E636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Список использованной литературы</w:t>
      </w:r>
    </w:p>
    <w:p w14:paraId="5E48C2E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14:paraId="286B141B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Бурова Л.А., Нагорнев В.А., Пигаревский П.В. и др. Новые представления о механизмах иммунопатологических состояний стрептококковой этиологии // Вестн. РАН. 1996. - № 11. - С. 28-34.</w:t>
      </w:r>
    </w:p>
    <w:p w14:paraId="2EEF1C03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Быкова В.П. Морфофункциональна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я организация небных миндалин как лимфоэпителиального органа // Вестн. отоларингол. 1998. - № 1. - С.41-45.</w:t>
      </w:r>
    </w:p>
    <w:p w14:paraId="26126E84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Васин В.А., Чумаченко П.А.,Ухов Ю. И и соавт. К вопросу о патоморфозе ревматизма. // Ж. Научно- практическая ревматология. Тезисы 111 съезда ревмато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логов России. №;2001. С.74.</w:t>
      </w:r>
    </w:p>
    <w:p w14:paraId="2C26861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Василенко В.Х., Фульдман С.Б., Могилевский Э.В. Пороки сердца. -Ташкент: Медицина, 1983.</w:t>
      </w:r>
    </w:p>
    <w:p w14:paraId="5CF3B6F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Виноградова Л.Н. Стрептококковая инфекция и факторы неспецифической противоинфекционной защиты у больных ревматизмом в активной фазе. Автор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еф. дис.. канд. мед. наук. Саратов, 1982.</w:t>
      </w:r>
    </w:p>
    <w:p w14:paraId="0CBDFC1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Галака В.В. Поражение клапанного аппарата сердца // Гериатрия. М.: Медицина, 1990. - С.96-101.</w:t>
      </w:r>
    </w:p>
    <w:p w14:paraId="6F7BDAB6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Гембицкий Е.В., Беляков В.Д. Заболеваемость и эпидемиологические особенности ревматизма в организованных коллективах //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Материалы 7-й научной конференции по проблеме "Ревматизм и ревматоиды". Л.-1968-С.32-34.</w:t>
      </w:r>
    </w:p>
    <w:p w14:paraId="7D825D58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Гембицкий Е.В., Беляков В.Д., Гельфгат В.Н. Материалы к эпидемиологии и профилактике ревматизма // 16-й Всесоюзный съезд терапевтов. М., 1968.</w:t>
      </w:r>
    </w:p>
    <w:p w14:paraId="0D43E21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Гембицкий Е.В., Заброд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ский В.В., Ермолина Л.М., Глазунов A.B. Некоторые особенности гормонального статуса мужчин, страдающих ревматическими заболеваниями // Пленум правления Всесоюзного научногообщества ревматологов. Орджоникидзе, 1986. - С.83-84.23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5</w:t>
      </w:r>
    </w:p>
    <w:p w14:paraId="00458691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Джузенова Б.С., Котельников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 Г.П. Клинико-эхокардиографичскиепризнаки ревмокардита при остром ревматизме у взрослых и их динамика под влиянием антиревматической терапии // Тер. арх.- 1992. Вып., № 5. -С. 14-16.</w:t>
      </w:r>
    </w:p>
    <w:p w14:paraId="064825F9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Джузенова Б.С., Котельникова Г.П., Нестерова H.H., Насонова В.А. Результ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аты ретроспективного обследования больных острой ревматической лихорадкой. // Тер. арх. 1992. - Вып. 64. - № 5. - С. 88-93.</w:t>
      </w:r>
    </w:p>
    <w:p w14:paraId="18E564E7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Джузенова Б.С., Котельникова Г.П., Михайлова И.Н. и др. Острый ревмокардит у молодых мужчин // Тер. арх. 1992. - Вып. 64, № 4. - С.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5862.</w:t>
      </w:r>
    </w:p>
    <w:p w14:paraId="335CB08C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Насонов Е.Л., Самсонов М.Ю., Тилз Г.П. и др. Активация клеточного иммунитета при острой ревматической лихорадке: клиническое и патогенетическое значение // Вестн. РАН. 1996. - № 11.- С.41-44.</w:t>
      </w:r>
    </w:p>
    <w:p w14:paraId="05EDA81E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Насонова В.А. Гембицкий Е.В. К клинической характеристике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и диагностике современного острого ревматизма у лиц молодого возраста // Воен.-мед. журн. 1982. - № 5. - С.25-28.</w:t>
      </w:r>
    </w:p>
    <w:p w14:paraId="09573A0A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Насонова В.А., Белов Б.С., Страчунский Л.С. и др. Антибактериальная терапия стрептококкового тонзиллита и фарингита // Клин, микробиол. и анти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микроб, химиотер. 1999. - Т.1, № 1. - С. 78-82.</w:t>
      </w:r>
    </w:p>
    <w:p w14:paraId="725A5720" w14:textId="77777777" w:rsidR="00000000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Насонова В.А. Гастропатии, связанные с применением нестероидных противовоспалительных препаратов // Рссийский журнал гастроэнтерологии и гепатологии. 1994,Том ЗД.-С.7-11.</w:t>
      </w:r>
    </w:p>
    <w:p w14:paraId="0ECD65BF" w14:textId="77777777" w:rsidR="008E5E6D" w:rsidRDefault="008E5E6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Сачков В.И. Самсонов М.А. Вялотекущий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возвратный ревмокардит. М.,</w:t>
      </w:r>
    </w:p>
    <w:sectPr w:rsidR="008E5E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E9"/>
    <w:rsid w:val="008E5E6D"/>
    <w:rsid w:val="00C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81DB8"/>
  <w14:defaultImageDpi w14:val="0"/>
  <w15:docId w15:val="{B61744DD-3B2B-430D-9B1F-C6C8B9A6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5772</Words>
  <Characters>32903</Characters>
  <Application>Microsoft Office Word</Application>
  <DocSecurity>0</DocSecurity>
  <Lines>274</Lines>
  <Paragraphs>77</Paragraphs>
  <ScaleCrop>false</ScaleCrop>
  <Company/>
  <LinksUpToDate>false</LinksUpToDate>
  <CharactersWithSpaces>38598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2025-01-08T00:06:00Z</dcterms:created>
  <dcterms:modified xsi:type="dcterms:W3CDTF">2025-01-08T00:06:00Z</dcterms:modified>
</cp:coreProperties>
</file>