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17EB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E573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25498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81900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7F8FA0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B5A53F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913D99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F4FD0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9B1B2D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6E8B4E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E2EFD9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герпетический стоматит лечение диагностика</w:t>
      </w:r>
    </w:p>
    <w:p w14:paraId="131840B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24782B2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Острый герпетический стоматит у детей. Клиника. Диагностика. Принципы лечения</w:t>
      </w:r>
    </w:p>
    <w:p w14:paraId="311CACF2" w14:textId="77777777" w:rsidR="00000000" w:rsidRDefault="005826BE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238CB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герпетический стоматит (ОГС) занимает первое место среди всех поражений слизистой оболочки полости</w:t>
      </w:r>
      <w:r>
        <w:rPr>
          <w:rFonts w:ascii="Times New Roman CYR" w:hAnsi="Times New Roman CYR" w:cs="Times New Roman CYR"/>
          <w:sz w:val="28"/>
          <w:szCs w:val="28"/>
        </w:rPr>
        <w:t xml:space="preserve"> рта и при этом входит в лидирующую группу инфекционной патологии детского возраста, наряду с острой респираторной вирусной инфекцией и ветряной оспой. Установлено, что инфицированность детей вирусом простого герпеса в возрасте от 6 мес до 5 лет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60%, а к 15 годам - уже 90%. Практически у каждого восьмого ребенка ОГС переходит в хроническую форму с периодическими рецидивами. До недавнего времени острый афтозный стоматит и ОГС рассматривали как два самостоятельных заболевания. Однако клинико-лабора</w:t>
      </w:r>
      <w:r>
        <w:rPr>
          <w:rFonts w:ascii="Times New Roman CYR" w:hAnsi="Times New Roman CYR" w:cs="Times New Roman CYR"/>
          <w:sz w:val="28"/>
          <w:szCs w:val="28"/>
        </w:rPr>
        <w:t>торное изучение большой группы больных с использованием современных вирусологических, серологических, цитологических и иммунофлюоресцентных методов исследования убедительно показало клиническое единство острого герпетического и острого афтозного стоматитов</w:t>
      </w:r>
      <w:r>
        <w:rPr>
          <w:rFonts w:ascii="Times New Roman CYR" w:hAnsi="Times New Roman CYR" w:cs="Times New Roman CYR"/>
          <w:sz w:val="28"/>
          <w:szCs w:val="28"/>
        </w:rPr>
        <w:t>. При этом всегда в пораженных участках слизистой оболочки полости рта обнаруживались антигены вируса простого герпеса. Полученные данные позволили исследователям рекомендовать использование единого термина и называть заболевание ОГС по Международной класс</w:t>
      </w:r>
      <w:r>
        <w:rPr>
          <w:rFonts w:ascii="Times New Roman CYR" w:hAnsi="Times New Roman CYR" w:cs="Times New Roman CYR"/>
          <w:sz w:val="28"/>
          <w:szCs w:val="28"/>
        </w:rPr>
        <w:t>ификации болезней и проблем, связанных со здоровьем, последнего (10-го) пересмотра (МКБ 10, Женева, 1995).</w:t>
      </w:r>
    </w:p>
    <w:p w14:paraId="52DA2949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простого герпеса (Herpes simplex) широко распространен в природе. Это ДНК-содержащий нейротропный вирус, обладающий также эпителиотропностью. П</w:t>
      </w:r>
      <w:r>
        <w:rPr>
          <w:rFonts w:ascii="Times New Roman CYR" w:hAnsi="Times New Roman CYR" w:cs="Times New Roman CYR"/>
          <w:sz w:val="28"/>
          <w:szCs w:val="28"/>
        </w:rPr>
        <w:t>ередача инфекции происходит воздушно-капельным, контактным, трансфузионным, трансплацентарным путями. Заболевание развивается в результате поступления в организм больших доз активного вируса, а также ослабления естественных защитных механизмов при переохла</w:t>
      </w:r>
      <w:r>
        <w:rPr>
          <w:rFonts w:ascii="Times New Roman CYR" w:hAnsi="Times New Roman CYR" w:cs="Times New Roman CYR"/>
          <w:sz w:val="28"/>
          <w:szCs w:val="28"/>
        </w:rPr>
        <w:t>ждении, переутомлении, после перенесения различных заболеваний.</w:t>
      </w:r>
    </w:p>
    <w:p w14:paraId="166EC970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местного иммунитета слизистой оболочки полости рта и слюны у ребенка до 6 мес обеспечивают полную невосприимчивость его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герпетической инфекции. Антитела передаются ребенку от мат</w:t>
      </w:r>
      <w:r>
        <w:rPr>
          <w:rFonts w:ascii="Times New Roman CYR" w:hAnsi="Times New Roman CYR" w:cs="Times New Roman CYR"/>
          <w:sz w:val="28"/>
          <w:szCs w:val="28"/>
        </w:rPr>
        <w:t>ери интерплацентарно и через грудное молоко.</w:t>
      </w:r>
    </w:p>
    <w:p w14:paraId="3332811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ОГС, как одна из форм первичной герпетиче ской инфекции, возникает, преимущественно, у детей в возрасте от 6 мес до 3 лет. В этот период разрушаются материнские антитела к вирусам, а собственная иммунная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еще не сформировала специфического иммунитета и характеризуется неспецифическими механизмами защиты. Кроме того, проникновению и распространению вируса способствуют высокая проницаемость в этот период гистогематических барьеров и понижение морфоло</w:t>
      </w:r>
      <w:r>
        <w:rPr>
          <w:rFonts w:ascii="Times New Roman CYR" w:hAnsi="Times New Roman CYR" w:cs="Times New Roman CYR"/>
          <w:sz w:val="28"/>
          <w:szCs w:val="28"/>
        </w:rPr>
        <w:t>гических реакций иммунитета слизистой оболочки полости рта.</w:t>
      </w:r>
    </w:p>
    <w:p w14:paraId="338F1A0F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детей старшего возраста заболеваемость значительно ниже вследствие приобретенного иммунитета, в том числе и после перенесенной герпетической инфекции, утолщения и уплотнения слизистой оболоч</w:t>
      </w:r>
      <w:r>
        <w:rPr>
          <w:rFonts w:ascii="Times New Roman CYR" w:hAnsi="Times New Roman CYR" w:cs="Times New Roman CYR"/>
          <w:sz w:val="28"/>
          <w:szCs w:val="28"/>
        </w:rPr>
        <w:t>ки полости рта. ОГС, являясь контагиозным заболеванием, возникает спорадически, не зависит от времени года.</w:t>
      </w:r>
    </w:p>
    <w:p w14:paraId="13E78EF6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5 периодов течения ОГС: инкубационный, продромальный, катаральный, высыпаний и угасания.</w:t>
      </w:r>
    </w:p>
    <w:p w14:paraId="35644138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проникновение вирусов в организм осущест</w:t>
      </w:r>
      <w:r>
        <w:rPr>
          <w:rFonts w:ascii="Times New Roman CYR" w:hAnsi="Times New Roman CYR" w:cs="Times New Roman CYR"/>
          <w:sz w:val="28"/>
          <w:szCs w:val="28"/>
        </w:rPr>
        <w:t>вляется через слизистую оболочку, где и происходит его размножение. В инкубационный период, который продолжается от 2 до 17 дней, возможна первичная вирусемия и диссеминация вирусов в паренхиматозные органы и ткани, где они продолжают размножаться. В продр</w:t>
      </w:r>
      <w:r>
        <w:rPr>
          <w:rFonts w:ascii="Times New Roman CYR" w:hAnsi="Times New Roman CYR" w:cs="Times New Roman CYR"/>
          <w:sz w:val="28"/>
          <w:szCs w:val="28"/>
        </w:rPr>
        <w:t>омальном периоде вирусы вторично выходят в кровеносное русло (вторичная вирусемия), в результате чего вновь заносятся к слизистым оболочкам и коже. Наличие вируса в крови приводит к ряду изменений: лейкопении, сдвигу в лейкоцитарной формуле влево, повышени</w:t>
      </w:r>
      <w:r>
        <w:rPr>
          <w:rFonts w:ascii="Times New Roman CYR" w:hAnsi="Times New Roman CYR" w:cs="Times New Roman CYR"/>
          <w:sz w:val="28"/>
          <w:szCs w:val="28"/>
        </w:rPr>
        <w:t>ю СОЭ, лимфоцитозу, нарушению свертываемости крови.</w:t>
      </w:r>
    </w:p>
    <w:p w14:paraId="6226D09E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слизистой оболочке полости рта развиваются очаги внутриэпителиального некроза. Их появление связывают как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непосредственным повреждающим действием вируса, так и капиллярным тромбообразованием. Внутриэп</w:t>
      </w:r>
      <w:r>
        <w:rPr>
          <w:rFonts w:ascii="Times New Roman CYR" w:hAnsi="Times New Roman CYR" w:cs="Times New Roman CYR"/>
          <w:sz w:val="28"/>
          <w:szCs w:val="28"/>
        </w:rPr>
        <w:t>ителиальный некроз проявляется образованием пузырьков с прозрачным или мутным содержимым. Они быстро лопаются и превращаются в эрозии и афты, которые покрываются сероватым налетом.</w:t>
      </w:r>
    </w:p>
    <w:p w14:paraId="061E1DF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 складывается из симптомов общей интоксикации и местных </w:t>
      </w:r>
      <w:r>
        <w:rPr>
          <w:rFonts w:ascii="Times New Roman CYR" w:hAnsi="Times New Roman CYR" w:cs="Times New Roman CYR"/>
          <w:sz w:val="28"/>
          <w:szCs w:val="28"/>
        </w:rPr>
        <w:t>проявлений. В зависимости от выраженности этих симптомов выделяют 3 степени тяжести заболевания: легкую, среднетяжелую и тяжелую.</w:t>
      </w:r>
    </w:p>
    <w:p w14:paraId="4C71053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Продромальный период. При легкой форме общие симптомы интоксикации могут отсутствовать. Возможно повышение температуры до 37°С</w:t>
      </w:r>
      <w:r>
        <w:rPr>
          <w:rFonts w:ascii="Times New Roman CYR" w:hAnsi="Times New Roman CYR" w:cs="Times New Roman CYR"/>
          <w:sz w:val="28"/>
          <w:szCs w:val="28"/>
        </w:rPr>
        <w:t xml:space="preserve"> при удовлетворительном состоянии ребенка.</w:t>
      </w:r>
    </w:p>
    <w:p w14:paraId="26E10EEE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среднетяжелой формы характерно ухудшение самочувствия, аппетита, нервное возбуждение, капризы. Температура поднимается до субфебрильной. Возможны явления катаральной ангины или ОРВИ.</w:t>
      </w:r>
    </w:p>
    <w:p w14:paraId="23068A0B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форма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всеми признаками острого инфекционного заболевания. Наряду с симптомами интоксикации - апатией, адинамией, головной болью, кожно-мышечной гиперестезией, наблюдаются функциональные нарушения сердечнососудистой системы - аритмия, гипотония. Возможны носовые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кровотечения, тошнота, рвота.</w:t>
      </w:r>
    </w:p>
    <w:p w14:paraId="4CEA89B5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герпетической инфекции является раннее воспаление подчелюстных и шейных лимфатических узлов.</w:t>
      </w:r>
    </w:p>
    <w:p w14:paraId="5CB1CA0E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период при легкой степени проявляется повышением температуры до субфебрильных значений, в полости рта - пок</w:t>
      </w:r>
      <w:r>
        <w:rPr>
          <w:rFonts w:ascii="Times New Roman CYR" w:hAnsi="Times New Roman CYR" w:cs="Times New Roman CYR"/>
          <w:sz w:val="28"/>
          <w:szCs w:val="28"/>
        </w:rPr>
        <w:t>раснением и незначительным отеком десен. Заболевание может окончиться катаральным гингивитом с повышенной кровоточивостью, минуя фазу высыпаний.</w:t>
      </w:r>
    </w:p>
    <w:p w14:paraId="2BA16B1B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среднетяжелой степени симптомы общей интоксикации достигают пика, характерно повышение температуры до 38-39</w:t>
      </w:r>
      <w:r>
        <w:rPr>
          <w:rFonts w:ascii="Times New Roman CYR" w:hAnsi="Times New Roman CYR" w:cs="Times New Roman CYR"/>
          <w:sz w:val="28"/>
          <w:szCs w:val="28"/>
        </w:rPr>
        <w:t xml:space="preserve">°С. Возможны явления ринита и конъюнктивита. В полости рта отмечается покраснение и отек всей слизистой оболочки. Катаральный гингивит может переходить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язвенно-некротический. Выражена гиперсаливация, наблюдаются вязкая слюна, запах изо рта, повышена кров</w:t>
      </w:r>
      <w:r>
        <w:rPr>
          <w:rFonts w:ascii="Times New Roman CYR" w:hAnsi="Times New Roman CYR" w:cs="Times New Roman CYR"/>
          <w:sz w:val="28"/>
          <w:szCs w:val="28"/>
        </w:rPr>
        <w:t>оточивость слизистой оболочки.</w:t>
      </w:r>
    </w:p>
    <w:p w14:paraId="6A96B37D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степени резко выражены симптомы интоксикации, снижение тургора кожи, цианоз, температура поднимается до 39-40°С. Характерны насморк, конъюнктивит, кашель. Симптомы в полости рта выражены в большей степени, чем при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среднетяжелой форме. Возможные осложнения этого периода - развитие гипертермического синдрома и герпетического энцефалита.</w:t>
      </w:r>
    </w:p>
    <w:p w14:paraId="3270A398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высыпаний, характеризуется появлением на отечной и покрасневшей слизистой оболочке полости рта - губ, щек, языка и десен - од</w:t>
      </w:r>
      <w:r>
        <w:rPr>
          <w:rFonts w:ascii="Times New Roman CYR" w:hAnsi="Times New Roman CYR" w:cs="Times New Roman CYR"/>
          <w:sz w:val="28"/>
          <w:szCs w:val="28"/>
        </w:rPr>
        <w:t>иночных или сгруппированных очагов некроза на фоне снижения температуры. Возможно несколько последовательных волн высыпаний.</w:t>
      </w:r>
    </w:p>
    <w:p w14:paraId="2640C840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легкой степени характерны одиночные высыпания на слизистой оболочке полости рта - не более 4-5. При среднетяжелой форме наблюда</w:t>
      </w:r>
      <w:r>
        <w:rPr>
          <w:rFonts w:ascii="Times New Roman CYR" w:hAnsi="Times New Roman CYR" w:cs="Times New Roman CYR"/>
          <w:sz w:val="28"/>
          <w:szCs w:val="28"/>
        </w:rPr>
        <w:t>ется до 20 очагов некроза; несколько волн высыпаний могут сочетаться с таковыми на кайме губ и коже вокруг рта. При тяжелой форме насчитывается до 100 очагов некроза на слизистой полости рта на разной стадии развития, со склонностью к слиянию в обширные яз</w:t>
      </w:r>
      <w:r>
        <w:rPr>
          <w:rFonts w:ascii="Times New Roman CYR" w:hAnsi="Times New Roman CYR" w:cs="Times New Roman CYR"/>
          <w:sz w:val="28"/>
          <w:szCs w:val="28"/>
        </w:rPr>
        <w:t>венные поверхности. Вовлекается также кожа лица, возможны высыпания на пальцах, слизистой оболочке гениталий и глаз.</w:t>
      </w:r>
    </w:p>
    <w:p w14:paraId="1E4F0469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угасания. В этот период происходит очищение и эпителизация пораженных участков. Для легкой формы характерна эпителизация в течение 1</w:t>
      </w:r>
      <w:r>
        <w:rPr>
          <w:rFonts w:ascii="Times New Roman CYR" w:hAnsi="Times New Roman CYR" w:cs="Times New Roman CYR"/>
          <w:sz w:val="28"/>
          <w:szCs w:val="28"/>
        </w:rPr>
        <w:t>-2 дней, однако катаральный гингивит может сохраняться еще 1-2 дня.</w:t>
      </w:r>
    </w:p>
    <w:p w14:paraId="5868FCB8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среднетяжелой форме эпителизация затягивается до 4-5 сут, при этом, наряду с воспалением и кровоточивостью десен, сохраняется лимфаденит и изменения формулы крови до 1-2 нед. При тяжел</w:t>
      </w:r>
      <w:r>
        <w:rPr>
          <w:rFonts w:ascii="Times New Roman CYR" w:hAnsi="Times New Roman CYR" w:cs="Times New Roman CYR"/>
          <w:sz w:val="28"/>
          <w:szCs w:val="28"/>
        </w:rPr>
        <w:t>ой форме заболевания указанные изменения носят более выраженный характер и могут держаться до 1 мес.</w:t>
      </w:r>
    </w:p>
    <w:p w14:paraId="4EB4111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первый рецидив герпетического стоматита наступает менее чем через год после перенесенной острой инфекции. Факторы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риска развития реци</w:t>
      </w:r>
      <w:r>
        <w:rPr>
          <w:rFonts w:ascii="Times New Roman CYR" w:hAnsi="Times New Roman CYR" w:cs="Times New Roman CYR"/>
          <w:sz w:val="28"/>
          <w:szCs w:val="28"/>
        </w:rPr>
        <w:t>дивирующей герпетической инфекции:</w:t>
      </w:r>
    </w:p>
    <w:p w14:paraId="6D013915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слабость иммунитета к герпетической инфекции;</w:t>
      </w:r>
    </w:p>
    <w:p w14:paraId="62F7D9A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отягощенный внутриутробный и грудной периоды развития ребенка;</w:t>
      </w:r>
    </w:p>
    <w:p w14:paraId="5964F132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ОРВИ;</w:t>
      </w:r>
    </w:p>
    <w:p w14:paraId="1085E0B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ЛОР-органов;</w:t>
      </w:r>
    </w:p>
    <w:p w14:paraId="7B0B506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глаз (кератиты, конъюнктивиты);</w:t>
      </w:r>
    </w:p>
    <w:p w14:paraId="7C1883E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</w:t>
      </w:r>
      <w:r>
        <w:rPr>
          <w:rFonts w:ascii="Times New Roman CYR" w:hAnsi="Times New Roman CYR" w:cs="Times New Roman CYR"/>
          <w:sz w:val="28"/>
          <w:szCs w:val="28"/>
        </w:rPr>
        <w:t>онность к аллергическим реакциям, наличие экссудативного диатеза;</w:t>
      </w:r>
    </w:p>
    <w:p w14:paraId="5388A110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травмирующих факторов в полости рта;</w:t>
      </w:r>
    </w:p>
    <w:p w14:paraId="3B97B78F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степень перенесенного ОГС.</w:t>
      </w:r>
    </w:p>
    <w:p w14:paraId="4669AD22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острого герпетического стоматита проводят на основании клинической картины заболевания. Из лаборат</w:t>
      </w:r>
      <w:r>
        <w:rPr>
          <w:rFonts w:ascii="Times New Roman CYR" w:hAnsi="Times New Roman CYR" w:cs="Times New Roman CYR"/>
          <w:sz w:val="28"/>
          <w:szCs w:val="28"/>
        </w:rPr>
        <w:t>орных методов диагностики наилучшим образом зарекомендовала себя иммунофлюоресценция: специфическое свечение клеток с пораженных участков слизистой оболочки полости рта, окрашенных флюоресцирующей противогерпетической сывороткой [2].</w:t>
      </w:r>
    </w:p>
    <w:p w14:paraId="5F23D66E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лечения больны</w:t>
      </w:r>
      <w:r>
        <w:rPr>
          <w:rFonts w:ascii="Times New Roman CYR" w:hAnsi="Times New Roman CYR" w:cs="Times New Roman CYR"/>
          <w:sz w:val="28"/>
          <w:szCs w:val="28"/>
        </w:rPr>
        <w:t>х ОГС определяется степенью тяжести заболевания и периодом его развития. Комплексная терапия включает общее и местное лечение. При среднетяжелом и тяжелом течении болезни рекомендуется госпитализация.</w:t>
      </w:r>
    </w:p>
    <w:p w14:paraId="7CE61512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схеме лечебных мер важное место занимают рациональное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питание и правильная организация кормления больного. Ребенка кормят, преимущественно, жидкой или полужидкой пищей, не раздражающей воспаленную слизистую оболочку полости рта. Большое внимание уделяют потреблению достаточного количества жидкости.</w:t>
      </w:r>
    </w:p>
    <w:p w14:paraId="21C34EF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</w:t>
      </w:r>
      <w:r>
        <w:rPr>
          <w:rFonts w:ascii="Times New Roman CYR" w:hAnsi="Times New Roman CYR" w:cs="Times New Roman CYR"/>
          <w:sz w:val="28"/>
          <w:szCs w:val="28"/>
        </w:rPr>
        <w:t>ение предусматривает назначение препаратов нескольких групп. В продромальный и катаральный периоды - это жаропонижающие и болеутоляющие средства.</w:t>
      </w:r>
    </w:p>
    <w:p w14:paraId="5CB87A0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Противовирусные средства можно использовать в течение всего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эпидемиологически неблагоприятного периода. Это пр</w:t>
      </w:r>
      <w:r>
        <w:rPr>
          <w:rFonts w:ascii="Times New Roman CYR" w:hAnsi="Times New Roman CYR" w:cs="Times New Roman CYR"/>
          <w:sz w:val="28"/>
          <w:szCs w:val="28"/>
        </w:rPr>
        <w:t>епараты готового экзогенного интерферона (Реаферон-ЕС-Липинит) и стимуляторы выработки организмом собственного эндогенного интерферона (Полиоксидоний, Циклоферон, Анаферон).</w:t>
      </w:r>
    </w:p>
    <w:p w14:paraId="2C2EF9EC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коррекции нарушений иммунной системы и повышения устойчивости организма к инфе</w:t>
      </w:r>
      <w:r>
        <w:rPr>
          <w:rFonts w:ascii="Times New Roman CYR" w:hAnsi="Times New Roman CYR" w:cs="Times New Roman CYR"/>
          <w:sz w:val="28"/>
          <w:szCs w:val="28"/>
        </w:rPr>
        <w:t>кциям применяют иммуномодуляторы [5].</w:t>
      </w:r>
    </w:p>
    <w:p w14:paraId="2136AB3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 при среднетяжелой и тяжелой формах ОГС, предусматривающее нормализацию функций сердечнососудистой, дыхательной, пищеварительной, кроветворной, нервной и других жизненно важных систем организма,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проводить в условиях стационара.</w:t>
      </w:r>
    </w:p>
    <w:p w14:paraId="4953976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терапия приобретает особую значимость при ОГС. С первых дней развития заболевания и до периода угасания, учитывая его этиологию, рекомендуется обрабатывать противовирусными средствами как пораженные участки слизист</w:t>
      </w:r>
      <w:r>
        <w:rPr>
          <w:rFonts w:ascii="Times New Roman CYR" w:hAnsi="Times New Roman CYR" w:cs="Times New Roman CYR"/>
          <w:sz w:val="28"/>
          <w:szCs w:val="28"/>
        </w:rPr>
        <w:t>ой оболочки полости рта, так и неповрежденные области 4-5 раз в день. Следует учитывать, что эти препараты в большей степени дают профилактический, чем лечебный эффект, предупреждают повторные высыпания. С этой целью используют 0,25% Оксолиновую мазь, мазь</w:t>
      </w:r>
      <w:r>
        <w:rPr>
          <w:rFonts w:ascii="Times New Roman CYR" w:hAnsi="Times New Roman CYR" w:cs="Times New Roman CYR"/>
          <w:sz w:val="28"/>
          <w:szCs w:val="28"/>
        </w:rPr>
        <w:t xml:space="preserve"> Ацикловир.</w:t>
      </w:r>
    </w:p>
    <w:p w14:paraId="26E4214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нарушения местного иммунитета полости рта требуют включения в комплексную терапию иммуномодуляторов.</w:t>
      </w:r>
    </w:p>
    <w:p w14:paraId="18DCCED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уделять гигиене полости рта. Чистку зубов рекомендуется проводить утром и вечером после приема пищи зубными</w:t>
      </w:r>
      <w:r>
        <w:rPr>
          <w:rFonts w:ascii="Times New Roman CYR" w:hAnsi="Times New Roman CYR" w:cs="Times New Roman CYR"/>
          <w:sz w:val="28"/>
          <w:szCs w:val="28"/>
        </w:rPr>
        <w:t xml:space="preserve"> щетками с мягкой щетиной с использованием противовоспалительных зубных паст. Пастой выбора является зубная паста для малышей от 0 до 3 лет «R.O.C.S. baby», которая содержит натуральный экстракт липы и ксилит, обеспечивающие выраженное противовоспалительно</w:t>
      </w:r>
      <w:r>
        <w:rPr>
          <w:rFonts w:ascii="Times New Roman CYR" w:hAnsi="Times New Roman CYR" w:cs="Times New Roman CYR"/>
          <w:sz w:val="28"/>
          <w:szCs w:val="28"/>
        </w:rPr>
        <w:t>е и противомикробное действие.</w:t>
      </w:r>
    </w:p>
    <w:p w14:paraId="69F7331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Антисептическая обработка слизистой оболочки полости рта препятствует присоединению вторичной бактериальной инфекции. Орошают полость рта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раствором Фурацилина 1:5000, 0,25% раствором Хлоргексидина, 2% раствором Миримистина, о</w:t>
      </w:r>
      <w:r>
        <w:rPr>
          <w:rFonts w:ascii="Times New Roman CYR" w:hAnsi="Times New Roman CYR" w:cs="Times New Roman CYR"/>
          <w:sz w:val="28"/>
          <w:szCs w:val="28"/>
        </w:rPr>
        <w:t>тваром ромашки после каждого приема пищи.</w:t>
      </w:r>
    </w:p>
    <w:p w14:paraId="4B6EF8C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препаратов для местного применения, наряду с антисептическим эффектом, имеет и аналгезирующее, обволакивающее, а также противовоспалительное действие [6], например стоматологический гель Дентамет.</w:t>
      </w:r>
    </w:p>
    <w:p w14:paraId="7B4ACFD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высы</w:t>
      </w:r>
      <w:r>
        <w:rPr>
          <w:rFonts w:ascii="Times New Roman CYR" w:hAnsi="Times New Roman CYR" w:cs="Times New Roman CYR"/>
          <w:sz w:val="28"/>
          <w:szCs w:val="28"/>
        </w:rPr>
        <w:t>паний афты с некротическим налетом обрабатывают 1-2% раствором протеолитических ферментов (Трипсин, Химотрипсин), которые способствуют растворению нежизнеспособных тканей за счет расщепления белков.</w:t>
      </w:r>
    </w:p>
    <w:p w14:paraId="001389D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каждым приемом пищи необходимо обезболить слизистую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оболочку полости рта.</w:t>
      </w:r>
    </w:p>
    <w:p w14:paraId="089C2CAB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постоянно возрастающие требования к качеству и возможностям лечения заставляют искать новые виды лекарственных препаратов и лекарственные формы для повышения эффективности терапии, экономичности, удобства применения</w:t>
      </w:r>
      <w:r>
        <w:rPr>
          <w:rFonts w:ascii="Times New Roman CYR" w:hAnsi="Times New Roman CYR" w:cs="Times New Roman CYR"/>
          <w:sz w:val="28"/>
          <w:szCs w:val="28"/>
        </w:rPr>
        <w:t>, продления сроков годности. В последние годы все большее распространение получает такая лекарственная форма, как спрей. Лекарственная форма спрея обеспечивает более мягкое действие, тонкое распыление, быстрое проникновение в ткани и распределение компонен</w:t>
      </w:r>
      <w:r>
        <w:rPr>
          <w:rFonts w:ascii="Times New Roman CYR" w:hAnsi="Times New Roman CYR" w:cs="Times New Roman CYR"/>
          <w:sz w:val="28"/>
          <w:szCs w:val="28"/>
        </w:rPr>
        <w:t>тов препарата на обработанных поверхностях, повышенную экономичность применения, полное употребление лекарства из флакона, портативность и удобство применения, экологичность.</w:t>
      </w:r>
    </w:p>
    <w:p w14:paraId="6A6A3FA3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лекарственный препарат Пропосол (производства фармацевтической комп</w:t>
      </w:r>
      <w:r>
        <w:rPr>
          <w:rFonts w:ascii="Times New Roman CYR" w:hAnsi="Times New Roman CYR" w:cs="Times New Roman CYR"/>
          <w:sz w:val="28"/>
          <w:szCs w:val="28"/>
        </w:rPr>
        <w:t>ании «Алтайвитамины») в виде спрея учитывает потребности фармацевтического рынка. Это уникальный препарат, отвечающий практически всем нуждам местного лечения ОГС, так как обладает противовирусным, антибактериальным, противовоспалительным, местным анестези</w:t>
      </w:r>
      <w:r>
        <w:rPr>
          <w:rFonts w:ascii="Times New Roman CYR" w:hAnsi="Times New Roman CYR" w:cs="Times New Roman CYR"/>
          <w:sz w:val="28"/>
          <w:szCs w:val="28"/>
        </w:rPr>
        <w:t xml:space="preserve">рующим свойствами, а также способствует быстрому заживлению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пораженных участков слизистой оболочки полости рта. Действующее вещество препарата - экстракт натурального прополиса, который широко известен как мощный биогенный стимулятор, активизирующий вырабо</w:t>
      </w:r>
      <w:r>
        <w:rPr>
          <w:rFonts w:ascii="Times New Roman CYR" w:hAnsi="Times New Roman CYR" w:cs="Times New Roman CYR"/>
          <w:sz w:val="28"/>
          <w:szCs w:val="28"/>
        </w:rPr>
        <w:t>тку антител, фагоцитарную реакцию, усиливающий рост и размножение клеток, стабилизирующий мембрану клеток и регулирующий ее проницаемость, способствующий синтезу клеточных и внутриклеточных мембран, участвующий в процессах тканевого дыхания. В конечном сче</w:t>
      </w:r>
      <w:r>
        <w:rPr>
          <w:rFonts w:ascii="Times New Roman CYR" w:hAnsi="Times New Roman CYR" w:cs="Times New Roman CYR"/>
          <w:sz w:val="28"/>
          <w:szCs w:val="28"/>
        </w:rPr>
        <w:t>те, прополис активизирует регенераторные процессы слизистой оболочки [5, 7]. Кроме того, в состав препарата введены глицерин и этиловый спирт, которые смягчают и дезинфицируют. Доказано, что Пропосол не раздражает слизистую оболочку и не имеет общетоксичес</w:t>
      </w:r>
      <w:r>
        <w:rPr>
          <w:rFonts w:ascii="Times New Roman CYR" w:hAnsi="Times New Roman CYR" w:cs="Times New Roman CYR"/>
          <w:sz w:val="28"/>
          <w:szCs w:val="28"/>
        </w:rPr>
        <w:t>кого действия.</w:t>
      </w:r>
    </w:p>
    <w:p w14:paraId="09183B76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Пропосол представляет собой прозрачную жидкость темно-коричневого цвета, сладкого вкуса, с запахом прополиса.</w:t>
      </w:r>
    </w:p>
    <w:p w14:paraId="01ADC6B5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Препаратом равномерно орошают пораженные участки слизистой оболочки полости рта 2-6 раз в день. Пропосол в течение 2-4 мин всасывае</w:t>
      </w:r>
      <w:r>
        <w:rPr>
          <w:rFonts w:ascii="Times New Roman CYR" w:hAnsi="Times New Roman CYR" w:cs="Times New Roman CYR"/>
          <w:sz w:val="28"/>
          <w:szCs w:val="28"/>
        </w:rPr>
        <w:t>тся в ротовой полости. После обработки ротовой полости не рекомендуется употреблять пищу в течение 15-30 мин. Терапевтический эффект наступает уже после 1-2-кратного применения, курс лечения составляет 7-10 дней.</w:t>
      </w:r>
    </w:p>
    <w:p w14:paraId="02ACC102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гиперчувствительность, ал</w:t>
      </w:r>
      <w:r>
        <w:rPr>
          <w:rFonts w:ascii="Times New Roman CYR" w:hAnsi="Times New Roman CYR" w:cs="Times New Roman CYR"/>
          <w:sz w:val="28"/>
          <w:szCs w:val="28"/>
        </w:rPr>
        <w:t>лергическая реакция на продукты пчеловодства.</w:t>
      </w:r>
    </w:p>
    <w:p w14:paraId="3875267F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угасания заболевания актуальны другие кератопластические средства: масляный раствор витамина А (ретинола ацетат), масло шиповника, облепиховое масло, частота нанесения которых определяется количеством </w:t>
      </w:r>
      <w:r>
        <w:rPr>
          <w:rFonts w:ascii="Times New Roman CYR" w:hAnsi="Times New Roman CYR" w:cs="Times New Roman CYR"/>
          <w:sz w:val="28"/>
          <w:szCs w:val="28"/>
        </w:rPr>
        <w:t>кормлений (после еды и перед сном).</w:t>
      </w:r>
    </w:p>
    <w:p w14:paraId="0152AC87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следует отметить, что ОГС любой степени тяжести является острым инфекционным заболеванием, требует во всех случаях внимания стоматолога и педиатра, чтобы обеспечить комплексное лечение, определить выбор,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ледовательность использования, а также дозы упомянутых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средств, провести профилактику как индивидуально, так и в организованных детских коллективах.</w:t>
      </w:r>
    </w:p>
    <w:p w14:paraId="5BB1736F" w14:textId="77777777" w:rsidR="00000000" w:rsidRDefault="005826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A6529A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4BBA4C1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C4C8A" w14:textId="77777777" w:rsidR="00000000" w:rsidRDefault="005826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Семенова Т.Б., Губанова Е.И. Современные представления о клинике, осо</w:t>
      </w:r>
      <w:r>
        <w:rPr>
          <w:rFonts w:ascii="Times New Roman CYR" w:hAnsi="Times New Roman CYR" w:cs="Times New Roman CYR"/>
          <w:sz w:val="28"/>
          <w:szCs w:val="28"/>
        </w:rPr>
        <w:t>бенностях эпидемиологии и лечении простого герпеса // Леч. врач. 1999. № 2-3. С.10-16.</w:t>
      </w:r>
    </w:p>
    <w:p w14:paraId="66012E76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Саблина Г.И. Сравнительная оценка эффективности некоторых противовирусных препаратов при лечении ОГС у детей // Бюл. Вост.-Сиб. науч. центра АМН. 1998. № 1. С. 87-88.</w:t>
      </w:r>
    </w:p>
    <w:p w14:paraId="56604706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Ершов Ф.И., Чижов Н.П. Лечение вирусных инфекций // Клин. фармакол. и терапия. 1995. № 4. С. 75-78.</w:t>
      </w:r>
    </w:p>
    <w:p w14:paraId="46918912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Видаль. Лекарственные препараты в России. М.: АстраФармСервис, 2006. С. 1632.</w:t>
      </w:r>
    </w:p>
    <w:p w14:paraId="584453D9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Страхова С.Ю. Новые лекарственные препараты в комплексном ле</w:t>
      </w:r>
      <w:r>
        <w:rPr>
          <w:rFonts w:ascii="Times New Roman CYR" w:hAnsi="Times New Roman CYR" w:cs="Times New Roman CYR"/>
          <w:sz w:val="28"/>
          <w:szCs w:val="28"/>
        </w:rPr>
        <w:t>чении ОГС у детей: Автореф. дис. канд. мед. наук, 2000.</w:t>
      </w:r>
    </w:p>
    <w:p w14:paraId="5051A3A4" w14:textId="77777777" w:rsidR="00000000" w:rsidRDefault="00582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Машковский М.Д. Лекарственные средства. М.: Новая волна, 2001. Т. 2. С. 98, 105.</w:t>
      </w:r>
    </w:p>
    <w:p w14:paraId="66FFB56C" w14:textId="77777777" w:rsidR="005826BE" w:rsidRDefault="005826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826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00"/>
    <w:rsid w:val="005826BE"/>
    <w:rsid w:val="00C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48910"/>
  <w14:defaultImageDpi w14:val="0"/>
  <w15:docId w15:val="{7E20CFC8-239F-4282-9135-DCF1AC1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2025-01-08T00:06:00Z</dcterms:created>
  <dcterms:modified xsi:type="dcterms:W3CDTF">2025-01-08T00:06:00Z</dcterms:modified>
</cp:coreProperties>
</file>