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E7DF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Пензенский Государственный Университет</w:t>
      </w:r>
    </w:p>
    <w:p w14:paraId="5A2C1267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Медицинский институт</w:t>
      </w:r>
    </w:p>
    <w:p w14:paraId="67CAE2B1" w14:textId="40DD0F4E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«</w:t>
      </w:r>
      <w:r>
        <w:rPr>
          <w:rFonts w:ascii="Times New Roman CYR" w:hAnsi="Times New Roman CYR" w:cs="Times New Roman CYR"/>
          <w:sz w:val="28"/>
          <w:szCs w:val="28"/>
        </w:rPr>
        <w:t>Стоматология»</w:t>
      </w:r>
    </w:p>
    <w:p w14:paraId="6D678201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F35B2C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FD75BC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9A8378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B241B9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9039B7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02DD5A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F27E32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E0017E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A61F3E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09753A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E2F488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00CBE3AC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хирургической стоматологии</w:t>
      </w:r>
    </w:p>
    <w:p w14:paraId="28E9F4EF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«Реконструктивная хирургия ЧЛО.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Послеоперационная деформация нижней зоны лица».</w:t>
      </w:r>
    </w:p>
    <w:p w14:paraId="32663830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8653BB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46F74D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Косаева Н.А.</w:t>
      </w:r>
    </w:p>
    <w:p w14:paraId="4F8A164F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8"/>
          <w:szCs w:val="28"/>
        </w:rPr>
        <w:t>верил. ас. кафедры Стоматов Д.В.</w:t>
      </w:r>
    </w:p>
    <w:p w14:paraId="7F86A1DF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FCEBA9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E991C8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8A61FA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DD6FC4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Пенза 2013</w:t>
      </w:r>
    </w:p>
    <w:p w14:paraId="271571AB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B68131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14:paraId="00871E01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96C0BD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Паспортная часть</w:t>
      </w:r>
    </w:p>
    <w:p w14:paraId="646CEB3A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заболевания</w:t>
      </w:r>
    </w:p>
    <w:p w14:paraId="4188E9D6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данные</w:t>
      </w:r>
    </w:p>
    <w:p w14:paraId="3C7F8172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методы обследования</w:t>
      </w:r>
    </w:p>
    <w:p w14:paraId="0295CFEE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</w:t>
      </w:r>
    </w:p>
    <w:p w14:paraId="485684F3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лечения</w:t>
      </w:r>
    </w:p>
    <w:p w14:paraId="3A372D8E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Дневник</w:t>
      </w:r>
    </w:p>
    <w:p w14:paraId="71DB71CE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проведения пластики стебельчатым лоскутом</w:t>
      </w:r>
    </w:p>
    <w:p w14:paraId="0AA9E825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333B941B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ADA049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Паспортная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часть</w:t>
      </w:r>
    </w:p>
    <w:p w14:paraId="12EAC725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E699E0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жительства: г. Пенза, пр. Строителей д.21, кВ.43</w:t>
      </w:r>
    </w:p>
    <w:p w14:paraId="50AA127F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Профессия: водитель спецтранспорта (пожарная машина)</w:t>
      </w:r>
    </w:p>
    <w:p w14:paraId="27947019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поступления: 26.01.2013г.</w:t>
      </w:r>
    </w:p>
    <w:p w14:paraId="049D4062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при поступлении</w:t>
      </w:r>
    </w:p>
    <w:p w14:paraId="1FBBA627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Пациент жалуется на затруднённое носовое дыхание, затруднённый приём пищи, нарушение </w:t>
      </w:r>
      <w:r>
        <w:rPr>
          <w:rFonts w:ascii="Times New Roman CYR" w:hAnsi="Times New Roman CYR" w:cs="Times New Roman CYR"/>
          <w:sz w:val="28"/>
          <w:szCs w:val="28"/>
        </w:rPr>
        <w:t>речи.</w:t>
      </w:r>
    </w:p>
    <w:p w14:paraId="7CE1E2A2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C05119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Анамнез заболевания</w:t>
      </w:r>
    </w:p>
    <w:p w14:paraId="6CF3E374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69BBE5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/10/2011 пациент во время охоты получил огнестрельное ранение в область лица. Первая первичная хирургическая обработка была проведена в больнице по месту жительства, больной находился в коматозном состоянии; была проведена трахе</w:t>
      </w:r>
      <w:r>
        <w:rPr>
          <w:rFonts w:ascii="Times New Roman CYR" w:hAnsi="Times New Roman CYR" w:cs="Times New Roman CYR"/>
          <w:sz w:val="28"/>
          <w:szCs w:val="28"/>
        </w:rPr>
        <w:t>остомия, операции проводились под эндотрахеальным наркозом. В марте 2012 г. госпитализирован в областную больницу для формирования микростомы. На время проведения операций была наложена гастростома. Там же проведена реконструкция тела нижней челюсти титано</w:t>
      </w:r>
      <w:r>
        <w:rPr>
          <w:rFonts w:ascii="Times New Roman CYR" w:hAnsi="Times New Roman CYR" w:cs="Times New Roman CYR"/>
          <w:sz w:val="28"/>
          <w:szCs w:val="28"/>
        </w:rPr>
        <w:t>вой штангой; также была наложена трахеостома для проведения операций. Проводилось устранение микростомы по Евдокимову. В апреле 2012 г. проведена пластика тела нижней челюсти участком малоберцовой кости на микрососудистом анастомозе. В мае 2012г. пациент б</w:t>
      </w:r>
      <w:r>
        <w:rPr>
          <w:rFonts w:ascii="Times New Roman CYR" w:hAnsi="Times New Roman CYR" w:cs="Times New Roman CYR"/>
          <w:sz w:val="28"/>
          <w:szCs w:val="28"/>
        </w:rPr>
        <w:t xml:space="preserve">ыл госпитализирован с диагнозом остеомиелит трансплантата со свищевым ходом. Свищевой ход был иссечён, проведена ревизия ложа трансплантата, удалены винты и минипластины, наложен дистракционный аппарат. В октябре 2012г. - повторная госпитализация с тем же </w:t>
      </w:r>
      <w:r>
        <w:rPr>
          <w:rFonts w:ascii="Times New Roman CYR" w:hAnsi="Times New Roman CYR" w:cs="Times New Roman CYR"/>
          <w:sz w:val="28"/>
          <w:szCs w:val="28"/>
        </w:rPr>
        <w:t xml:space="preserve">диагнозом. Проведена секвестрэктомия в области трансплантата и верхней челюсти справа. 26 января 2013 г. госпитализирован с целью коррекции наружного носа и восстановления функции носового дыхания.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01.02.06 под местным обезболиванием с премедикацией провед</w:t>
      </w:r>
      <w:r>
        <w:rPr>
          <w:rFonts w:ascii="Times New Roman CYR" w:hAnsi="Times New Roman CYR" w:cs="Times New Roman CYR"/>
          <w:sz w:val="28"/>
          <w:szCs w:val="28"/>
        </w:rPr>
        <w:t xml:space="preserve">ена операция: формирование круглого стебельчатого лоскута на двух ножках на переднебоковой поверхности живота. Послеоперационный период - без осложнений. Швы удалены полностью на четырнадцатые сутки. Проведён курс антибактериальной, противовоспалительной, </w:t>
      </w:r>
      <w:r>
        <w:rPr>
          <w:rFonts w:ascii="Times New Roman CYR" w:hAnsi="Times New Roman CYR" w:cs="Times New Roman CYR"/>
          <w:sz w:val="28"/>
          <w:szCs w:val="28"/>
        </w:rPr>
        <w:t>ГБО-терапии.</w:t>
      </w:r>
    </w:p>
    <w:p w14:paraId="6A5A3501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B04806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Объективные данные</w:t>
      </w:r>
    </w:p>
    <w:p w14:paraId="02C7CDCC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2EC6C1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удовлетворительное. Положение активное. Телосложение нормостеническое.</w:t>
      </w:r>
    </w:p>
    <w:p w14:paraId="0B8BA413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обычной окраски и влажности, чистые. Тургор кожи нормальный. Развитие подкожно-жирового слоя умеренное. На переднебоково</w:t>
      </w:r>
      <w:r>
        <w:rPr>
          <w:rFonts w:ascii="Times New Roman CYR" w:hAnsi="Times New Roman CYR" w:cs="Times New Roman CYR"/>
          <w:sz w:val="28"/>
          <w:szCs w:val="28"/>
        </w:rPr>
        <w:t xml:space="preserve">й поверхности живота - стебельчатый лоскут, размером 9х16 см, обычной окраски, тёплый; послеоперационная рана заживает первичным натяжением. На передней поверхности шеи определяются вертикальные рубцы после трахеостомии, безболезненные, обычного цвета, не </w:t>
      </w:r>
      <w:r>
        <w:rPr>
          <w:rFonts w:ascii="Times New Roman CYR" w:hAnsi="Times New Roman CYR" w:cs="Times New Roman CYR"/>
          <w:sz w:val="28"/>
          <w:szCs w:val="28"/>
        </w:rPr>
        <w:t>возвышаются над поверхностью кожи, подвижные, эластической консистенции.</w:t>
      </w:r>
    </w:p>
    <w:p w14:paraId="07221BBC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Костная и мышечная системы без патологии. Состояние суставов - в пределах нормы.</w:t>
      </w:r>
    </w:p>
    <w:p w14:paraId="428EC2EE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Лимфатические узлы без патологии.</w:t>
      </w:r>
    </w:p>
    <w:p w14:paraId="79D8F0CF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дыхания: обе половины грудной клетки участвуют в дыхании равн</w:t>
      </w:r>
      <w:r>
        <w:rPr>
          <w:rFonts w:ascii="Times New Roman CYR" w:hAnsi="Times New Roman CYR" w:cs="Times New Roman CYR"/>
          <w:sz w:val="28"/>
          <w:szCs w:val="28"/>
        </w:rPr>
        <w:t>омерно, при пальпации безболезненны. При перкуссии - ясный лёгочный звук, при аускультации - дыхание везикулярное, хрипов нет.</w:t>
      </w:r>
    </w:p>
    <w:p w14:paraId="129B38ED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Органы кровообращения: границы сердца не изменены. Тоны сердца ясные, ритмичные, шумов нет. ЧСС 70 в мин. Пульс 70 уд. в мин. АД </w:t>
      </w:r>
      <w:r>
        <w:rPr>
          <w:rFonts w:ascii="Times New Roman CYR" w:hAnsi="Times New Roman CYR" w:cs="Times New Roman CYR"/>
          <w:sz w:val="28"/>
          <w:szCs w:val="28"/>
        </w:rPr>
        <w:t>120/80 мм.рт.ст.</w:t>
      </w:r>
    </w:p>
    <w:p w14:paraId="67E39C29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брюшной полости - без патологии.</w:t>
      </w:r>
    </w:p>
    <w:p w14:paraId="21EAB659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Мочевыделительная система - в норме.</w:t>
      </w:r>
    </w:p>
    <w:p w14:paraId="44624BEC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Нервно-психическая сфера: больной правильно ориентирован в пространстве и времени. Контактен, восприятие не нарушено. Головных болей, обмороков на данный момент н</w:t>
      </w:r>
      <w:r>
        <w:rPr>
          <w:rFonts w:ascii="Times New Roman CYR" w:hAnsi="Times New Roman CYR" w:cs="Times New Roman CYR"/>
          <w:sz w:val="28"/>
          <w:szCs w:val="28"/>
        </w:rPr>
        <w:t>ет. Черепно-мозговые нервы без патологии.</w:t>
      </w:r>
    </w:p>
    <w:p w14:paraId="0A07838A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localis</w:t>
      </w:r>
    </w:p>
    <w:p w14:paraId="5D4E00B3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Конфигурация лица изменена за счёт снижения высоты нижнего отдела. Хрящевой отдел носа уплощён. Подбородочный отдел закруглён и скошен кзади. В области верхней и нижней губы, носа, в поднижнечелюстно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области слева имеются полеоперационные рубцы. Рубцы слегка гиперемированы, плотноэластические, безболезненные при пальпации. Открывание рта до 2 см. На слизистой оболочке полости рта определяются постоперационные рубцовые изменения. Полная вторичная аден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тия. Мягкое нёбо подвижно. Глотание практически не нарушено.</w:t>
      </w:r>
    </w:p>
    <w:p w14:paraId="147DBC61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6B0978D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Дополнительные методы обследования</w:t>
      </w:r>
    </w:p>
    <w:p w14:paraId="2FB2CC8C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хирургический челюсть пластика лоскут</w:t>
      </w:r>
    </w:p>
    <w:p w14:paraId="795DE5E8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Рентгенограмма нижней челюсти в аксиальной проекции. На рентгенограмме виден костный трансплантат, которому придана форм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нижней челюсти. Также видна деформация костей носа слева.</w:t>
      </w:r>
    </w:p>
    <w:p w14:paraId="2249E753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обследование выявлено:</w:t>
      </w:r>
    </w:p>
    <w:p w14:paraId="083C2051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Результаты на RW, ВИЧ, HbsAg - отрицательные.</w:t>
      </w:r>
    </w:p>
    <w:p w14:paraId="05B069A5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крови от 20.01.13:</w:t>
      </w:r>
    </w:p>
    <w:p w14:paraId="5BD1847B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Эритроциты: 4,68 х 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12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/л</w:t>
      </w:r>
    </w:p>
    <w:p w14:paraId="0FD43C9A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Гемоглобин: 145,8 г/л</w:t>
      </w:r>
    </w:p>
    <w:p w14:paraId="5C259239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Гематокрит: 40%</w:t>
      </w:r>
    </w:p>
    <w:p w14:paraId="286769FA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Лейкоциты: 12,3 х 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/л</w:t>
      </w:r>
    </w:p>
    <w:p w14:paraId="22596A6C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очкоядерные: 3%</w:t>
      </w:r>
    </w:p>
    <w:p w14:paraId="5B547977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Сегментоядерные: 72%</w:t>
      </w:r>
    </w:p>
    <w:p w14:paraId="52C4A7F7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Лимфоциты: 15%</w:t>
      </w:r>
    </w:p>
    <w:p w14:paraId="5D6C917C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Моноциты: 10%</w:t>
      </w:r>
    </w:p>
    <w:p w14:paraId="29162B53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СОЭ: 30 мм/ч</w:t>
      </w:r>
    </w:p>
    <w:p w14:paraId="5288CA7F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Коагулограмма крови от 20.11.01: повышение уровня фибриногена.</w:t>
      </w:r>
    </w:p>
    <w:p w14:paraId="64CD3E94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Биохимическое исследование крови от 20.11.01: увеличение уровня глюкозы до 116 мг /дл;</w:t>
      </w:r>
    </w:p>
    <w:p w14:paraId="30E6A8CE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билирубин-2,1 мг/дл.</w:t>
      </w:r>
    </w:p>
    <w:p w14:paraId="1BE6B60A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Группа крови I, резус положительный</w:t>
      </w:r>
    </w:p>
    <w:p w14:paraId="7CE250E1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мочи от 20.11.01:</w:t>
      </w:r>
    </w:p>
    <w:p w14:paraId="1145D13C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Лейкоциты: 2 - 4 в поле зрения</w:t>
      </w:r>
    </w:p>
    <w:p w14:paraId="3E78AA43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Эритроциты: 0 -2 в поле зрения</w:t>
      </w:r>
    </w:p>
    <w:p w14:paraId="3628A069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Слизь: много</w:t>
      </w:r>
    </w:p>
    <w:p w14:paraId="4F9EAE57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Бактерии: немного</w:t>
      </w:r>
    </w:p>
    <w:p w14:paraId="1593236A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РН 5</w:t>
      </w:r>
    </w:p>
    <w:p w14:paraId="48C24AE3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60BFB4D7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Диагноз</w:t>
      </w:r>
    </w:p>
    <w:p w14:paraId="358975CC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578D6D7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Послеоперационная деформация нижней зоны лица. Рубцовая деформация верхней и ниж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ней губы. Деформация хрящевого отдела носа.</w:t>
      </w:r>
    </w:p>
    <w:p w14:paraId="37D6FE1A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DDEF8FF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План лечения</w:t>
      </w:r>
    </w:p>
    <w:p w14:paraId="7E032866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31C21F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клинико - лабораторное обследование;</w:t>
      </w:r>
    </w:p>
    <w:p w14:paraId="41F0FCD9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операция по переносу нижней ножки филатовского стебля на предплечье левой руки;</w:t>
      </w:r>
    </w:p>
    <w:p w14:paraId="5520E5A6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операция по иссечению рубцов и пластике местными тканями средней зоны лица с фор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мированием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appertura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periformis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;</w:t>
      </w:r>
    </w:p>
    <w:p w14:paraId="6A1702D2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операция по переносу верхней ножки филатовского стебля в область крыла носа справа;</w:t>
      </w:r>
    </w:p>
    <w:p w14:paraId="0FD41340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пластика хрящевого отдела носа с помощью филатовского стебля;</w:t>
      </w:r>
    </w:p>
    <w:p w14:paraId="55F33360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формирование преддверия полости рта;</w:t>
      </w:r>
    </w:p>
    <w:p w14:paraId="6E06BB65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протезирование.</w:t>
      </w:r>
    </w:p>
    <w:p w14:paraId="13500383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A368C4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Дневник</w:t>
      </w:r>
    </w:p>
    <w:p w14:paraId="3AF71F8A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581C02F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.02.13 Общее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удовлетворительное. Жалобы те же.</w:t>
      </w:r>
    </w:p>
    <w:p w14:paraId="4DB696C0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Планируется операция под местным обезболиванием по переносу филатовского стебля на предплечье левой руки. Проведена консультация анестезиолога, противопоказаний к предстоящей операции не выявлено. Операция планир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уется 01.03.13.</w:t>
      </w:r>
    </w:p>
    <w:p w14:paraId="70C22F1F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Назначена премедикация: 28.02 в 22:00 - реланиум; 01.03 в 7:00 - реланиум с атропином и седуксеном; за 30 мин. до операции - метацин.</w:t>
      </w:r>
    </w:p>
    <w:p w14:paraId="64969D43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.03.13 Общее состояние удовлетворительное. Жалобы те же.</w:t>
      </w:r>
    </w:p>
    <w:p w14:paraId="011C0DDA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Операция: Перенос нижней ножки филатовского стебл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на предплечье левой руки.</w:t>
      </w:r>
    </w:p>
    <w:p w14:paraId="2C4C1700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Под инфильтрационной анестезией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Lidokaini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2% отсечена нижняя ножка стебельчатого лоскута от живота, края раны на животе мобилизованы, рана ушита. Оставлен дренаж.</w:t>
      </w:r>
    </w:p>
    <w:p w14:paraId="7E1B1451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внутренней поверхности предплечья левой руки раневой пове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рхностью лоскута сделан отпечаток. Отпечаток обведён зелёнкой, намечена линия разреза (по верхней половине отпечатка). По этой линии рассечена кожа, подкожная клетчатка вплоть до фасции. Откинут кожно-жировой лоскут. К образовавшейся раневой поверхности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слойно подшит стебельчатый лоскут. Оставлен дренаж. Рука фиксирована петлёй из бинта к талии.</w:t>
      </w:r>
    </w:p>
    <w:p w14:paraId="6FE77167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.03.13 Общее состояние удовлетворительное. Жалобы те же. Раны на животе и на предплечье чистые. По дренажу - незначительное отделяемое (сукровичное). Состояние шв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 удовлетворительное, швы состоятельны. Мягкие ткани в области разрезов слегка отёчны, при пальпации болезненны.</w:t>
      </w:r>
    </w:p>
    <w:p w14:paraId="1CF67C53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Назначено: Анальгин, Тавегил, Кетонал</w:t>
      </w:r>
    </w:p>
    <w:p w14:paraId="370C3207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69E80105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Техника проведения пластики стебельчатым лоскутом</w:t>
      </w:r>
    </w:p>
    <w:p w14:paraId="047C0BCA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5DCF83C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1916 г. академик В.П.Филатов для устранения дефек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 тканей лица предложил оригинальный метод пластической хирургии - перенос кожного лоскута, свернутого в трубку, вместе с подкожной жировой клетчаткой (круглый стебельчатый лоскут).</w:t>
      </w:r>
    </w:p>
    <w:p w14:paraId="292BE3F3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Филатовский стебель широко применяют при ринопластике, пластике век, губ,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подбородка, щек, при замещении дефектов твердого и мягкого неба, восстановлении ушных раковин, для формирования языка и т.д., в основном при обширных дефектах и деформациях.</w:t>
      </w:r>
    </w:p>
    <w:p w14:paraId="13D4A611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использовании филатовского стебля важно правильно планировать отдельные момен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ты операции. Поставив четкий анатомический диагноз, следует учитывать данные анамнеза, общее состояние больного (необходимо общеклиническое обследование), конкретный план оперативной методики, различные вспомогательные мероприятия (изготовление зубных прот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езов) и т.д. Перед оперативным вмешательством следует предусмотреть необходимый размер стебля, дальнейшие этапы переноса стебля, сроки вынужденного положения больного, условия фиксации стебля, выбор воспринимающего ложа при пересадках, выбор донорского уча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стка, расположение рубца.</w:t>
      </w:r>
    </w:p>
    <w:p w14:paraId="5FF383E9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Формируя филатовский стебель, нужно учитывать качество кожи в тех или иных участках поверхности тела, величину запаса тканей в них.</w:t>
      </w:r>
    </w:p>
    <w:p w14:paraId="1C186228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оптимальные места формирования стебля - внутренняя поверхность плеча, переднебоковая пове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рхность грудной клетки и живота. Здесь имеется большой запас подвижной кожи с хорошо выраженной жировой клетчаткой. В этих случаях рубцовые изменения донорского участка не вызывают значительных функциональных и эстетических нарушений.</w:t>
      </w:r>
    </w:p>
    <w:p w14:paraId="6E7A4A35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Выкраивать стебель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 так, чтобы он располагался примерно под углом 40-45° к горизонтали (в косом направлении). Ориентиром может служить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линия, соединяющая подмышечную впадину с лобком. Натяжение стебля не должно быть чрезмерным или, наоборот, недостаточным. Это предупреждае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возникновение последующих осложнений.</w:t>
      </w:r>
    </w:p>
    <w:p w14:paraId="647DBD80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Операцию формирования стебля проводят, как правило, с премедикацией, под местным обезболиванием. Линии разрезов намечают бриллиантовым зеленым или метиленовым синим. Рассекают вначале только кожу, затем в зависимости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 запасов подкожной клетчатки либо ближе к будущему стеблю, либо ближе к краю кожи, остающейся на донорском участке. Для обеспечения нормального кровообращения натяжение кожи стебля должно быть нормальным, физиологическим. Если в стебле содержится много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клетчатки и кожа чрезмерно напряжена, при увеличивающемся отеке могут наступить трофические расстройства (в результате «удушения» стебля) с последующим некрозом. При включении в стебель недостаточного количества подкожной жировой клетчатки возможно «сморщи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вание» кровеносных сосудов, особенно венозных. Кроме того, в середине стебля в свободных полостях могут образовываться гематомы, склонные к нагноению.</w:t>
      </w:r>
    </w:p>
    <w:p w14:paraId="46DBC738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классическом варианте филатовский стебель формируют при помощи двух параллельных разрезов кожи с подкож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ной жировой клетчаткой, внутренние края которых подворачивают и сшивают между собой в трубку, а наружные после широкой мобилизации (отслойки) кожи сшивают на материнской почве между собой. Получается «чемоданная ручка». Простыми и достаточно эффективными 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вляются методы пластики с неполным использованием длины кожно-жировой ленты (стебля) - по Франекбергу, Шефтелю, Къянд-скому, Лимбергу, Жаку, Балону и др. Различают три вида филатовского стебля:</w:t>
      </w:r>
    </w:p>
    <w:p w14:paraId="78768283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обычный стебель на двух питающих ножках (в виде чемоданной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учки) ;</w:t>
      </w:r>
    </w:p>
    <w:p w14:paraId="7579CD41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ускоренно-мигрирующий стебель, когда одну из ножек сразу переносят на предплечье или другое место для переноса стебля к дефекту;</w:t>
      </w:r>
    </w:p>
    <w:p w14:paraId="5CC42595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) «острый» стебель - одну из ножек сразу распластывают и подшивают к раневой поверхности в области дефекта.</w:t>
      </w:r>
    </w:p>
    <w:p w14:paraId="6BE29F6A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Длина фил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атовского стебля может быть от нескольких до 35-40 см. Различают макростебли, средние стебли и микростебли (0,5-1 см). Последние используют для фиксации эндопротезов.</w:t>
      </w:r>
    </w:p>
    <w:p w14:paraId="700AA0FD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обычном формировании стебля соотношение длины и ширины кожно-жировой ленты не должно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превышать 3:1, при ускоренно-мигрирующих методах - 2:1, 1,5:1. По форме круглые филатовские стебли бывают двухлопастные, т.е. на двух ножках, прерывистые, трехлопастные - Т-образные , четырехлопастные (фигурные).</w:t>
      </w:r>
    </w:p>
    <w:p w14:paraId="62CEF0EF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формировании филатовского стебля может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возникать чрезмерное натяжение донорского участка. Иногда при формировании стебля в виде «чемоданной ручки» линии швов стебля и материнской почвы совпадают, что может стать причиной трофических нарушений в стебле и донорском участке, приводящих к различным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осложнениям: расхождению швов, нагноению, частичному или полному некрозу. Причинами таких осложнений могут быть ошибки планирования операции, неправильные пропорции тканей, технические погрешности, грубо наложенные, резко сдавливающие ткани швы, а также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нтоксикация, состояние после лучевой или химиотерапии. Иногда возникает рожистое воспаление, связанное с внедрением стрептококковой флоры и снижением бактерицидной активности кожи.</w:t>
      </w:r>
    </w:p>
    <w:p w14:paraId="37FDF7BC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совершенствования филатовского стебля в настоящее время предложены разн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ые методики его формирования с многочисленными модификациями. Некоторые из них предусматривают устранение чрезмерного натяжения донорского участка, другие - устранение большого натяжения основания питающих ножек стебля, совпадения линии швов стебля и матер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инской почвы и др.</w:t>
      </w:r>
    </w:p>
    <w:p w14:paraId="2515CB41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послеоперационном периоде в филатовском стебле возможны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нарушения крово- и лимфообращения, притока кислорода, изменение обмена веществ, в том числе ферментов. Это ведет к накоплению в тканях стебля недоокисленных продуктов обмена. Лече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направлено на устранение этих осложнений.</w:t>
      </w:r>
    </w:p>
    <w:p w14:paraId="50233BED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Пластику филатовским стеблем осуществляют в несколько этапов. Перед переносом ножки стебля проводят тренировку его сосудистой системы, используя различные методы воздействия: механические, физиотерапевтические,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медикаментозные и др. В результате улучшается трофика тканей ло скута, ускоряются процессы адаптации тканей стебля, что ведет к сокращению сроков лечения.</w:t>
      </w:r>
    </w:p>
    <w:p w14:paraId="72BEDF97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тренировки сосудистой системы филатовского стебля применяют:</w:t>
      </w:r>
    </w:p>
    <w:p w14:paraId="1F94A4A9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механические способы, в основе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оторых лежит временное прекращение кровотока через одну из питающих ножек с помощью резиновых катетеров, жгутов, мягких кишечных жомов, специально сконструированных зажимов и аппаратов;</w:t>
      </w:r>
    </w:p>
    <w:p w14:paraId="247DA42A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хирургические методы, основанные на полном или частичном прекращении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кровотока посредством оперативных вмешательств (подсечение, частичное или полное отсечение стебля, обшивание или прокол его и т.д.);</w:t>
      </w:r>
    </w:p>
    <w:p w14:paraId="030F9EA7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биологические методы, в основе которых различные способы воздействия на кровеносную систему стебля без его механического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повреждения и нарушения целости: гипотермия, тепловые процедуры, УВЧ-терапия, ультрафиолетовое облучение, солюкс, ионофорез, гипербарическая оксигенация (ГБО), применение фармакологических препаратов и т.д.</w:t>
      </w:r>
    </w:p>
    <w:p w14:paraId="09461369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«Созревание» стебля, его готовность к последующи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 этапам пластики определяют различными лабораторными и функциональными методами исследований. Наиболее простым и часто применяемым является метод длительного механического пережатия ножки филатовского стебля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последующей клинической оценкой его состояния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(основные показатели - цвет и температура). Например, теплый стебель, не отличающийся по цвету от окружающей кожи, обладает нормальной трофикой. Теплый, но бледный стебель бывает при расширении артерий и некотором сужении вен. Бледная и холодная кожи стеб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 свидетельствует о сужении артерий, вен и капилляров. Холодная и синюшная кожа означает сужение артерий и расширение вен и капилляров. При отсутствии этих симптомов после 1,5-2 ч пережатия возможно проведение последующих этапов пластики.</w:t>
      </w:r>
    </w:p>
    <w:p w14:paraId="60635319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Сроки «созревани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я» филатовского стебля зависят от его величины, соотношения длины и ширины, метода миграции и составляют в среднем 3-4 нед.</w:t>
      </w:r>
    </w:p>
    <w:p w14:paraId="5D77E081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Пересадку ножек филатовского стебля осуществляют «гусеничным шагом» (шагающий метод), ускоренным шагающим методом с предварительным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приживлением к предплечью (В.В.Парин) или через кисть, вшивая его в область «анатомической табакерки», т.е. между большим и указательным пальцами. При этих методах этап формирования стебля сочетается с одномоментным подшиванием его к дефекту.</w:t>
      </w:r>
    </w:p>
    <w:p w14:paraId="5AEC9E23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Отсечение нож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ки филатовского стебля следует производить с избытком подкожной жировой клетчатки (методика «заточенного карандаша») либо деэпидермизировать окаймляющую полоску кожи концевого отдела (0,5 см). Указанные приемы способствуют лучшей адаптации ножки лоскута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воспринимающего ложа. Наиболее эффективным методом формирования воспринимающего ложа следует считать использование языкообразных полуовальных опрокидывающихся лоскутов, которые целесообразно подшивать к той стороне стебля, где расположен средний шов.</w:t>
      </w:r>
    </w:p>
    <w:p w14:paraId="427B866C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Этап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распластывания стебля включает не только распластывание стебля (нельзя понимать это в буквальном смысле), но и формирование различных органов (нос, ушная раковина) и анатомических областей.</w:t>
      </w:r>
    </w:p>
    <w:p w14:paraId="17E0B1AE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Ф.М.Хитров предложил оригинальную методику ринопластики сдвоенной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лентой из круглого филатовского стебля с почти полным удалением подкожной жировой клетчатки. </w:t>
      </w:r>
    </w:p>
    <w:p w14:paraId="220D2EE3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Этапы этой методики:</w:t>
      </w:r>
    </w:p>
    <w:p w14:paraId="6ECC89A9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формируют круглый стебель в области нижних отделов наружной поверхности грудной клетки с переходом на переднюю поверхность живота из кожной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ленты размером 10x24 см;</w:t>
      </w:r>
    </w:p>
    <w:p w14:paraId="37CA185F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через 3-4 нед. после первого этапа мигрируют стебель. Миграцию дистального конца стебля осуществляют в область первого межпястного промежутка кисти или в область нижнего метафиза предплечья по такому же способу, т.е. под отслаив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аемый языкообразный лоскут;</w:t>
      </w:r>
    </w:p>
    <w:p w14:paraId="5F15D7A4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спустя 3 нед. после выполнения второго этапа при условии гладкого приживления и проведенной тренировки стебля под отслоенный языкообразный лоскут в области корня носа подшивают конец филатовского стебля, с площадки которого уд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аляют участок кожи, равный по форме и величине отслоенному лоскуту у корня носа;</w:t>
      </w:r>
    </w:p>
    <w:p w14:paraId="63FE9454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одномоментно формируют все отделы носа. Питающую ножку стебля отсекают от руки на 21-й день после предыдущего этапа и стебель приподнимают кверху. Иссекают рубцы на задней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оверхности стебля и по линии приживления его к краям кожи в области корня носа. Стебель распластывают в полосу кожи. Раневая поверхность его приобретает бороздчатый вид. На гребне каждого возвышения между бороздами имеется плотный бессосудистый рубец, под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которым находится слой неизмененной подкожной жировой клетчатки. После иссечения этой клетчатки раневая поверхность распластанного стебля покрыта тонким слоем клетчатки с множественными кровоточащими точками и ясно видимыми извитыми сосудами. Эту полосу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жи перегибают поперек на уровне расположения крыльев и кончика носа. По краям кожи дефекта носа и на верхней губе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производят разрезы по линиям расположения оснований боковых стенок, крыльев и перегородки носа. Для перегородки носа на верхней губе делают уг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лообразный разрез вершиной угла книзу; очерченный участок кожи приподнимают кверху. Взявшись пальцами обеих рук за концы линии перегиба дублированной площадки, сгибают ее продольно, придавая ей аркообразную форму. При этом на задней поверхности дублированн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площадки появляется продольная складка кожи и отчетливо вырисовываются контуры крыльев кончика и перегородки носа. Из кожной складки на задней поверхности площадки формируют перегородку носа. Дублированную площадку кожи спускают к краям разрезов для осн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ований боковых стенок, крыльев и кожной перегородки носа. Затем края кожи дублированной площадки сшивают с краями разрезов кожи, произведенных для оснований крыльев и боковых стенок носа, после чего формируют кожную перегородку носа.</w:t>
      </w:r>
    </w:p>
    <w:p w14:paraId="388D4DFB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Эту манипуляцию обязат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ельно начинают с того, что кожную складку, образующуюся на внутренней поверхности дублированной площадки, захватывают хирургическим пинцетом на том уровне, где кожная перегородка переходит в кончик носа (и на глубине 1,5-2 см), после чего подтягивают ее кп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ереди и кверху. При этом отчетливо видны кончик и крылья носа с тонким и симметричным переходом кончика в перегородку носа. Удерживая пинцетом складку кожи, накладывают матрацные, петлеобразные швы-держалки у самых кончиков пинцета, направляя выкол сквозь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наружную кожную поверхность площадки к средней линии на том же уровне. Таким образом накладывают по одному шву с правой и левой стороны от захваченной пинцетом складки кожи. Затем нижний свободно свисающий конец складки вытягивают пинцетом кпереди к краям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раневой поверхности намеченного основания для кожной перегородки на верхней губе. Ассистент натягивает формируемый нос за наложенные швы-держалки во время всех последующих манипуляций создания перегородки носа. Если эта складка не вытягивается, то следует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сделать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поперечный разрез всей толщи складки, начиная снизу и до точек наложенных петлеобразных швов-держалок.</w:t>
      </w:r>
    </w:p>
    <w:p w14:paraId="1FF56C81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Конец кожной перегородки подшивают к краям намеченного для нее основания на верхней губе в следующем порядке. По средней линии выведенной кпереди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складки кожи выполняют разрез до уровня необходимой высоты кожной перегородки. Первый шов накладывают на края кожи перегородки от конца произведенного разреза к краям кожи углообразной раневой поверхности на верхней губе. Избытки длины кожной перегородки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поочередно иссекают и накладывают швы у концов этих разрезов с краями кожи на губе у концов углообразного лоскута, выкроенного на верхней губе, и края кожи перегородки сшивают с краями этого углообразного лоскута. Избыток кожной складки на верхней поверхно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 площадки отсекают. Возникающую в дальнейшем разницу в окраске пересаженного филатовского стебля устраняют диэпидермизацией .</w:t>
      </w:r>
    </w:p>
    <w:p w14:paraId="25504DEF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8"/>
          <w:sz w:val="28"/>
          <w:szCs w:val="28"/>
          <w:lang w:val="ru-RU"/>
        </w:rPr>
      </w:pPr>
    </w:p>
    <w:p w14:paraId="14CA7EBA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Литература</w:t>
      </w:r>
    </w:p>
    <w:p w14:paraId="376C6230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53FFA341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1. Боровский Е. В.., Терапевтическая стоматология. - М.:ООО "Медицинское информационное агентство", 2006.  </w:t>
      </w:r>
    </w:p>
    <w:p w14:paraId="1126C9F6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Баж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анов Н. Н. Стоматология. М. - Медицина, 199</w:t>
      </w:r>
    </w:p>
    <w:p w14:paraId="181E9193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Робустова Т. Г. Хирургическая стоматология. М. - Медицина, 1990</w:t>
      </w:r>
    </w:p>
    <w:p w14:paraId="67C37883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Максимовский Ю.В. Терапевтическая стоматология. - М.: Медицина, 2003.</w:t>
      </w:r>
    </w:p>
    <w:p w14:paraId="50F317B3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.Николаев А.И. Цепов Л.М.Практическая терапевтическая стоматология. -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.: МЕДпресс-информ, 2007.  6.Современная стоматология. - 2006. - №2. - С. 19-20.</w:t>
      </w:r>
    </w:p>
    <w:p w14:paraId="18E10D44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.Терехова Т.Н., Попруженко Т.В. Профилактика стоматологических заболеваний: Учеб. пособие для студентов высших учебных заведений по специальности «Стоматология». - Мн., Белару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сь, 2004.-256 с.</w:t>
      </w:r>
    </w:p>
    <w:p w14:paraId="0CC69803" w14:textId="77777777" w:rsidR="00000000" w:rsidRDefault="001B14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А. Г. Шаргородский «Клиника, диагностика, лечение и профилактика воспалительных заболеваний лица и шеи». Москва ГЭОТАР-МЕД 2002г.</w:t>
      </w:r>
    </w:p>
    <w:p w14:paraId="39C2684F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9. Заусаев В. И., Наумов П. B. Новоселов Р. Д. и др. Хирургическая стоматология. - М.: Медицина, 1981. - 54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4 с.</w:t>
      </w:r>
    </w:p>
    <w:p w14:paraId="72286188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Стоматология. Руководство к практическим занятиям. Боровский Е. В., Копейкин В. Н., Колесов А. А., Шаргородский А. Г.; Под ред. проф. Е. В. Боровского. - М.: Медицина, 1987. - 528 с.</w:t>
      </w:r>
    </w:p>
    <w:p w14:paraId="12329F83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Хирургическая стоматология./ Под ред. В. А. Дунаевского. - М.: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едицина, 1979. - 472 с.</w:t>
      </w:r>
    </w:p>
    <w:p w14:paraId="3B1E16DE" w14:textId="77777777" w:rsidR="00000000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Хирургическая стоматология: Учебник (издание второе, переработанное и дополненное)/Под ред. П. Г. Робустовой. - М.: Медицина, 1996. - 688 с.</w:t>
      </w:r>
    </w:p>
    <w:p w14:paraId="0C6017EC" w14:textId="77777777" w:rsidR="001B142A" w:rsidRDefault="001B1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Шаргородский А. Г. Руководство к практическим занятиям. - М/. Медицина, 1976, - 248 с.</w:t>
      </w:r>
    </w:p>
    <w:sectPr w:rsidR="001B142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C4"/>
    <w:rsid w:val="001B142A"/>
    <w:rsid w:val="00F5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EF8AF"/>
  <w14:defaultImageDpi w14:val="0"/>
  <w15:docId w15:val="{1D092A10-ED1A-489F-B0A1-41CC448F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3246</Words>
  <Characters>18503</Characters>
  <Application>Microsoft Office Word</Application>
  <DocSecurity>0</DocSecurity>
  <Lines>154</Lines>
  <Paragraphs>43</Paragraphs>
  <ScaleCrop>false</ScaleCrop>
  <Company/>
  <LinksUpToDate>false</LinksUpToDate>
  <CharactersWithSpaces>21706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2025-01-12T09:18:00Z</dcterms:created>
  <dcterms:modified xsi:type="dcterms:W3CDTF">2025-01-12T09:18:00Z</dcterms:modified>
</cp:coreProperties>
</file>