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03D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1B0C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8131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2248B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CF7D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CBC42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30BA9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4574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451FC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DFE43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3E0A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F825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7817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DBD5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55A50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деятельность медицинской сестры при лечении стенокардии</w:t>
      </w:r>
    </w:p>
    <w:p w14:paraId="36A898A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F5BF9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AC4248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92D1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ХХ века основную опасность для здоровья населения и проблему для здравоохранения стали представлять неинфекционные заболевания, в первую очер</w:t>
      </w:r>
      <w:r>
        <w:rPr>
          <w:rFonts w:ascii="Times New Roman CYR" w:hAnsi="Times New Roman CYR" w:cs="Times New Roman CYR"/>
          <w:sz w:val="28"/>
          <w:szCs w:val="28"/>
        </w:rPr>
        <w:t>едь болезни сердечно-сосудистой системы, которые в настоящее время являются ведущей причиной заболеваемости, инвалидизации и смертности.</w:t>
      </w:r>
    </w:p>
    <w:p w14:paraId="4804EA6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ежегодно около 1.200.000 человек умирают от заболеваний сосудов и сердца. Рост заболеваний органов крово</w:t>
      </w:r>
      <w:r>
        <w:rPr>
          <w:rFonts w:ascii="Times New Roman CYR" w:hAnsi="Times New Roman CYR" w:cs="Times New Roman CYR"/>
          <w:sz w:val="28"/>
          <w:szCs w:val="28"/>
        </w:rPr>
        <w:t xml:space="preserve">обращения в последнее десятилетие в сочетании с тяжелым исходом, свидетельствует о большом социальном значении данной патологии в связи, с чем в Российской Федерации создана специализированная кардиологическая служба, которая позволяет обеспечить оказание </w:t>
      </w:r>
      <w:r>
        <w:rPr>
          <w:rFonts w:ascii="Times New Roman CYR" w:hAnsi="Times New Roman CYR" w:cs="Times New Roman CYR"/>
          <w:sz w:val="28"/>
          <w:szCs w:val="28"/>
        </w:rPr>
        <w:t>высококвалифицированной помощи населению и приводит к снижению заболеваемости и смертности от сердечно- сосудистых заболеваний и улучшению качества жизни данных пациентов.</w:t>
      </w:r>
    </w:p>
    <w:p w14:paraId="7FA08F8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статистике в Европе ИБС и инсульт головного мозга определяют 90 % от всех заболев</w:t>
      </w:r>
      <w:r>
        <w:rPr>
          <w:rFonts w:ascii="Times New Roman CYR" w:hAnsi="Times New Roman CYR" w:cs="Times New Roman CYR"/>
          <w:sz w:val="28"/>
          <w:szCs w:val="28"/>
        </w:rPr>
        <w:t>аний сердечно-сосудистой системы, что характеризует ИБС как одно из самых часто встречающихся заболеваний. Стенокардия является одной из самых распространенных форм ИБС.</w:t>
      </w:r>
    </w:p>
    <w:p w14:paraId="4DB0589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этой темы обусловлен её актуальностью для практической деятельности медицинской </w:t>
      </w:r>
      <w:r>
        <w:rPr>
          <w:rFonts w:ascii="Times New Roman CYR" w:hAnsi="Times New Roman CYR" w:cs="Times New Roman CYR"/>
          <w:sz w:val="28"/>
          <w:szCs w:val="28"/>
        </w:rPr>
        <w:t>сестры.</w:t>
      </w:r>
    </w:p>
    <w:p w14:paraId="014435A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изучения: сестринский процесс при стенокардии.</w:t>
      </w:r>
    </w:p>
    <w:p w14:paraId="30CB57D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сестринский процесс.</w:t>
      </w:r>
    </w:p>
    <w:p w14:paraId="03F54C2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сестринского процесса при стенокардии.</w:t>
      </w:r>
    </w:p>
    <w:p w14:paraId="7476C42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исследования необходимо изучить:</w:t>
      </w:r>
    </w:p>
    <w:p w14:paraId="0B50D24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Этиологию и пре</w:t>
      </w:r>
      <w:r>
        <w:rPr>
          <w:rFonts w:ascii="Times New Roman CYR" w:hAnsi="Times New Roman CYR" w:cs="Times New Roman CYR"/>
          <w:sz w:val="28"/>
          <w:szCs w:val="28"/>
        </w:rPr>
        <w:t>драсполагающие факторы стенокардии;</w:t>
      </w:r>
    </w:p>
    <w:p w14:paraId="36A064A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Клиническую картину и особенности диагностики;</w:t>
      </w:r>
    </w:p>
    <w:p w14:paraId="4243547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Методы исследования и подготовку к ним;</w:t>
      </w:r>
    </w:p>
    <w:p w14:paraId="2C0BDFE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Принципы лечения и профилактику стенокардии;</w:t>
      </w:r>
    </w:p>
    <w:p w14:paraId="5E995AC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Манипуляции, выполняемые медицинской сестрой;</w:t>
      </w:r>
    </w:p>
    <w:p w14:paraId="3C3BCD5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сестринского процесс</w:t>
      </w:r>
      <w:r>
        <w:rPr>
          <w:rFonts w:ascii="Times New Roman CYR" w:hAnsi="Times New Roman CYR" w:cs="Times New Roman CYR"/>
          <w:sz w:val="28"/>
          <w:szCs w:val="28"/>
        </w:rPr>
        <w:t>а при стенокардии.</w:t>
      </w:r>
    </w:p>
    <w:p w14:paraId="5D4289E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необходимо проанализировать:</w:t>
      </w:r>
    </w:p>
    <w:p w14:paraId="5CB06AC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Два случая, иллюстрирующие тактику медицинской сестры при осуществлении сестринского процесса у пациентов со стенокардией;</w:t>
      </w:r>
    </w:p>
    <w:p w14:paraId="76FE5A8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Основные результаты обследования и лечения пациентов с</w:t>
      </w:r>
      <w:r>
        <w:rPr>
          <w:rFonts w:ascii="Times New Roman CYR" w:hAnsi="Times New Roman CYR" w:cs="Times New Roman CYR"/>
          <w:sz w:val="28"/>
          <w:szCs w:val="28"/>
        </w:rPr>
        <w:t>о стенокардией, необходимые для заполнения листа сестринских вмешательств.</w:t>
      </w:r>
    </w:p>
    <w:p w14:paraId="16E3798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2FBB235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Научно-теоретический анализ медицинской литературы по данной теме;</w:t>
      </w:r>
    </w:p>
    <w:p w14:paraId="39468F0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Эмпирический - наблюдение, дополнительные методы исследования: организационный, субъектив</w:t>
      </w:r>
      <w:r>
        <w:rPr>
          <w:rFonts w:ascii="Times New Roman CYR" w:hAnsi="Times New Roman CYR" w:cs="Times New Roman CYR"/>
          <w:sz w:val="28"/>
          <w:szCs w:val="28"/>
        </w:rPr>
        <w:t>ный, объективный;</w:t>
      </w:r>
    </w:p>
    <w:p w14:paraId="62E9C6A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Биографический (анализ анемнестических сведений, изучение медицинской документации);</w:t>
      </w:r>
    </w:p>
    <w:p w14:paraId="3D76B69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Психодиагностический (беседа).</w:t>
      </w:r>
    </w:p>
    <w:p w14:paraId="0E482C2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курсовой работы: Подробное раскрытие материала по данной теме позволит повысить качество сестр</w:t>
      </w:r>
      <w:r>
        <w:rPr>
          <w:rFonts w:ascii="Times New Roman CYR" w:hAnsi="Times New Roman CYR" w:cs="Times New Roman CYR"/>
          <w:sz w:val="28"/>
          <w:szCs w:val="28"/>
        </w:rPr>
        <w:t>инской помощи.</w:t>
      </w:r>
    </w:p>
    <w:p w14:paraId="01D2B7D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стенокардия сестринский процесс</w:t>
      </w:r>
    </w:p>
    <w:p w14:paraId="0BE2E37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ИШЕМИЧЕСКАЯ БОЛЕЗНЬ СЕРДЦА</w:t>
      </w:r>
    </w:p>
    <w:p w14:paraId="1A3CD62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F533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 сердца представляет собой поражение миокарда, обусловленное расстройством коронарного кровообращения, возникающее в результате нарушения равновесия между кор</w:t>
      </w:r>
      <w:r>
        <w:rPr>
          <w:rFonts w:ascii="Times New Roman CYR" w:hAnsi="Times New Roman CYR" w:cs="Times New Roman CYR"/>
          <w:sz w:val="28"/>
          <w:szCs w:val="28"/>
        </w:rPr>
        <w:t>онарным кровотоком и метаболическими потребностями сердечной мышцы; следствием этого является развитие ишемии миокарда различной степени выраженности. Синонимом термина ИБС является термин «Коронарная болезнь сердца».</w:t>
      </w:r>
    </w:p>
    <w:p w14:paraId="3A577DF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формами ИБС являются стенока</w:t>
      </w:r>
      <w:r>
        <w:rPr>
          <w:rFonts w:ascii="Times New Roman CYR" w:hAnsi="Times New Roman CYR" w:cs="Times New Roman CYR"/>
          <w:sz w:val="28"/>
          <w:szCs w:val="28"/>
        </w:rPr>
        <w:t>рдия, острый инфаркт миокарда, постинфарктный кардиосклероз, диффузный кардиосклероз.</w:t>
      </w:r>
    </w:p>
    <w:p w14:paraId="49894CC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 является распространенным заболеванием. Чаще встречается у мужчин, после 60 лет частота ИБС у мужчин и женщин становится одинаковой. ИБС развивается в возрасте 40 - 6</w:t>
      </w:r>
      <w:r>
        <w:rPr>
          <w:rFonts w:ascii="Times New Roman CYR" w:hAnsi="Times New Roman CYR" w:cs="Times New Roman CYR"/>
          <w:sz w:val="28"/>
          <w:szCs w:val="28"/>
        </w:rPr>
        <w:t>0 лет, однако в настоящее время встречаются больные моложе 30 лет.</w:t>
      </w:r>
    </w:p>
    <w:p w14:paraId="33536C2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причиной заболевания является атеросклероз коронарных артерий.</w:t>
      </w:r>
    </w:p>
    <w:p w14:paraId="2269B3D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43EFA" w14:textId="77777777" w:rsidR="00000000" w:rsidRDefault="006344D9">
      <w:pPr>
        <w:widowControl w:val="0"/>
        <w:tabs>
          <w:tab w:val="left" w:pos="1129"/>
        </w:tabs>
        <w:autoSpaceDE w:val="0"/>
        <w:autoSpaceDN w:val="0"/>
        <w:adjustRightInd w:val="0"/>
        <w:spacing w:after="0" w:line="360" w:lineRule="auto"/>
        <w:ind w:left="1129" w:hanging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Факторы риска ИБС</w:t>
      </w:r>
    </w:p>
    <w:p w14:paraId="2590E5C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CC88F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гиперлипидемия;</w:t>
      </w:r>
    </w:p>
    <w:p w14:paraId="3BAE6A7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артериальная гипертензия;</w:t>
      </w:r>
    </w:p>
    <w:p w14:paraId="2D37BDD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курение;</w:t>
      </w:r>
    </w:p>
    <w:p w14:paraId="4E7B7E3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гиподинамия;</w:t>
      </w:r>
    </w:p>
    <w:p w14:paraId="72A5968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сахарный диабет;</w:t>
      </w:r>
    </w:p>
    <w:p w14:paraId="558DEDF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наследственная предрасположенность;</w:t>
      </w:r>
    </w:p>
    <w:p w14:paraId="40EE62D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избыточная масса тела;</w:t>
      </w:r>
    </w:p>
    <w:p w14:paraId="14518FB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высококалорийное питание.</w:t>
      </w:r>
    </w:p>
    <w:p w14:paraId="18043F1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64C9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Классификация ИБС</w:t>
      </w:r>
    </w:p>
    <w:p w14:paraId="04E5563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2A0EB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Стенокардия напряжения (1-4 ф.к.)</w:t>
      </w:r>
    </w:p>
    <w:p w14:paraId="01846BC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Нестабильная стенокардия:</w:t>
      </w:r>
    </w:p>
    <w:p w14:paraId="5027D31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впервые возникшая стенокардия;</w:t>
      </w:r>
    </w:p>
    <w:p w14:paraId="22D8ECE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прогрессирующая стенокардия;</w:t>
      </w:r>
    </w:p>
    <w:p w14:paraId="7704071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стенокардии (Принцметала).</w:t>
      </w:r>
    </w:p>
    <w:p w14:paraId="7090122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Инфаркт миокарда.</w:t>
      </w:r>
    </w:p>
    <w:p w14:paraId="62147F0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Постинфарктный кардиосклероз.</w:t>
      </w:r>
    </w:p>
    <w:p w14:paraId="475A70A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Недостаточность кровообращения.</w:t>
      </w:r>
    </w:p>
    <w:p w14:paraId="739FD40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сердечного ритма.</w:t>
      </w:r>
    </w:p>
    <w:p w14:paraId="5597422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Внезапная коронарная смерть.</w:t>
      </w:r>
    </w:p>
    <w:p w14:paraId="26D1B20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6900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Стенокардия</w:t>
      </w:r>
    </w:p>
    <w:p w14:paraId="71F12BB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637D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Стенокардия - это симптом острой ишемии миокарда, выражающийся </w:t>
      </w:r>
      <w:r>
        <w:rPr>
          <w:rFonts w:ascii="Times New Roman CYR" w:hAnsi="Times New Roman CYR" w:cs="Times New Roman CYR"/>
          <w:sz w:val="28"/>
          <w:szCs w:val="28"/>
        </w:rPr>
        <w:t>приступом загрудинной боли. Относится к проявлениям ИБС и выделяется как одна из ее клинических форм. В её основе лежит коронарная недостаточность- результат нарушения равновесия между потребностью миокарда в кислороде и возможностью доставки его с кровью.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недостаточном доступе кислорода к миокарду возникает его ишемия. Ишемия может развиваться при спазме неизмененных коронарных артерий, атеросклерозе коронарных артерий вследствие того, что в условиях функциональной нагрузки на сердце коронарные артерии</w:t>
      </w:r>
      <w:r>
        <w:rPr>
          <w:rFonts w:ascii="Times New Roman CYR" w:hAnsi="Times New Roman CYR" w:cs="Times New Roman CYR"/>
          <w:sz w:val="28"/>
          <w:szCs w:val="28"/>
        </w:rPr>
        <w:t xml:space="preserve"> не могут расширяться соответственно потребностям.</w:t>
      </w:r>
    </w:p>
    <w:p w14:paraId="7139D7D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1A935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Клиническая картина</w:t>
      </w:r>
    </w:p>
    <w:p w14:paraId="3D9480F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23B12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проявление стенокардии - приступы болей.</w:t>
      </w:r>
    </w:p>
    <w:p w14:paraId="4550454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Локализация боли: </w:t>
      </w:r>
    </w:p>
    <w:p w14:paraId="337F081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области сердца; </w:t>
      </w:r>
    </w:p>
    <w:p w14:paraId="2B663CE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грудиной.</w:t>
      </w:r>
    </w:p>
    <w:p w14:paraId="0C3AA4D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Возникают: </w:t>
      </w:r>
    </w:p>
    <w:p w14:paraId="40D26D7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движении;</w:t>
      </w:r>
    </w:p>
    <w:p w14:paraId="63BDA81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физическом перенапряжении;</w:t>
      </w:r>
    </w:p>
    <w:p w14:paraId="7DE6A05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психичес</w:t>
      </w:r>
      <w:r>
        <w:rPr>
          <w:rFonts w:ascii="Times New Roman CYR" w:hAnsi="Times New Roman CYR" w:cs="Times New Roman CYR"/>
          <w:sz w:val="28"/>
          <w:szCs w:val="28"/>
        </w:rPr>
        <w:t>ком перенапряжении;</w:t>
      </w:r>
    </w:p>
    <w:p w14:paraId="13A1507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охлаждении.</w:t>
      </w:r>
    </w:p>
    <w:p w14:paraId="2E97D33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боли: </w:t>
      </w:r>
    </w:p>
    <w:p w14:paraId="118DFE5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сжимающий; </w:t>
      </w:r>
    </w:p>
    <w:p w14:paraId="0F62BC3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давящий; </w:t>
      </w:r>
    </w:p>
    <w:p w14:paraId="59DAC8A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распирающий; </w:t>
      </w:r>
    </w:p>
    <w:p w14:paraId="39502CC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жгучий;</w:t>
      </w:r>
    </w:p>
    <w:p w14:paraId="53D3533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тяжести.</w:t>
      </w:r>
    </w:p>
    <w:p w14:paraId="6D2B6AC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Интенсивность: от труднопереносимой до едва выраженной.</w:t>
      </w:r>
    </w:p>
    <w:p w14:paraId="35ABFDF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Иррадиация: </w:t>
      </w:r>
    </w:p>
    <w:p w14:paraId="223A532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левое плечо; </w:t>
      </w:r>
    </w:p>
    <w:p w14:paraId="3295E7E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левую руку;</w:t>
      </w:r>
    </w:p>
    <w:p w14:paraId="3BED3FE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шею; </w:t>
      </w:r>
    </w:p>
    <w:p w14:paraId="17B8B43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зубы; </w:t>
      </w:r>
    </w:p>
    <w:p w14:paraId="23E595A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нижнюю челюс</w:t>
      </w:r>
      <w:r>
        <w:rPr>
          <w:rFonts w:ascii="Times New Roman CYR" w:hAnsi="Times New Roman CYR" w:cs="Times New Roman CYR"/>
          <w:sz w:val="28"/>
          <w:szCs w:val="28"/>
        </w:rPr>
        <w:t xml:space="preserve">ть; </w:t>
      </w:r>
    </w:p>
    <w:p w14:paraId="39AA864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межлопаточное пространство;</w:t>
      </w:r>
    </w:p>
    <w:p w14:paraId="5DED1EA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эпигастральная область.</w:t>
      </w:r>
    </w:p>
    <w:p w14:paraId="6CBD47C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быстро исчезает при приеме нитроглицерина, устранения физической нагрузки или других факторов провоцирующих приступ.</w:t>
      </w:r>
    </w:p>
    <w:p w14:paraId="3478759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 стенокардии продолжается 1-5 минут.</w:t>
      </w:r>
    </w:p>
    <w:p w14:paraId="0C43EDE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возникновения присту</w:t>
      </w:r>
      <w:r>
        <w:rPr>
          <w:rFonts w:ascii="Times New Roman CYR" w:hAnsi="Times New Roman CYR" w:cs="Times New Roman CYR"/>
          <w:sz w:val="28"/>
          <w:szCs w:val="28"/>
        </w:rPr>
        <w:t xml:space="preserve">па пациент замирает, если боль возникла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ходьбе, он останавливается.</w:t>
      </w:r>
    </w:p>
    <w:p w14:paraId="250AC52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пациента во время приступа никаких характерных признаков выявить не удается, ни со стороны сердечно - сосудистой системы, ни со стороны других органов. Температура тел</w:t>
      </w:r>
      <w:r>
        <w:rPr>
          <w:rFonts w:ascii="Times New Roman CYR" w:hAnsi="Times New Roman CYR" w:cs="Times New Roman CYR"/>
          <w:sz w:val="28"/>
          <w:szCs w:val="28"/>
        </w:rPr>
        <w:t xml:space="preserve">а остается нормальной. Состав крови у пациентов со стенокардией остается неизмененным. При аускультации сердца не обнаруживается никаких специфических изменений. На ЭКГ изменения отсутствуют или возможна депрессия сегмента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93979C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Такие же изменения можно выя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вить и при проведении пробы с физической нагрузкой (велоэргометрия). Такая проба является важной в распознании стенокардии у людей, болевые ощущения которых не вполне типичны.</w:t>
      </w:r>
    </w:p>
    <w:p w14:paraId="1D0090C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уточнения диагноза используется ультразвуковая диагностика (эхоскопия) сердц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коронарография и другие методы исследования.</w:t>
      </w:r>
    </w:p>
    <w:p w14:paraId="39BE9D2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приступ стенокардии затягивается и не проходит после приема нитроглицерина, то, помня о возможности развития в этой ситуации инфаркта миокарда, обязательно исследование крови, содержание ферментов в сыво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ротке крови, а так же регистрация ЭКГ.</w:t>
      </w:r>
    </w:p>
    <w:p w14:paraId="609E9A0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87203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Классификация форм стенокардии</w:t>
      </w:r>
    </w:p>
    <w:p w14:paraId="3DEB772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47149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стенокардию покоя и напряжения</w:t>
      </w:r>
    </w:p>
    <w:p w14:paraId="7AECF31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стенокардии покоя боль возникает в состоянии покоя .</w:t>
      </w:r>
    </w:p>
    <w:p w14:paraId="6F3783B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стенокардии напряжения болевой приступ возникает при физической нагрузке, при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вижении.</w:t>
      </w:r>
    </w:p>
    <w:p w14:paraId="3FC4D7C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четыре функциональных класса стенокардии напряжения:</w:t>
      </w:r>
    </w:p>
    <w:p w14:paraId="7D96AE1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функциональный класс - Приступы возникают при чрезмерной физической нагрузке и быстро проходят самостоятельно после ее прекращения .</w:t>
      </w:r>
    </w:p>
    <w:p w14:paraId="18A2203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функциональный класс - Приступы возникают при обычно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нагрузке: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ходьбе на расстояние более 500 метров и подъеме по лестнице более чем на один этаж.</w:t>
      </w:r>
    </w:p>
    <w:p w14:paraId="1EBAD91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функциональный класс - Приступы возникают при незначительной физической нагрузке, на расстояние, не превышающее 500 метров и при медленном подъеме на один этаж.</w:t>
      </w:r>
    </w:p>
    <w:p w14:paraId="01270B8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функциональный класс - Приступы возникают при минимальных физических нагрузках, а также в покое (особенно ночью).</w:t>
      </w:r>
    </w:p>
    <w:p w14:paraId="51F2923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Стенокардия любого функционального класса может внезапно приобрести быстропрогрессирующее течение и завершиться инфарктом миокарда. </w:t>
      </w:r>
    </w:p>
    <w:p w14:paraId="61DFFCB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может быть стабильное и нестабильное.</w:t>
      </w:r>
    </w:p>
    <w:p w14:paraId="68EF727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нестабильной стенокардии относят: </w:t>
      </w:r>
    </w:p>
    <w:p w14:paraId="4506311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впервые возникшую стенокардию (в течение 1-2 месяцев после появления первого в жизни приступа);</w:t>
      </w:r>
    </w:p>
    <w:p w14:paraId="1996299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прогрессирующую стенокардию напряжения (усиление тяжести сердечных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риступов, их частоты, снижение переносимости физических нагрузок, увеличение потребляемого нитроглицерина);</w:t>
      </w:r>
    </w:p>
    <w:p w14:paraId="30C6E88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раннюю постинфарктную стенокардию - возобновление приступов стенокардии в течение 1 месяца после перенесенного острого инфаркта миокарда. </w:t>
      </w:r>
    </w:p>
    <w:p w14:paraId="59D2D53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нестабильной стенокардии относят к острым состояниям (резко возрастает риск инфаркта миокарда) и требуют обязательной госпитализации.</w:t>
      </w:r>
    </w:p>
    <w:p w14:paraId="084965F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особый вид стенокардии - спонтанная вазоспастическая стенокардия Принцметала.</w:t>
      </w:r>
    </w:p>
    <w:p w14:paraId="02DA3C5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Приступы болей возникают без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димых причин, чаще ночью, отличаются высокой интенсивностью и продолжаются до 30 минут. Этот вид стенокардии называется спазмом коронарных артерий. Течение стенокардии волнообразное: периоды редкого появления болей (или их отсутствия) чередуются с учащение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 усилением их.</w:t>
      </w:r>
    </w:p>
    <w:p w14:paraId="09493CC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1.6 Методы диагностики</w:t>
      </w:r>
    </w:p>
    <w:p w14:paraId="59AE7FF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6FB1A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Первичная оценка состояния пациента (осмотр, пальпация, перкуссия, аускультация)</w:t>
      </w:r>
    </w:p>
    <w:p w14:paraId="55FF7EE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крови (клиническое, биохимическое, экспресс диагностика: глюкоза, холестерин)</w:t>
      </w:r>
    </w:p>
    <w:p w14:paraId="45B3597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артериального давления,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ониторинг</w:t>
      </w:r>
    </w:p>
    <w:p w14:paraId="0C7B773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Рентгенологическое исследование</w:t>
      </w:r>
    </w:p>
    <w:p w14:paraId="7798EB5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Коронарография</w:t>
      </w:r>
    </w:p>
    <w:p w14:paraId="4089668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Компьютерная томография</w:t>
      </w:r>
    </w:p>
    <w:p w14:paraId="723062D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Холтер мониторинг</w:t>
      </w:r>
    </w:p>
    <w:p w14:paraId="454C218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Электрокардиография</w:t>
      </w:r>
    </w:p>
    <w:p w14:paraId="14B0037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Эхокардиография</w:t>
      </w:r>
    </w:p>
    <w:p w14:paraId="3F813BD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Фонокардиография</w:t>
      </w:r>
    </w:p>
    <w:p w14:paraId="5BE100D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Магнитно-резонансная томография</w:t>
      </w:r>
    </w:p>
    <w:p w14:paraId="61E932B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4C23D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Лечение и профилактика</w:t>
      </w:r>
    </w:p>
    <w:p w14:paraId="6608159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31594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 всего необходимо купи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ровать приступ. В межприступный период проводят мероприятия, призванные уменьшить частоту приступов до полной их ликвидации. </w:t>
      </w:r>
    </w:p>
    <w:p w14:paraId="033B230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 время приступа стенокардии пациенту необходимо: </w:t>
      </w:r>
    </w:p>
    <w:p w14:paraId="0EBBB7C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обеспечит полный покой; </w:t>
      </w:r>
    </w:p>
    <w:p w14:paraId="52855CC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возможности положить его; </w:t>
      </w:r>
    </w:p>
    <w:p w14:paraId="6144295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прито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свежего (но не холодного) воздуха.</w:t>
      </w:r>
    </w:p>
    <w:p w14:paraId="0EF29E3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Чрезвычайно действенными в отдельных случаях оказываются отвлекающие процедуры (горчичники на область сердца, погружение левой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руки по локоть в горячую воду).</w:t>
      </w:r>
    </w:p>
    <w:p w14:paraId="0CAB580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купирования приступов приходится прибегать к приему нит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роглицерина. Этот препарат считается лучшим при приступах. Таблетку нитроглицерина (5мг) помещают под язык или используют нитроглицерин в виде аэрозоля. Через 2-3 мин. боль проходит. Чем раньше больной примет нитроглицерин, тем легче снимается боль, поэтом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не следует медлить с его применением или отказываться от препарата в связи с возможным возникновением побочных явлений. </w:t>
      </w:r>
    </w:p>
    <w:p w14:paraId="245CCE0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после повторного (до 3-4 раз с интервалом 5 минут) приема нитроглицерина приступ болей не купируется, то следует думать о развит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инфаркта миокарда.</w:t>
      </w:r>
    </w:p>
    <w:p w14:paraId="1759837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наиболее эффективных лекарственных средств:</w:t>
      </w:r>
    </w:p>
    <w:p w14:paraId="601555A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Нитраты: нитросорбид, ипзокет, изодинит, изомак, нитромак, нитрамил и т.д.</w:t>
      </w:r>
    </w:p>
    <w:p w14:paraId="2D83D75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в-блокаторы: беталок, эгилок, конкор, бипрол, атеналол, обзидан, индерал, анаприлин и т.д.</w:t>
      </w:r>
    </w:p>
    <w:p w14:paraId="35E7E44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Блокаторы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альциевых каналов: кордафлекс, дилтиазем, верапамил, изоптин, норвакс, плендил.</w:t>
      </w:r>
    </w:p>
    <w:p w14:paraId="1C2CD42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Ингибиторы АПФ: ренитек, энап, зокардис, престариум и т.д.</w:t>
      </w:r>
    </w:p>
    <w:p w14:paraId="7ED2BE2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Антиагреганты: ацитилсалициловая кислота, тромбо АСС, варфарин, кардиомагнил и т.д.</w:t>
      </w:r>
    </w:p>
    <w:p w14:paraId="75D5683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с цитопротективны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механизмом действия: предуктал, предектал М.</w:t>
      </w:r>
    </w:p>
    <w:p w14:paraId="170BA04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Гиполипидемические средства - статины : зокор, мевакор , липримар, липостат и т. д.</w:t>
      </w:r>
    </w:p>
    <w:p w14:paraId="3410BAB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 для лечения стенокардии применяется хирургический метод лечения:</w:t>
      </w:r>
    </w:p>
    <w:p w14:paraId="00D76F5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Ангиопластика - расширение сосуда в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 стеноза, установка специального стента (трубки), который позволяет на длительное время расширить сосуд и обеспечить нормальный кровоток.</w:t>
      </w:r>
    </w:p>
    <w:p w14:paraId="63D768A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Аортокоронароное шунтирование осуществляется при определённой локализации и степени сужения, когда первые два метод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не эффективны. Вопросы вида оперативного вмешательства решают только врачи кардиолог и кардиохирург после проведенного комплекса специальных исследований (ВЭМ проба, ЭХО-КГ, коронароангиография).</w:t>
      </w:r>
    </w:p>
    <w:p w14:paraId="59D66E7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общим принципам лечения относятся:</w:t>
      </w:r>
    </w:p>
    <w:p w14:paraId="1257A49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мероприятия по сниж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ению уровня артериального давления; </w:t>
      </w:r>
    </w:p>
    <w:p w14:paraId="47520FE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 рациональной диетотерапии; </w:t>
      </w:r>
    </w:p>
    <w:p w14:paraId="3238924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уменьшение количества потребляемой жидкости;</w:t>
      </w:r>
    </w:p>
    <w:p w14:paraId="3F501EE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Большую роль в лечении стенокардии играют: </w:t>
      </w:r>
    </w:p>
    <w:p w14:paraId="7FBD985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лечебная физкультура; </w:t>
      </w:r>
    </w:p>
    <w:p w14:paraId="278961E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систематические прогулки;</w:t>
      </w:r>
    </w:p>
    <w:p w14:paraId="5C7E765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курортное лечение. </w:t>
      </w:r>
    </w:p>
    <w:p w14:paraId="7A8FF9F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Первичная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офилактика заключается в устранении факторов риска ИБС. </w:t>
      </w:r>
    </w:p>
    <w:p w14:paraId="007588A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профилактика - в диспансерном наблюдении, назначении при необходимости противоатеросклеротической, антиагрегантной, коронаролитической терапии.</w:t>
      </w:r>
    </w:p>
    <w:p w14:paraId="3808DF6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непрекращающихся частых приступах стенока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рдии решение вопроса о хирургическом лечении.</w:t>
      </w:r>
    </w:p>
    <w:p w14:paraId="476FB07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пациентов со множественными факторами риска необходимо проводить первичную профилактику с помощью ацетилсалициловой кислоты. </w:t>
      </w:r>
    </w:p>
    <w:p w14:paraId="22D0903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следует рекомендовать прием ацетилсалициловой кислоты лицам, без симптомов ИБС,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имеющим низкий или средний уровень риска.</w:t>
      </w:r>
    </w:p>
    <w:p w14:paraId="3638FAB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Следует настоятельно рекомендовать пациентам отказаться от курения, подчеркивая резкое увеличение риска сердечно-сосудистых и онкологических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заболеваний.</w:t>
      </w:r>
    </w:p>
    <w:p w14:paraId="42F7714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2. Сестринский процесс при стенокардии</w:t>
      </w:r>
    </w:p>
    <w:p w14:paraId="29C0D9F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762B7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Проблемы пациенто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со стенокардией</w:t>
      </w:r>
    </w:p>
    <w:p w14:paraId="5E6EA5E2" w14:textId="77777777" w:rsidR="00000000" w:rsidRDefault="006344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Дискомфорт связанный с болевым синдромом.</w:t>
      </w:r>
    </w:p>
    <w:p w14:paraId="55DEC2A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Снижение физической активности.</w:t>
      </w:r>
    </w:p>
    <w:p w14:paraId="5DDDEAD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Дефицит знаний о факторах увеличивающих нагрузку на сердце.</w:t>
      </w:r>
    </w:p>
    <w:p w14:paraId="2587FF9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Дефицит знаний о своем заболевании, факторах провоцирующих приступы.</w:t>
      </w:r>
    </w:p>
    <w:p w14:paraId="6D6545D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Недопонимание соблюдени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режима назначенного врачом.</w:t>
      </w:r>
    </w:p>
    <w:p w14:paraId="6135C20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Недооценка необходимости регулярных физических упражнений.</w:t>
      </w:r>
    </w:p>
    <w:p w14:paraId="6660FD2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Незнание или недопонимание принципов лечебного питания.</w:t>
      </w:r>
    </w:p>
    <w:p w14:paraId="31DD8C8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Цели сестринских вмешательств при стенокардии</w:t>
      </w:r>
    </w:p>
    <w:p w14:paraId="1B63EC95" w14:textId="77777777" w:rsidR="00000000" w:rsidRDefault="006344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Самочувствие пациента улучшится.</w:t>
      </w:r>
    </w:p>
    <w:p w14:paraId="6377E10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Переносимость физическ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нагрузки пациента повысится.</w:t>
      </w:r>
    </w:p>
    <w:p w14:paraId="0901902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Пациент узнает о мерах способствующих уменьшению числа приступов стенокардии, улучшению качества жизни и прогноза течения заболевания.</w:t>
      </w:r>
    </w:p>
    <w:p w14:paraId="1C041F9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Пациент узнает о факторах увеличивающих нагрузку на сердце.</w:t>
      </w:r>
    </w:p>
    <w:p w14:paraId="653D455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Пациент узнает:</w:t>
      </w:r>
    </w:p>
    <w:p w14:paraId="7A98FD4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такое «Стенокардия» и каковы ее причины;</w:t>
      </w:r>
    </w:p>
    <w:p w14:paraId="5A3895B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какие факторы провоцируют приступ стенокардии;</w:t>
      </w:r>
    </w:p>
    <w:p w14:paraId="47D50F2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о необходимости регулярных физических упражнений;</w:t>
      </w:r>
    </w:p>
    <w:p w14:paraId="53B364C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о режиме назначенным врачом;</w:t>
      </w:r>
    </w:p>
    <w:p w14:paraId="242DC15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о принципах диетического питания.</w:t>
      </w:r>
    </w:p>
    <w:p w14:paraId="0A5F166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Сестринские вмешательства</w:t>
      </w:r>
    </w:p>
    <w:p w14:paraId="7CEB213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самочув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ствия:</w:t>
      </w:r>
    </w:p>
    <w:p w14:paraId="6365425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восстановить и/или дать новые знания о факторах (физиологических или психологических, вызывающих заболевание);</w:t>
      </w:r>
    </w:p>
    <w:p w14:paraId="3EAF196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оценить случаи вызывающие приступ, такие как отсутствие знаний о факторах провоцирующих приступ: тревожность, усталость, холод, жара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др.;</w:t>
      </w:r>
    </w:p>
    <w:p w14:paraId="5E6DC8A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периодов отдыха, если усталость появляется в результате физической нагрузки;</w:t>
      </w:r>
    </w:p>
    <w:p w14:paraId="34B67DE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спокойной окружающей обстановки, снижение количества стрессов, тревожности, что может уменьшить частоту приступов боли;</w:t>
      </w:r>
    </w:p>
    <w:p w14:paraId="5809410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применять нитроглицерин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если начался приступ</w:t>
      </w:r>
    </w:p>
    <w:p w14:paraId="7610FDF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пациента со стенокардией</w:t>
      </w:r>
    </w:p>
    <w:p w14:paraId="04EBC4B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Применять назначенные врачом нитраты:</w:t>
      </w:r>
    </w:p>
    <w:p w14:paraId="63E5C41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применять нитроглицерин профилактически, для предупреждения боли, если предстоит увеличение нагрузки;</w:t>
      </w:r>
    </w:p>
    <w:p w14:paraId="00A0A7F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чувство жжения языка свидетельствует о том, что нитро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глицерин действует;</w:t>
      </w:r>
    </w:p>
    <w:p w14:paraId="2E592B2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может быть ощущение пульсации в голове и приливов;</w:t>
      </w:r>
    </w:p>
    <w:p w14:paraId="2DD9C21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приема нитроглицерина садиться и вставать медленно;</w:t>
      </w:r>
    </w:p>
    <w:p w14:paraId="15F733C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положить таблетку нитроглицерина под язык в начале приступа, следующую таблетку можно принять через 5 минут, а третью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блетку -через следующие 5 минут, если облегчения боли нет;</w:t>
      </w:r>
    </w:p>
    <w:p w14:paraId="47890A9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вызвать «03», если после третьей таблетки боль не проходит, не садиться при этом за руль автомобиля;</w:t>
      </w:r>
    </w:p>
    <w:p w14:paraId="6F68A0D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всегда носить нитроглицерин с собой;</w:t>
      </w:r>
    </w:p>
    <w:p w14:paraId="1BEED64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хранить нитроглицерин в темном флаконе в сухом месте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(в тумбочке, кармане, сумочке в закрытой упаковке);</w:t>
      </w:r>
    </w:p>
    <w:p w14:paraId="34A060C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менять флакон с нитроглицерином каждые 6 месяцев и до истечения срока реализации.</w:t>
      </w:r>
    </w:p>
    <w:p w14:paraId="07AC8D9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.Уменьшить частоту приступов:</w:t>
      </w:r>
    </w:p>
    <w:p w14:paraId="01C11D5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исключение больших нагрузок;</w:t>
      </w:r>
    </w:p>
    <w:p w14:paraId="688F8EF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попытаться исключить стресс и тревожность, которые привод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 к спазму сосудов;</w:t>
      </w:r>
    </w:p>
    <w:p w14:paraId="666D477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прекратить переедание поскольку это увеличивает нагрузку на сердце;</w:t>
      </w:r>
    </w:p>
    <w:p w14:paraId="095BA2F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исключить/ограничить пребывание на холоде (для сохранения тепла суживаются коронарные и другие сосуды, следовательно боль может появиться легче);</w:t>
      </w:r>
    </w:p>
    <w:p w14:paraId="1B884F9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тепло одеваться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холодную погоду;</w:t>
      </w:r>
    </w:p>
    <w:p w14:paraId="5762874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избегать жары и чрезмерной влажности воздуха (увеличивается нагрузка на сердце); </w:t>
      </w:r>
    </w:p>
    <w:p w14:paraId="79EDBCA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поднимается на склон «извилистым» путем.</w:t>
      </w:r>
    </w:p>
    <w:p w14:paraId="306B8CD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Манипуляции, выполняемые медицинской сестрой</w:t>
      </w:r>
    </w:p>
    <w:p w14:paraId="2907E2A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подсчёт пульса:</w:t>
      </w:r>
    </w:p>
    <w:p w14:paraId="2E8F483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часы и секундомер, температур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лист, ручка, бумага.</w:t>
      </w:r>
    </w:p>
    <w:p w14:paraId="49D1F8CA" w14:textId="77777777" w:rsidR="00000000" w:rsidRDefault="006344D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Подготовка к процедуре.</w:t>
      </w:r>
    </w:p>
    <w:p w14:paraId="1742279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1.Объяснить пациенту суть и ход исследования. Получить его согласие на процедуру.</w:t>
      </w:r>
    </w:p>
    <w:p w14:paraId="5FF4926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.Вымыть руки. </w:t>
      </w:r>
    </w:p>
    <w:p w14:paraId="44A18A7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Выполнение процедуры.</w:t>
      </w:r>
    </w:p>
    <w:p w14:paraId="044A5D5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Примечание. Во время процедуры пациент может сидеть или лежать. Предложить расслабит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руку, при этом кисть и предплечье не должны быть «на весу».</w:t>
      </w:r>
    </w:p>
    <w:p w14:paraId="33EB7F1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.Прижать 2, 3, 4-м пальцами лучевые артерии на обеих руках пациента и почувствовать пульсацию (1 палец находится со стороны тыла кости).</w:t>
      </w:r>
    </w:p>
    <w:p w14:paraId="6C78515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.Определять ритм пульса в течение 30с.</w:t>
      </w:r>
    </w:p>
    <w:p w14:paraId="5ED4DC8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.Взять часы или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кундомер и исследовать частоту пульсации артерии в течение 30с.: если пульс ритмичный, умножить на 2, если пульс не ритмичный - считать частоту в течение 1 мин.</w:t>
      </w:r>
    </w:p>
    <w:p w14:paraId="271D1F2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.Сообщить пациенту результат.</w:t>
      </w:r>
    </w:p>
    <w:p w14:paraId="2340FB8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.Записать результат определения ритма и частоты пульса.</w:t>
      </w:r>
    </w:p>
    <w:p w14:paraId="0EFE342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.Прижать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артерию сильнее чем прежде лучевой кости и определить напряжение пульса(если пульсация исчезает при умеренном нажатии - напряжение хорошее; если пульсация не ослабевает - пульс напряжённый; если пульсация полностью прекратилась - напряжение слабое).</w:t>
      </w:r>
    </w:p>
    <w:p w14:paraId="492361E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.Сообщ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пациенту результат исследования.</w:t>
      </w:r>
    </w:p>
    <w:p w14:paraId="6D70D64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.Записать результат.</w:t>
      </w:r>
    </w:p>
    <w:p w14:paraId="1CD9547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Завершение процедуры.</w:t>
      </w:r>
    </w:p>
    <w:p w14:paraId="5888FCD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.Помочь пациенту занять удобное положение или встать.</w:t>
      </w:r>
    </w:p>
    <w:p w14:paraId="1A59A29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.Вымыть руки.</w:t>
      </w:r>
    </w:p>
    <w:p w14:paraId="7BC07CA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.Отметить результаты исследования в температурном листе (или в протоколе к плану по уходу).</w:t>
      </w:r>
    </w:p>
    <w:p w14:paraId="227B438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измерени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артериального давления (АД):</w:t>
      </w:r>
    </w:p>
    <w:p w14:paraId="6DD952C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тонометр, фонендоскоп, ручка, бумага, температурный лист, салфетка со спиртом.</w:t>
      </w:r>
    </w:p>
    <w:p w14:paraId="45487401" w14:textId="77777777" w:rsidR="00000000" w:rsidRDefault="006344D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Подготовка к процедуре.</w:t>
      </w:r>
    </w:p>
    <w:p w14:paraId="079725B4" w14:textId="77777777" w:rsidR="00000000" w:rsidRDefault="006344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Предупредить пациента о предстоящем исследовании за 15 минут до его начала.</w:t>
      </w:r>
    </w:p>
    <w:p w14:paraId="4C8E2DF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Уточнить у пациента понима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цели и хода исследования и получить его согласие на проведение.</w:t>
      </w:r>
    </w:p>
    <w:p w14:paraId="0586A38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Выбрать правильный размер манжеты. </w:t>
      </w:r>
    </w:p>
    <w:p w14:paraId="193BD4A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Попросить пациента лечь (если предыдущие измерения проводились в положении «лёжа») или сесть к столу.</w:t>
      </w:r>
    </w:p>
    <w:p w14:paraId="275A9C8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II.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Выполнение процедуры.</w:t>
      </w:r>
    </w:p>
    <w:p w14:paraId="5A33E346" w14:textId="77777777" w:rsidR="00000000" w:rsidRDefault="006344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Предложить пацие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нту правильно положить руку: в разогнутом положении ладонью вверх. Помочь сдвинуть или снять одежду с руки.</w:t>
      </w:r>
    </w:p>
    <w:p w14:paraId="13A2D46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Наложить манжету на обнажённое плечо пациента на 2-3 см выше локтевого сгиба; закрепить манжету так, чтобы проходил только один палец. Центр манж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еты находится над плечевой артерией.</w:t>
      </w:r>
    </w:p>
    <w:p w14:paraId="68BBB42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Соединить манометр с манжетой и проверить положение стрелки манометра относительно нулевой отметки шкалы. </w:t>
      </w:r>
    </w:p>
    <w:p w14:paraId="03FA5D17" w14:textId="77777777" w:rsidR="00000000" w:rsidRDefault="006344D9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Найти место пульсации плечевой артерии в области локтевой ямки и плотно поставить на это место мембрану фон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ендоскопа. </w:t>
      </w:r>
    </w:p>
    <w:p w14:paraId="36D1DB93" w14:textId="77777777" w:rsidR="00000000" w:rsidRDefault="006344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Другой рукой закрыть вентиль на «груше», повернув его в право, этой же рукой быстро нагнетать в манжету воздух до тех пор пока давление в ней не превысит 30 мм рт.ст. - уровень, при котором исчезают тоны Короткова.</w:t>
      </w:r>
    </w:p>
    <w:p w14:paraId="2BE1744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Выпускать воздух из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нжеты со скоростью 2-3 мм рт.ст. в 1с, повернув вентиль влево. Одновременно фонендоскопом выслушивать тоны на плечевой артерии и следить за показанием шкалы манометра: при появлении первых звуков «отметить» на шкале и запомнить цифру, соответствующую систо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лическому давлению.</w:t>
      </w:r>
    </w:p>
    <w:p w14:paraId="0337053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Продолжая выпускать воздух из манжеты, отметить величину диастолического давления, соответствующую ослаблению и полному исчезновению тонов Короткова.</w:t>
      </w:r>
    </w:p>
    <w:p w14:paraId="70CFC9A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Сообщить пациенту результат измерения.</w:t>
      </w:r>
    </w:p>
    <w:p w14:paraId="6E77C7C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Повторить процедуру через 2-3 минуты.</w:t>
      </w:r>
    </w:p>
    <w:p w14:paraId="0437685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Завершение процедуры.</w:t>
      </w:r>
    </w:p>
    <w:p w14:paraId="5CA9DB98" w14:textId="77777777" w:rsidR="00000000" w:rsidRDefault="006344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Данные измерения округлить до 0 или 5, записать в виде дроби (в числители систолическое давление, а в знаменателе диастолическое).</w:t>
      </w:r>
    </w:p>
    <w:p w14:paraId="7B5A2CD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Протереть мембрану фонендоскопа салфеткой, смоченной спиртом.</w:t>
      </w:r>
    </w:p>
    <w:p w14:paraId="4D76E6A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Записать данные исследования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необходимую документацию.</w:t>
      </w:r>
    </w:p>
    <w:p w14:paraId="657C926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Вымыть руки. </w:t>
      </w:r>
    </w:p>
    <w:p w14:paraId="770A4B0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проведения оксигенотерапии:</w:t>
      </w:r>
    </w:p>
    <w:p w14:paraId="60EDD0F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стерильный катетер, увлажнитель, дистиллированная вода, источник кислорода с расходомером, стерильный глицерин, лейкопластырь.</w:t>
      </w:r>
    </w:p>
    <w:p w14:paraId="1E768A32" w14:textId="77777777" w:rsidR="00000000" w:rsidRDefault="006344D9">
      <w:pPr>
        <w:widowControl w:val="0"/>
        <w:tabs>
          <w:tab w:val="left" w:pos="54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Подготовка к процедуре.</w:t>
      </w:r>
    </w:p>
    <w:p w14:paraId="44A05A4F" w14:textId="77777777" w:rsidR="00000000" w:rsidRDefault="006344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Уточнит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у пациента или его близких понимание цели оксигенотерапии, последствия процедуры и получить их согласие.</w:t>
      </w:r>
    </w:p>
    <w:p w14:paraId="56B560B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Вымыть руки.</w:t>
      </w:r>
    </w:p>
    <w:p w14:paraId="074D1CEA" w14:textId="77777777" w:rsidR="00000000" w:rsidRDefault="006344D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Выполнение процедуры.</w:t>
      </w:r>
    </w:p>
    <w:p w14:paraId="345ADFD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Вскрыть упаковку, извлечь катетер и смочить его стерильным глицерином.</w:t>
      </w:r>
    </w:p>
    <w:p w14:paraId="1D4A736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Ввести катетер в нижний носовой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ход на глубину, равную расстоянию от мочки уха до крыльев носа.</w:t>
      </w:r>
    </w:p>
    <w:p w14:paraId="4C3B168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Зафиксировать катетер лейкопластырем, чтобы он не выпал и не причинял неудобств.</w:t>
      </w:r>
    </w:p>
    <w:p w14:paraId="11DB410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Прикрепить катетер к источнику увлажнённого кислорода с заданной концентрацией и скоростью подачи.</w:t>
      </w:r>
    </w:p>
    <w:p w14:paraId="2359C40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ечить достаточную свободу движений катетера и кислородных трубок и прикрепить их к одежде безопасной булавкой.</w:t>
      </w:r>
    </w:p>
    <w:p w14:paraId="45C1A29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Проверять состояние катетера через каждые 8ч. </w:t>
      </w:r>
    </w:p>
    <w:p w14:paraId="3086A21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Наблюдать за тем, чтобы увлажняющий сосуд был постоянно полон.</w:t>
      </w:r>
    </w:p>
    <w:p w14:paraId="380436A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Осматривать слизистую носа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циента для выявления её возможного раздражения.</w:t>
      </w:r>
    </w:p>
    <w:p w14:paraId="14B15B4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Окончание процедуры.</w:t>
      </w:r>
    </w:p>
    <w:p w14:paraId="73080FA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Каждые 8ч. проверять скорость потока кислорода, концентрацию.</w:t>
      </w:r>
    </w:p>
    <w:p w14:paraId="174E725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Отметить способ, концентрацию, скорость подачи кислорода, реакцию пациента и результаты итоговой оценки удовлетворения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требности в нормальном дыхании пациента.</w:t>
      </w:r>
    </w:p>
    <w:p w14:paraId="378504E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выполнения внутримышечной инъекции:</w:t>
      </w:r>
    </w:p>
    <w:p w14:paraId="051A5D4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одноразовый шприц с иглой, дополнительная одноразовая игла, стерильные лотки, лоток для использованного материала, стерильный пинцет, 70оС спирт или другой кожн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антисептик, стерильные ватные шарики (салфетки), пинцет (в штанглазе с дезинфицирующим средством), ёмкости с дезинфицирующим средством, для замачивания отработанного материала, перчатки, ампула с лекарственным средством.</w:t>
      </w:r>
    </w:p>
    <w:p w14:paraId="5F791F38" w14:textId="77777777" w:rsidR="00000000" w:rsidRDefault="006344D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Подготовка к процедуре.</w:t>
      </w:r>
    </w:p>
    <w:p w14:paraId="44AF8A8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дтвердить наличие информированного согласия пациента.</w:t>
      </w:r>
    </w:p>
    <w:p w14:paraId="1D63099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Объяснить цель и ход предстоящей процедуры.</w:t>
      </w:r>
    </w:p>
    <w:p w14:paraId="7B73621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Уточнить наличие аллергической реакции на лекарственное средство.</w:t>
      </w:r>
    </w:p>
    <w:p w14:paraId="1487A2D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Вымыть и осушить руки.</w:t>
      </w:r>
    </w:p>
    <w:p w14:paraId="327FD84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Приготовить оснащение.</w:t>
      </w:r>
    </w:p>
    <w:p w14:paraId="6D989CB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Проверить название, срок годности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екарственного средства.</w:t>
      </w:r>
    </w:p>
    <w:p w14:paraId="12C0130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Извлечь стерильные лотки, пинцет из упаковки.</w:t>
      </w:r>
    </w:p>
    <w:p w14:paraId="6DA706E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Собрать одноразовый шприц.</w:t>
      </w:r>
    </w:p>
    <w:p w14:paraId="3BC196F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Приготовить 4 ватных шарика (салфетки), смочить их кожным антисептиком в лотке.</w:t>
      </w:r>
    </w:p>
    <w:p w14:paraId="0CC8D50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Надпилить ампулу с лекарственным средством, специальной пилочкой.</w:t>
      </w:r>
    </w:p>
    <w:p w14:paraId="0FA029F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ватным шариком протереть ампулу и вскрыть её.</w:t>
      </w:r>
    </w:p>
    <w:p w14:paraId="0E7758E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Сбросить использованный ватный шарик с концом ампулы в лоток для использованных материалов.</w:t>
      </w:r>
    </w:p>
    <w:p w14:paraId="1399694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Набрать в шприц лекарственное средство из ампулы, сменить иглу.</w:t>
      </w:r>
    </w:p>
    <w:p w14:paraId="7F68DC2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Положить шприц в лоток и транспортировать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алату.</w:t>
      </w:r>
    </w:p>
    <w:p w14:paraId="74D38F3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.Помочь пациенту занять удобное для данной инъекции положение (на животе или на боку).</w:t>
      </w:r>
    </w:p>
    <w:p w14:paraId="7329843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Выполнение процедуры.</w:t>
      </w:r>
    </w:p>
    <w:p w14:paraId="1AC3544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Определить место инъекции.</w:t>
      </w:r>
    </w:p>
    <w:p w14:paraId="5286121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Надеть перчатки.</w:t>
      </w:r>
    </w:p>
    <w:p w14:paraId="7C701F4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.Обработать ватным шариком (салфеткой), смоченным кожным антисептиком, кожу в месте инъекции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дважды (в начале большую зону, затем непосредственно место инъекции).</w:t>
      </w:r>
    </w:p>
    <w:p w14:paraId="746D698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Вытеснить воздух из шприца не снимая колпачок, снять колпачок с иглы.</w:t>
      </w:r>
    </w:p>
    <w:p w14:paraId="2475F51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Ввести иглу в мышцу под углом 90о, оставив 2 - 3 мм иглы над кожей.</w:t>
      </w:r>
    </w:p>
    <w:p w14:paraId="5C489B9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Перенести левую руку на поршень и ввести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средство.</w:t>
      </w:r>
    </w:p>
    <w:p w14:paraId="6885018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Извлечь иглу, прижав ватный шарик (салфетку).</w:t>
      </w:r>
    </w:p>
    <w:p w14:paraId="5199BCC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Положить использованный шприц в лоток для использованных материалов. </w:t>
      </w:r>
    </w:p>
    <w:p w14:paraId="11EB81A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Окончание процедуры.</w:t>
      </w:r>
    </w:p>
    <w:p w14:paraId="12DA6E7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Сделать легкий массаж места инъекции, не отнимая ваты (салфетки) от кожи.</w:t>
      </w:r>
    </w:p>
    <w:p w14:paraId="60CD846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Поместить 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шарик (салфетку) в лоток для использованных материалов.</w:t>
      </w:r>
    </w:p>
    <w:p w14:paraId="475E53B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Помочь пациенту занять удобное для него положение. </w:t>
      </w:r>
    </w:p>
    <w:p w14:paraId="08BD7E1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Уточнить состояние пациента.</w:t>
      </w:r>
    </w:p>
    <w:p w14:paraId="689A716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дезинфекцию использованного оборудования в отдельных ёмкостях на время экспозиции.</w:t>
      </w:r>
    </w:p>
    <w:p w14:paraId="07FD2F5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Снять перчатки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замочить их в растворе дез. средства на время экспозиции.</w:t>
      </w:r>
    </w:p>
    <w:p w14:paraId="170F16C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Вымыть и осушить руки.</w:t>
      </w:r>
    </w:p>
    <w:p w14:paraId="38E9537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внутривенного вливания:</w:t>
      </w:r>
    </w:p>
    <w:p w14:paraId="6A32E1A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одноразовый шприц с иглой, дополнительная одноразовая игла, стерильные лотки, лоток для использованного материала, стерильный 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нцет, 70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спирт или другой кожный антисептик, стерильные ватные шарики (салфетки), пинцет (в штанглазе с дезинфицирующим средством), ёмкости с дезинфицирующим средством, для замачивания отработанного материала, перчатки, ампулы с лекарственным средством,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жгут, клеенчатая подушечка, бинт. . Подготовка к процедуре.</w:t>
      </w:r>
    </w:p>
    <w:p w14:paraId="3D07A81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.Уточнить у пациента информированность о лекарственном средстве и его согласие на инъекцию. В случае не информированности уточнить дальнейшую тактику у врача.</w:t>
      </w:r>
    </w:p>
    <w:p w14:paraId="69C7A3A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Объяснить цель и ход предстоящей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оцедуры.</w:t>
      </w:r>
    </w:p>
    <w:p w14:paraId="2ADE848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Уточнить наличие аллергической реакции на лекарственное средство.</w:t>
      </w:r>
    </w:p>
    <w:p w14:paraId="358F0BB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Вымыть руки.</w:t>
      </w:r>
    </w:p>
    <w:p w14:paraId="4BC1D2D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Приготовить оснащение.</w:t>
      </w:r>
    </w:p>
    <w:p w14:paraId="65C3182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Проверить название, срок годности лекарственного средства.</w:t>
      </w:r>
    </w:p>
    <w:p w14:paraId="0882DFB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Извлечь стерильные лотки, пинцет из упаковки.</w:t>
      </w:r>
    </w:p>
    <w:p w14:paraId="1FCD753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Собрать одноразовый шприц.</w:t>
      </w:r>
    </w:p>
    <w:p w14:paraId="281714A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Приготовить 4 ватных шарика (салфетки), смочить их кожным антисептиком в лотке.</w:t>
      </w:r>
    </w:p>
    <w:p w14:paraId="18810C3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Надпилить ампулу с лекарственным средством, специальной пилочкой.</w:t>
      </w:r>
    </w:p>
    <w:p w14:paraId="29BD510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Одним ватным шариком протереть ампулу и вскрыть её.</w:t>
      </w:r>
    </w:p>
    <w:p w14:paraId="5EDA26D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Сбросить использованный ватный шарик с концом ампул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в лоток для использованных материалов.</w:t>
      </w:r>
    </w:p>
    <w:p w14:paraId="7212351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Набрать в шприц лекарственное средство из ампулы, сменить иглу.</w:t>
      </w:r>
    </w:p>
    <w:p w14:paraId="3F8BABC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Положить шприц в лоток и транспортировать в палату.</w:t>
      </w:r>
    </w:p>
    <w:p w14:paraId="6C49542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.Помочь пациенту занять удобное для данной инъекции положение.. Выполнение процедуры.</w:t>
      </w:r>
    </w:p>
    <w:p w14:paraId="542DF66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 лок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оть пациента положить клеёнчатую подушечку (для максимального разгибания конечности в локтевом суставе).</w:t>
      </w:r>
    </w:p>
    <w:p w14:paraId="02524A5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Наложить резиновый жгут (на рубашку или салфетку) в средней трети плеча, при этом пульс на лучевой артерии не должен изменяться. Завязать жгут так,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тобы его свободные концы были направлены вверх, а петля вниз.</w:t>
      </w:r>
    </w:p>
    <w:p w14:paraId="29FB010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Попросить пациента несколько раз сжать и разжать кисть.</w:t>
      </w:r>
    </w:p>
    <w:p w14:paraId="1D62B14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Надеть перчатки.</w:t>
      </w:r>
    </w:p>
    <w:p w14:paraId="6E37AB7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Дважды обработать внутреннюю поверхность локтевого сгиба (в направлении от периферии к центру), определяя направлен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вены.</w:t>
      </w:r>
    </w:p>
    <w:p w14:paraId="68B9B05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Взять шприц: указательным пальцем фиксировать канюлю иглы, остальными - охватить цилиндр сверху.</w:t>
      </w:r>
    </w:p>
    <w:p w14:paraId="36AE2DB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.Проверить отсутствие воздуха в шприце (если в шприце много пузырьков, встряхнуть его, и мелкие пузырьки сольются в один большой, который легко выт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еснить через иглу в колпачок, но не в воздух). Снять колпачок с иглы.</w:t>
      </w:r>
    </w:p>
    <w:p w14:paraId="531C2C2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Натянуть левой рукой кожу в области локтевого сгиба, несколько смещая ее в периферии, чтобы фиксировать вену.</w:t>
      </w:r>
    </w:p>
    <w:p w14:paraId="7AD6C53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 меняя положения шприца в руке, держать иглу срезом вверх (почти парал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лельно коже), проколоть кожу, осторожно ввести иглу на 1/3 длины параллельно вене.</w:t>
      </w:r>
    </w:p>
    <w:p w14:paraId="1C596C4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Продолжая левой рукой фиксировать вену, слегка изменить направление иглы и осторожно пунктировать вену, пока не ощутится «попадание в пустоту».</w:t>
      </w:r>
    </w:p>
    <w:p w14:paraId="2D9CE08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Убедиться, что игла в 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е: потянуть поршень на себя - в шприце должна появиться кровь.</w:t>
      </w:r>
    </w:p>
    <w:p w14:paraId="765F507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Развязать жгут левой рукой, потянув за один из свободных концов, попросить пациента разжать кисть.</w:t>
      </w:r>
    </w:p>
    <w:p w14:paraId="419FF8B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.Не меняя положение шприца, левой рукой нажмите на поршень и медленно введите лекарственный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раствор, оставив в шприце 1 - 2 мл.. Окончание процедуры.</w:t>
      </w:r>
    </w:p>
    <w:p w14:paraId="311589E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Прижать к месту инъекции ватный шарик (салфетку) с кожным антисептиком, извлечь иглу; попросить пациента согнуть руку в локтевом суставе (можно зафиксировать шарик бинтом).</w:t>
      </w:r>
    </w:p>
    <w:p w14:paraId="2259363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Положить шприц в лото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к, не надевая на иглу колпачок. </w:t>
      </w:r>
    </w:p>
    <w:p w14:paraId="5380E19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Взять у пациента (через 5 - 7 мин) ватный шарик, которым он прижимал место инъекции. Не оставляйте ватный шарик, загрязненный кровью, у пациента. Положить шарик в лоток для использованного материала.</w:t>
      </w:r>
    </w:p>
    <w:p w14:paraId="125C793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Уточнить состояние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пациента.</w:t>
      </w:r>
    </w:p>
    <w:p w14:paraId="00A2EE6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дезинфекцию использованного оборудования в отдельных ёмкостях на время экспозиции.</w:t>
      </w:r>
    </w:p>
    <w:p w14:paraId="05A09A7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Снять перчатки, замочить их в дез.растворе на время экспозиции. </w:t>
      </w:r>
    </w:p>
    <w:p w14:paraId="7D52B82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Вымыть и осушить руки.</w:t>
      </w:r>
    </w:p>
    <w:p w14:paraId="696F64E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4</w:t>
      </w:r>
      <w:r>
        <w:rPr>
          <w:rFonts w:ascii="Calibri" w:hAnsi="Calibri" w:cs="Calibri"/>
          <w:caps/>
          <w:lang w:val="ru-RU"/>
        </w:rPr>
        <w:t xml:space="preserve">.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Практическая часть</w:t>
      </w:r>
    </w:p>
    <w:p w14:paraId="717DC28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9BECF7" w14:textId="77777777" w:rsidR="00000000" w:rsidRDefault="006344D9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Алгоритм оказания доврачебной помощи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приступе стенокардии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0"/>
        <w:gridCol w:w="4612"/>
      </w:tblGrid>
      <w:tr w:rsidR="00000000" w14:paraId="0A7E6F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7D65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7858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Обоснование</w:t>
            </w:r>
          </w:p>
        </w:tc>
      </w:tr>
      <w:tr w:rsidR="00000000" w14:paraId="552953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2B4C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Организовать вызов врача.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D51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Своевременное оказание квалификационной помощи.</w:t>
            </w:r>
          </w:p>
        </w:tc>
      </w:tr>
      <w:tr w:rsidR="00000000" w14:paraId="17689D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FC41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Успокаивая, помочь занять горизонтальное положение, при невозможности усадить.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18E3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Уменьшение чувства страха.</w:t>
            </w:r>
          </w:p>
        </w:tc>
      </w:tr>
      <w:tr w:rsidR="00000000" w14:paraId="2209B7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B472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3. Расстегнуть стесняю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одежду (ворот, ремень, пояс). Обеспечить доступ свежего воздуха.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4025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Облегчение экскурсии легких. Уменьшении гипоксии мозга.</w:t>
            </w:r>
          </w:p>
        </w:tc>
      </w:tr>
      <w:tr w:rsidR="00000000" w14:paraId="3B60E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6DCA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 Измерить АД. Обеспечить сублингвальный прием нитроглицерина 0,0005 или 0,4 мг нитроглицерина в ингаляции. При отсутствии эффекта 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вторить прием через 5 минут под контролем АД и ЧСС. Но не более 3 раз.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C02A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улучшения кровоснабжения миокарда.</w:t>
            </w:r>
          </w:p>
        </w:tc>
      </w:tr>
      <w:tr w:rsidR="00000000" w14:paraId="76EAD1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1F0B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 Поставить горчичники на область сердца.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9234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Усилить приток крови к сердцу</w:t>
            </w:r>
          </w:p>
        </w:tc>
      </w:tr>
      <w:tr w:rsidR="00000000" w14:paraId="2B67C4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11EF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 Дать разжевать 325 мг аспирина.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C620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Снижения риска тромбообразования.</w:t>
            </w:r>
          </w:p>
        </w:tc>
      </w:tr>
      <w:tr w:rsidR="00000000" w14:paraId="3056EA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98EF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Мониторинг состояния пациента (АД, пульс, ЧДД, состояние кожных покровов).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F279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информирования врача о динамике состояния пациента.</w:t>
            </w:r>
          </w:p>
        </w:tc>
      </w:tr>
      <w:tr w:rsidR="00000000" w14:paraId="61D544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4D49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 Поддерживать успокаивающее общение с пациентом, оставаться с ним до прихода врача.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93B4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Психоэмоциональная разгрузка. Умень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шение чувства страха.</w:t>
            </w:r>
          </w:p>
        </w:tc>
      </w:tr>
    </w:tbl>
    <w:p w14:paraId="4DABC9A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63AB7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Наблюдение из практики 1</w:t>
      </w:r>
    </w:p>
    <w:p w14:paraId="54B4C22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Пациент, 59 лет, находится на лечении в кардиологическом отделении с диагнозом: ИБС: постинфарктный кардиосклероз, стенокардия стабильная, 3 ф. кл., мерцательная аритмия.</w:t>
      </w:r>
    </w:p>
    <w:p w14:paraId="358828A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приступы болей за грудиной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дявящего характера, возникающие при физической нагрузке, слабость, отсутствие аппетита, перебои в работе сердца, одышку при незначительной физической нагрузке, похудание. Ухудшение отмечают около 2 недель. 5 лет назад перенес инфаркт миокарда. Получает 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тросорбид.</w:t>
      </w:r>
    </w:p>
    <w:p w14:paraId="438D79F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Объективно: общее состояние тяжелое, заторможен. Кожные покровы бледные. ЧДД 24 в минуту. В легких влажные хрипы. Пульс 90 ударов в минуту, аритмичный, неравномерного наполнения и напряжения. АД 120/80 мм. рт. ст. Сердце - тоны глухие, аритмичны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Живот мягкий, печень увеличена, болезненна. На ногах отеки.</w:t>
      </w:r>
    </w:p>
    <w:p w14:paraId="258DFCD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Нарушено удовлетворение потребностей: дышать, есть, пить, двигаться, быть чистым, спать, общаться, избегать опасности.</w:t>
      </w:r>
    </w:p>
    <w:p w14:paraId="532A59D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Проблемы настоящие: приступы болей за грудиной при физической нагрузке,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абость, перебои в работе сердца, одышка при незначительной физической нагрузке, отсутствие аппетита, похудание.</w:t>
      </w:r>
    </w:p>
    <w:p w14:paraId="1AC65A3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Проблемы потенциальные: риск развития повторного инфаркта миокарда. </w:t>
      </w:r>
    </w:p>
    <w:p w14:paraId="46809FA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Приоритетная проблема: приступы болей за грудиной при физической нагрузке.</w:t>
      </w:r>
    </w:p>
    <w:p w14:paraId="4F7A1DD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Краткосрочная цель: пациент отметит уменьшение приступов боли через неделю лечения.</w:t>
      </w:r>
    </w:p>
    <w:p w14:paraId="1AD890B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Долгосрочная цель: пациент отметит отсутствие приступов боли за грудиной к концу госпитализации.</w:t>
      </w:r>
    </w:p>
    <w:p w14:paraId="01345F6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3C984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Сестринские вмешательства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531"/>
      </w:tblGrid>
      <w:tr w:rsidR="00000000" w14:paraId="6F2D28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EB67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A20A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Мотивация</w:t>
            </w:r>
          </w:p>
        </w:tc>
      </w:tr>
      <w:tr w:rsidR="00000000" w14:paraId="02E826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0DC5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Обеспечить лечебно-охранител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ьный режим и лечебное питание с ограничением жидкости (до 1 литра в сутки) и соли (5 граммов).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1437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эффектривного лечения.</w:t>
            </w:r>
          </w:p>
        </w:tc>
      </w:tr>
      <w:tr w:rsidR="00000000" w14:paraId="53A141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54A8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Обеспечить смену постельного и нательного белья по мере загрязнения.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8146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профилактики инфицирования кожи.</w:t>
            </w:r>
          </w:p>
        </w:tc>
      </w:tr>
      <w:tr w:rsidR="00000000" w14:paraId="749A5C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565D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3. Расправлять складки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простынях и одежде ежедневно 2 раза в день.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1722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предупреждения образования пролежней.</w:t>
            </w:r>
          </w:p>
        </w:tc>
      </w:tr>
      <w:tr w:rsidR="00000000" w14:paraId="28866D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089B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 Обеспечить тщательную гигиену кожи и слизистых.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0FA2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профилактики пролежней.</w:t>
            </w:r>
          </w:p>
        </w:tc>
      </w:tr>
      <w:tr w:rsidR="00000000" w14:paraId="4B426B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2048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 Обеспечить индивидуальными средствами ухода и отгородить ширмой.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5891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создания комф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ортного состояния.</w:t>
            </w:r>
          </w:p>
        </w:tc>
      </w:tr>
      <w:tr w:rsidR="00000000" w14:paraId="2BC831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4E24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 Обеспечить выполнение программы ЛФК.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924C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эффективного лечения и предупреждения осложнений.</w:t>
            </w:r>
          </w:p>
        </w:tc>
      </w:tr>
      <w:tr w:rsidR="00000000" w14:paraId="2DA5FD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7E37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 Провести беседу с родственниками об обеспечении дополнительного питания.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C518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повышения защитных сил организма.</w:t>
            </w:r>
          </w:p>
        </w:tc>
      </w:tr>
      <w:tr w:rsidR="00000000" w14:paraId="0B8345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40D6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 Обучить пациента и родс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твенников правилам ухода за кожей в домашних условиях.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3DCA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профилактики пролежней.</w:t>
            </w:r>
          </w:p>
        </w:tc>
      </w:tr>
      <w:tr w:rsidR="00000000" w14:paraId="55D145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494B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 Своевременно и правильно выполнять назначения врача.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9EC8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эффективного лечения.</w:t>
            </w:r>
          </w:p>
        </w:tc>
      </w:tr>
      <w:tr w:rsidR="00000000" w14:paraId="7F68B3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3C5C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 Провести беседы: о вреде курения; о рациональном питании; о необходимости регулярного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приема лекарственных средств.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7F12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предупреждения повторного инфаркта миокарда.</w:t>
            </w:r>
          </w:p>
        </w:tc>
      </w:tr>
    </w:tbl>
    <w:p w14:paraId="6EC3A66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Оценка: пациент отмечает отсутствие приступов болей за грудной. Цель достигнута.</w:t>
      </w:r>
    </w:p>
    <w:p w14:paraId="62D3DAB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799C5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Наблюдение из практики 2</w:t>
      </w:r>
    </w:p>
    <w:p w14:paraId="786F2F29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пациента, 50 лет, страдающего ИБС, возник приступ стенокардии.</w:t>
      </w:r>
    </w:p>
    <w:p w14:paraId="5C71206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лобы, позволяющие установить неотложное состояние: боль сжимающего характера с иррациацией в левую руку, чувство стеснения в груди.</w:t>
      </w:r>
    </w:p>
    <w:p w14:paraId="7AF591B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купировать приступ стенокардии.</w:t>
      </w:r>
    </w:p>
    <w:p w14:paraId="39E337E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E5460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Сестринские вмешательства.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551"/>
      </w:tblGrid>
      <w:tr w:rsidR="00000000" w14:paraId="22D485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6173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54DE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Мотивация</w:t>
            </w:r>
          </w:p>
        </w:tc>
      </w:tr>
      <w:tr w:rsidR="00000000" w14:paraId="62BE90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79A6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Вызвать врача.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AEC4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своевременного оказа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ния квалифицированной помощи.</w:t>
            </w:r>
          </w:p>
        </w:tc>
      </w:tr>
      <w:tr w:rsidR="00000000" w14:paraId="60DBFA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5079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Усадить, успокоить пациента.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FE4F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целью снятия нервного напряжения для создания комфорта.</w:t>
            </w:r>
          </w:p>
        </w:tc>
      </w:tr>
      <w:tr w:rsidR="00000000" w14:paraId="59D595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F7B9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 Расстегнуть стесняющую одежду.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7217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01F83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A5B4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 Дать таблетку нитроглицерина под язык.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D35D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 целью уменьшения потребности миокарда в кислороде за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счет периферической вазодилятации под контролем АД.</w:t>
            </w:r>
          </w:p>
        </w:tc>
      </w:tr>
      <w:tr w:rsidR="00000000" w14:paraId="5442F8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9C0F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 Дать таблетку аспирина.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BB79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целью уменьшения агрегации тромбоцитов.</w:t>
            </w:r>
          </w:p>
        </w:tc>
      </w:tr>
      <w:tr w:rsidR="00000000" w14:paraId="451A17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CD78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 Обеспечить доступ свежего воздуха.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467E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улучшения оксигенации.</w:t>
            </w:r>
          </w:p>
        </w:tc>
      </w:tr>
      <w:tr w:rsidR="00000000" w14:paraId="345AD3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3C9E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 Поставить горчичники на область сердца.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4647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отвлекающей целью.</w:t>
            </w:r>
          </w:p>
        </w:tc>
      </w:tr>
      <w:tr w:rsidR="00000000" w14:paraId="7F6243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61B0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Обеспечить контроль за состоянием пациента в динамике.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50B7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ЧДД, АД, пульс.</w:t>
            </w:r>
          </w:p>
        </w:tc>
      </w:tr>
    </w:tbl>
    <w:p w14:paraId="77CA99A9" w14:textId="77777777" w:rsidR="00000000" w:rsidRDefault="006344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Оценка: выполняя назначения врача отмечается купирование приступа стенокардии. Цель достигнута.</w:t>
      </w:r>
    </w:p>
    <w:p w14:paraId="3275DE8F" w14:textId="77777777" w:rsidR="00000000" w:rsidRDefault="006344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E7D8A8" w14:textId="77777777" w:rsidR="00000000" w:rsidRDefault="006344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</w:t>
      </w:r>
    </w:p>
    <w:p w14:paraId="4F6F9486" w14:textId="77777777" w:rsidR="00000000" w:rsidRDefault="006344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больного с ИБС фактически должно быть направлено на достижение двух 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лей: во-первых, избавить больного от симптомов заболевания, в первую очередь от стенокардии, во-вторых, улучшить прогноз его заболевания, предотвратив возможность развития наиболее тяжелых осложнений - инфаркта миокарда и за счет этого продлить жизнь.</w:t>
      </w:r>
    </w:p>
    <w:p w14:paraId="06A1BD50" w14:textId="77777777" w:rsidR="00000000" w:rsidRDefault="006344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E8575F" w14:textId="77777777" w:rsidR="00000000" w:rsidRDefault="006344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КЛЮЧЕНИЕ</w:t>
      </w:r>
    </w:p>
    <w:p w14:paraId="3D6C788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59BD6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Проанализировав случаи заболевания стенокардии, можно сделать выводы: знание этиологии, клинической картины, особенностей диагностики, методов обследования и лечения заболевания, профилактики осложнений, а так же знание манипуляций поможет медици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нской сестре осуществлять все этапы сестринского процесса. Медицинская сестра должна знать все правила ухода за пациентами, умело и правильно выполнять назначения врача, четко и ясно представлять действие лекарственных средств на организм больного. Лечение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стенокардии во многом зависит от тщательного и правильного ухода, соблюдения режима и диеты. Очень важное значение имеет благоприятный доброжелательный эмоциональный фон. Также немаловажное значение имеет просветительская работа. Медицинская сестра провод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беседу с пациентом и его родственниками о неблагоприятных факторах, таких как курение, злоупотребление алкоголем. Необходимо учитывать принципы рационального питания, умеренную физическую нагрузку и профилактическое медицинское обследование.</w:t>
      </w:r>
    </w:p>
    <w:p w14:paraId="5EC3B56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1388A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</w:p>
    <w:p w14:paraId="296E9D7A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9C223F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Давлицарова К.Е., Миронова С.Н - Манипуляционная техника; М.: - Форум инфра 2011.</w:t>
      </w:r>
    </w:p>
    <w:p w14:paraId="67DA84F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Корягина Н.Ю., Широкова Н.В. - Организация специализированного сестринского ухода - М.: - ГЭОТАР - Медия, 2010.</w:t>
      </w:r>
    </w:p>
    <w:p w14:paraId="452B7C1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Лычев В.Г., Карманов В.К. - Руководство по проведени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практических занятий по предмету «Сестринское дело в терапии с курсом первичной медицинской помощи»: - учебное методическое пособие М.: - Форум инфра, 2010.</w:t>
      </w:r>
    </w:p>
    <w:p w14:paraId="3043D34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Лычев В.Г., Карманов В.К. - Основы сестринского дела в терапии - Ростов н/Д Феникс 2011. </w:t>
      </w:r>
    </w:p>
    <w:p w14:paraId="350CED4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С.А., Тарновская И.И - Теоретические основы сестринского дела- 2 изд., испр. и доп.- М.: - ГЭОТАР - Медиа, 2010.</w:t>
      </w:r>
    </w:p>
    <w:p w14:paraId="4BF6EC1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Мухина С.А., Тарновская И.И - Практическое руководство к предмету «Основы сестринского дела»; 2-е издание исп. доп. М.: - ГЭОТАР - Медиа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2009.</w:t>
      </w:r>
    </w:p>
    <w:p w14:paraId="5ACC3CD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Маколкин В.И., Овчаренко С.И., Семенков Н.Н - Сестринское дело в терапии - М.: - ООО Медицинское информационное агентство, 2010.</w:t>
      </w:r>
    </w:p>
    <w:p w14:paraId="6847FCE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Обуховец Т.П., Скляров Т.А., Чернова О.В.- Основы сестринского дела- изд. 13-е доп. перераб. Ростов н/Д Феникс - 2009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CBEAF4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56B32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ПРИЛОЖЕНИЯ</w:t>
      </w:r>
    </w:p>
    <w:p w14:paraId="5B2289E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11FE8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 1</w:t>
      </w:r>
    </w:p>
    <w:p w14:paraId="685E21B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402472" w14:textId="575FBA53" w:rsidR="00000000" w:rsidRDefault="00635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5573FC" wp14:editId="68170D22">
            <wp:extent cx="3543300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27B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А). ЭКГ в норме</w:t>
      </w:r>
    </w:p>
    <w:p w14:paraId="42D88774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D1487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Б).ЭКГ во время приступа стенокардии, отмечается снижение сегмента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2D65A4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51DCC2" w14:textId="0B18941E" w:rsidR="00000000" w:rsidRDefault="00635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4F7C84" wp14:editId="0A9B83B6">
            <wp:extent cx="3524250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FA9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2F291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Запись суточной ЭКГ больного стенокардией напряжения и покоя</w:t>
      </w:r>
    </w:p>
    <w:p w14:paraId="6F4791AB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AC502C" w14:textId="59060667" w:rsidR="00000000" w:rsidRDefault="00635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689212" wp14:editId="113FD61E">
            <wp:extent cx="2247900" cy="2181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C75FD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нитратов при стенокардии</w:t>
      </w:r>
    </w:p>
    <w:p w14:paraId="5F9721C2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Приложение 2</w:t>
      </w:r>
    </w:p>
    <w:p w14:paraId="43F6E7D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281CAE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пациентом со стенокардией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508"/>
      </w:tblGrid>
      <w:tr w:rsidR="00000000" w14:paraId="5ADA6D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44A9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Проблемы пациента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CE33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Действия сестры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связи с уходом.</w:t>
            </w:r>
          </w:p>
        </w:tc>
      </w:tr>
      <w:tr w:rsidR="00000000" w14:paraId="6A18A4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A0C2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Приступы болей за грудиной при нагрузке и в покое 2. Необходимость купирования болей нитроглицерином 3. Отсутствие положительного эффекта от нитроглицерина 4. Отдышка при физической нагрузке 5. Необходимость соблюдения гипохолестеринс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одержащей диеты 6. Необходимость систематического приема антиангинальных препаратов 7. Знание необходимости обращения к врачу при учащении приступов болей за грудиной, появлении ночных приступов болей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EE46" w14:textId="77777777" w:rsidR="00000000" w:rsidRDefault="0063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Обучение пациентов приему нитроглицерина при приступ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 болей 2. Проведение бесед:  а) доведение до сознания пациента факта, что при приступе стенокардии может развиться инфаркт миокарда;  б) убеждение пациента в систематическом приеме антиангинальных препаратов; в) создание у пациента представления о необход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имости обращения к врачу при изменении частоты и характера приступов стенокардии. 3. Контроль за систематичностью приемов медикаментов пациентом 4. Контроль за соблюдением двигательного режима, режима питания, режима труда и отдыха</w:t>
            </w:r>
          </w:p>
        </w:tc>
      </w:tr>
    </w:tbl>
    <w:p w14:paraId="4E7D2751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5A1FE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Приложение 3</w:t>
      </w:r>
    </w:p>
    <w:p w14:paraId="468598DC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460A8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питание и диета</w:t>
      </w:r>
    </w:p>
    <w:p w14:paraId="300E0E3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4450E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Стол № 10. Показания: заболевания сердечно-сосудистой системы (ревматизм и пороки сердца, гипертоническая болезнь, ИБС), недостаточность кровообращения I-11A стадии, заболевания нервной системы, хронический нефрит и пиелонефрит только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изменениями в осадке мочи. Общая характеристика: диета с ограничением поваренной соли до 6-8 г (3-4 г в продуктах и 3-4 г на руки больному), свободной жидкости 1,2 л (включая супы, кисели и т. п.). Исключаются вещества, возбуждающие ЦНС и сердечно-сосудист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ую систему, т.е. все виды алкогольных напитков, крепкий чай и натуральный кофе, какао, шоколад, мясные, рыбные и грибные навары, острые блюда, копчёности, продукты богатые холестерином. Ограничиваются продукты, вызывающие метеоризм. Рекомендуются продукты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преимущественно щелочных валентностей (молоко и молочные изделия, фрукты, овощи и соки из них), и богатые липотропными веществами (творог, треска, овсяная каша и др.). Кулинарная обработка: с умеренным механическим щажением, все блюда готовят без соли, мяс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и рыбу - в варёном виде или с последующим запеканием, поджариванием. Энергетическая ценность: 2 350-2 600 ккал (9 839-10 886 кДж). Состав: белков 90 г (из них 50 г животных), жиров 65-70 г (из них 20 г растительных), углеводов 350-400 г, поваренной соли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 6-8 г. Режим питания: приём пищи 5-6 р/сут в умеренном количестве, ужин за 3 ч до сна. При сердечно-сосудистых заболеваниях введение свободной жидкости ограничивают до 1 000-1 200 мл.</w:t>
      </w:r>
    </w:p>
    <w:p w14:paraId="25DFE670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Приложение 5</w:t>
      </w:r>
    </w:p>
    <w:p w14:paraId="1998259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E6CF98" w14:textId="279E0FC0" w:rsidR="00000000" w:rsidRDefault="00635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B88645" wp14:editId="05159266">
            <wp:extent cx="4057650" cy="5876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EDD5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CEE8B6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Приложение 4</w:t>
      </w:r>
    </w:p>
    <w:p w14:paraId="75C249E8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9A4789" w14:textId="7B3F0424" w:rsidR="00000000" w:rsidRDefault="00635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03EBB7" wp14:editId="09E397B0">
            <wp:extent cx="2371725" cy="2667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72F27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98E9F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Смертность в России</w:t>
      </w:r>
    </w:p>
    <w:p w14:paraId="7953CFA3" w14:textId="77777777" w:rsidR="00000000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51A18B" w14:textId="1B85BA99" w:rsidR="00000000" w:rsidRDefault="00635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76C5D6" wp14:editId="3CF4EF1B">
            <wp:extent cx="3333750" cy="154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18C1" w14:textId="77777777" w:rsidR="006344D9" w:rsidRDefault="00634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смертность от сердечно-сосудистых заболеваний в России</w:t>
      </w:r>
    </w:p>
    <w:sectPr w:rsidR="006344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D7"/>
    <w:rsid w:val="006344D9"/>
    <w:rsid w:val="006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768CD"/>
  <w14:defaultImageDpi w14:val="0"/>
  <w15:docId w15:val="{C10FE86F-899C-4448-823C-404D314F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5399</Words>
  <Characters>30779</Characters>
  <Application>Microsoft Office Word</Application>
  <DocSecurity>0</DocSecurity>
  <Lines>256</Lines>
  <Paragraphs>72</Paragraphs>
  <ScaleCrop>false</ScaleCrop>
  <Company/>
  <LinksUpToDate>false</LinksUpToDate>
  <CharactersWithSpaces>36106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2025-01-24T21:11:00Z</dcterms:created>
  <dcterms:modified xsi:type="dcterms:W3CDTF">2025-01-24T21:11:00Z</dcterms:modified>
</cp:coreProperties>
</file>