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E04B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23489D4D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БЕЛОРУССКИЙ ГОСУДАРСТВЕННЫЙ МЕДИЦИНСКИЙ</w:t>
      </w:r>
    </w:p>
    <w:p w14:paraId="33C756C9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УНИВЕРСИТЕТ</w:t>
      </w:r>
    </w:p>
    <w:p w14:paraId="01591F43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ХИРУРГИИ</w:t>
      </w:r>
    </w:p>
    <w:p w14:paraId="5310F055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 общей хирургии, д.м.н., профессор С.А. Алексеев</w:t>
      </w:r>
    </w:p>
    <w:p w14:paraId="4BE0C00D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34897E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8B6749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06446C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7BA21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068222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BB1F28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A6FBF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1D7360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АКАДЕМИЧЕСКАЯ МЕДИЦИНСКАЯ КАРТА СТАЦИОНАРНОГО ПАЦИЕНТА</w:t>
      </w:r>
    </w:p>
    <w:p w14:paraId="54DFDD46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</w:t>
      </w:r>
      <w:r>
        <w:rPr>
          <w:rFonts w:ascii="Times New Roman CYR" w:hAnsi="Times New Roman CYR" w:cs="Times New Roman CYR"/>
          <w:sz w:val="28"/>
          <w:szCs w:val="28"/>
        </w:rPr>
        <w:t>еский диагноз: Приобретённая вправимая параумбиликальная грыжа в мезогастрии. Диастаз прямых мышц живота.</w:t>
      </w:r>
    </w:p>
    <w:p w14:paraId="2B38B780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E460A6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5C8E29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C663CE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EFB66B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3605E2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8C6EDE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86043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5D0D25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CE29D2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272DFD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1C0E70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Минск 2013 г.</w:t>
      </w:r>
    </w:p>
    <w:p w14:paraId="0462BC21" w14:textId="77777777" w:rsidR="00000000" w:rsidRDefault="00F830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AD7DE81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ПАСПОРТНЫЕ ДАННЫЕ</w:t>
      </w:r>
    </w:p>
    <w:p w14:paraId="267FF4A0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D857F9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Ф.И.О. пациента: Галина Александровна.</w:t>
      </w:r>
    </w:p>
    <w:p w14:paraId="27B3A7A0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Пол: Женский.</w:t>
      </w:r>
    </w:p>
    <w:p w14:paraId="3232797F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Возраст: 67 лет (09. 09. 1945)</w:t>
      </w:r>
    </w:p>
    <w:p w14:paraId="556BC4D8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Профессия</w:t>
      </w:r>
      <w:r>
        <w:rPr>
          <w:rFonts w:ascii="Times New Roman CYR" w:hAnsi="Times New Roman CYR" w:cs="Times New Roman CYR"/>
          <w:sz w:val="28"/>
          <w:szCs w:val="28"/>
        </w:rPr>
        <w:t>: Пенсионер.</w:t>
      </w:r>
    </w:p>
    <w:p w14:paraId="226B65CB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Дата и время поступления: 27. 05. 13 г. в 9.50 - 10.05</w:t>
      </w:r>
    </w:p>
    <w:p w14:paraId="0D2CCFA0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Дата выписки:</w:t>
      </w:r>
    </w:p>
    <w:p w14:paraId="0B25ED6B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Кем направлен: Поликлиникой.</w:t>
      </w:r>
    </w:p>
    <w:p w14:paraId="4911CF81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Диагноз направившего учреждения: Диастаз прямой линии живота.</w:t>
      </w:r>
    </w:p>
    <w:p w14:paraId="4B525317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Диагноз при поступлении: Невправимая параумбиликальная грыжа.</w:t>
      </w:r>
    </w:p>
    <w:p w14:paraId="304A8148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Диагноз к</w:t>
      </w:r>
      <w:r>
        <w:rPr>
          <w:rFonts w:ascii="Times New Roman CYR" w:hAnsi="Times New Roman CYR" w:cs="Times New Roman CYR"/>
          <w:sz w:val="28"/>
          <w:szCs w:val="28"/>
        </w:rPr>
        <w:t>линический:а) основной: Приобретённая вправимая параумбиликальная грыжа в мезогастрии. Диастаз прямых мышц живота.</w:t>
      </w:r>
    </w:p>
    <w:p w14:paraId="354E7E86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осложнения основного заболевания: Нет.</w:t>
      </w:r>
    </w:p>
    <w:p w14:paraId="1F58AC94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сопутствующие заболевания: ИБС: АГ I степени, атеросклероз аорты, хронический бронхит.</w:t>
      </w:r>
    </w:p>
    <w:p w14:paraId="27E171B3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.Название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операции и дата: Грыжесечение, пластика передней брюшной стенки полипропиленовой сеткой 28.05.13г.</w:t>
      </w:r>
    </w:p>
    <w:p w14:paraId="0ED3A1E5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Исход заболевания: Выздоровление.</w:t>
      </w:r>
    </w:p>
    <w:p w14:paraId="67F674B4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E8052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</w:t>
      </w:r>
    </w:p>
    <w:p w14:paraId="041B0C0E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AA28DD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жалобы. Пациентка при поступлении предъявляет жалобы на наличие грыжевого выпячивания над пупком, боле</w:t>
      </w:r>
      <w:r>
        <w:rPr>
          <w:rFonts w:ascii="Times New Roman CYR" w:hAnsi="Times New Roman CYR" w:cs="Times New Roman CYR"/>
          <w:sz w:val="28"/>
          <w:szCs w:val="28"/>
        </w:rPr>
        <w:t>й в области данного выпячивания при натуживании, подъеме тяжестей.</w:t>
      </w:r>
    </w:p>
    <w:p w14:paraId="46EE6D78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Второстепенные жалобы. Общая слабость, недомогание, головокружение, быстрая утомляемость.</w:t>
      </w:r>
    </w:p>
    <w:p w14:paraId="43EA5D80" w14:textId="77777777" w:rsidR="00000000" w:rsidRDefault="00F830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14:paraId="1111C73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РАЗВИТИЯ ЗАБОЛЕВАНИЯ</w:t>
      </w:r>
    </w:p>
    <w:p w14:paraId="7214B9BC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264DF2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заболевания. Со слов пациентки, грыжа появилась около полуго</w:t>
      </w:r>
      <w:r>
        <w:rPr>
          <w:rFonts w:ascii="Times New Roman CYR" w:hAnsi="Times New Roman CYR" w:cs="Times New Roman CYR"/>
          <w:sz w:val="28"/>
          <w:szCs w:val="28"/>
        </w:rPr>
        <w:t>да назад, развивалась постепенно, не ущемлялась. Пациентка связывает свое заболевание с травмированием передней брюшной стенки в результате резкого удара о поручень при поездке в общественном транспорте.</w:t>
      </w:r>
    </w:p>
    <w:p w14:paraId="7888FF13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заболевания. В результате резкого удара тра</w:t>
      </w:r>
      <w:r>
        <w:rPr>
          <w:rFonts w:ascii="Times New Roman CYR" w:hAnsi="Times New Roman CYR" w:cs="Times New Roman CYR"/>
          <w:sz w:val="28"/>
          <w:szCs w:val="28"/>
        </w:rPr>
        <w:t>вмировались мышцы передней брюшной стенки, отмечалась острая боль. С августа до декабря отмечала периодическую боль в области удара, которая усиливалась при напряжении и подъеме тяжестей. Чтобы облегчить состояние, пациентка купировала боль приемом обезбол</w:t>
      </w:r>
      <w:r>
        <w:rPr>
          <w:rFonts w:ascii="Times New Roman CYR" w:hAnsi="Times New Roman CYR" w:cs="Times New Roman CYR"/>
          <w:sz w:val="28"/>
          <w:szCs w:val="28"/>
        </w:rPr>
        <w:t>ивающих средств (кеторол). В декабре боль прошла и начало расти грыжевое выпячивание в области диастаза мышц.</w:t>
      </w:r>
    </w:p>
    <w:p w14:paraId="3AAE64A7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медицинской помощью обращалась в поликлинику № 21. При амбулаторном обследовании выявлен диастаз мышц по прямой линии живота. В плановом порядк</w:t>
      </w:r>
      <w:r>
        <w:rPr>
          <w:rFonts w:ascii="Times New Roman CYR" w:hAnsi="Times New Roman CYR" w:cs="Times New Roman CYR"/>
          <w:sz w:val="28"/>
          <w:szCs w:val="28"/>
        </w:rPr>
        <w:t>е направлена в 1 хирургическое отделение 5 ГКБ.</w:t>
      </w:r>
    </w:p>
    <w:p w14:paraId="4F58321C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87350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ЖИЗНИ</w:t>
      </w:r>
    </w:p>
    <w:p w14:paraId="2F0A8472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87CBA7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9 сентября 1945 года в городе Минске здоровым ребёнком, в срок. В умственном и физическом развитии не отставала от сверстников. В детском возрасте перенесла коклюш и скарлатину. Школу</w:t>
      </w:r>
      <w:r>
        <w:rPr>
          <w:rFonts w:ascii="Times New Roman CYR" w:hAnsi="Times New Roman CYR" w:cs="Times New Roman CYR"/>
          <w:sz w:val="28"/>
          <w:szCs w:val="28"/>
        </w:rPr>
        <w:t xml:space="preserve"> начала посещать в 8 лет. Окончила 11 классов школы, получив среднее специальное образование (воспитателя).</w:t>
      </w:r>
    </w:p>
    <w:p w14:paraId="119C8F07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Начала работать в 19 лет. Работала воспитателем в детском саду на протяжении 40 лет. Работала посменно. Продолжительность рабочего дня 6 часов.</w:t>
      </w:r>
    </w:p>
    <w:p w14:paraId="3E27AC5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Прож</w:t>
      </w:r>
      <w:r>
        <w:rPr>
          <w:rFonts w:ascii="Times New Roman CYR" w:hAnsi="Times New Roman CYR" w:cs="Times New Roman CYR"/>
          <w:sz w:val="28"/>
          <w:szCs w:val="28"/>
        </w:rPr>
        <w:t xml:space="preserve">ивает в 3х-комнатной квартире. Соблюдает гигиенический режим.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Отдых пассивный. Питается сбалансированно, 4 раза в день.</w:t>
      </w:r>
    </w:p>
    <w:p w14:paraId="130BC400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Перенесла гипертонический криз, пневмонию, бронхит. Была проведена операция по поводу аппендэктомии в 1968г. Сопутствующие хронические з</w:t>
      </w:r>
      <w:r>
        <w:rPr>
          <w:rFonts w:ascii="Times New Roman CYR" w:hAnsi="Times New Roman CYR" w:cs="Times New Roman CYR"/>
          <w:sz w:val="28"/>
          <w:szCs w:val="28"/>
        </w:rPr>
        <w:t>аболевания: артериальная гипертензия, хронический бронхит.</w:t>
      </w:r>
    </w:p>
    <w:p w14:paraId="456AFC88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Туберкулёз, вирусные гепатиты, инфекции, передающиеся половым путем, отрицает.</w:t>
      </w:r>
    </w:p>
    <w:p w14:paraId="3466C0A7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Вредных привычек не имеет.</w:t>
      </w:r>
    </w:p>
    <w:p w14:paraId="64F998F0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переносит морфоциклин (вызывает анафилактический шок).</w:t>
      </w:r>
    </w:p>
    <w:p w14:paraId="566D19F6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Гемотрансфузий не было.</w:t>
      </w:r>
    </w:p>
    <w:p w14:paraId="3289C5FD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бере</w:t>
      </w:r>
      <w:r>
        <w:rPr>
          <w:rFonts w:ascii="Times New Roman CYR" w:hAnsi="Times New Roman CYR" w:cs="Times New Roman CYR"/>
          <w:sz w:val="28"/>
          <w:szCs w:val="28"/>
        </w:rPr>
        <w:t>менна 1 раз и в 1970г. родила сына.</w:t>
      </w:r>
    </w:p>
    <w:p w14:paraId="6A7D49A8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Наследственный анамнез отягощен: у матери пациентки было онкологическое заболевание (полипоз желудка с последующей его малигнизацией).</w:t>
      </w:r>
    </w:p>
    <w:p w14:paraId="637FAE8F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589FCF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ОБЪЕКТИВНОЕ НАСТОЯЩЕЕ СОСТОЯНИЕ</w:t>
      </w:r>
    </w:p>
    <w:p w14:paraId="46F78557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C33CD7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больной удовлетворительное. Сознани</w:t>
      </w:r>
      <w:r>
        <w:rPr>
          <w:rFonts w:ascii="Times New Roman CYR" w:hAnsi="Times New Roman CYR" w:cs="Times New Roman CYR"/>
          <w:sz w:val="28"/>
          <w:szCs w:val="28"/>
        </w:rPr>
        <w:t>е ясное; пациентка ориентирована в месте, времени, собственной личности; контактна. Интеллект соответствует возрасту и полученному образованию. Выражение лица обычное. Внешний вид соответствует паспортному возрасту. Положение активное. Нормостенический тип</w:t>
      </w:r>
      <w:r>
        <w:rPr>
          <w:rFonts w:ascii="Times New Roman CYR" w:hAnsi="Times New Roman CYR" w:cs="Times New Roman CYR"/>
          <w:sz w:val="28"/>
          <w:szCs w:val="28"/>
        </w:rPr>
        <w:t xml:space="preserve"> телосложения. Рост 160см. Вес 64кг. Температура тела 36,5 oC.</w:t>
      </w:r>
    </w:p>
    <w:p w14:paraId="7D01BC99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обычной окраски, чистые, теплые, влажность нормальная. Тургор кожи удовлетворительный, соответствует возрасту больной. Расчесы, шелушение кожи, а также другие элементы сыпи отсут</w:t>
      </w:r>
      <w:r>
        <w:rPr>
          <w:rFonts w:ascii="Times New Roman CYR" w:hAnsi="Times New Roman CYR" w:cs="Times New Roman CYR"/>
          <w:sz w:val="28"/>
          <w:szCs w:val="28"/>
        </w:rPr>
        <w:t xml:space="preserve">ствуют. Тип оволосения по женскому типу.Волосы и ногтевые пластинки не изменены. Подкожно-жировая клетчатка развито умеренно, равномерно, пальпируемых локальных образований в ней не выявлено. Отёков нет. Окраска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видимых слизистых и конъюнктивы нормальная; </w:t>
      </w:r>
      <w:r>
        <w:rPr>
          <w:rFonts w:ascii="Times New Roman CYR" w:hAnsi="Times New Roman CYR" w:cs="Times New Roman CYR"/>
          <w:sz w:val="28"/>
          <w:szCs w:val="28"/>
        </w:rPr>
        <w:t>элементы сыпи отсутствуют.</w:t>
      </w:r>
    </w:p>
    <w:p w14:paraId="46AD3823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Пальпируются поднижнечелюстные лимфатические узлы величиной 0,5 см, мягкой консистенции, подвижны (не спаяны с подлежащими тканями), безболезненны. Затылочные, шейные, надключичные, подключичные, подмышечные, кубитальные, паховые</w:t>
      </w:r>
      <w:r>
        <w:rPr>
          <w:rFonts w:ascii="Times New Roman CYR" w:hAnsi="Times New Roman CYR" w:cs="Times New Roman CYR"/>
          <w:sz w:val="28"/>
          <w:szCs w:val="28"/>
        </w:rPr>
        <w:t>, подколенные лимфатические узлы не пальпируются.</w:t>
      </w:r>
    </w:p>
    <w:p w14:paraId="7E4F689C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Мышцы на симметричных участках тела развиты одинаково; гипо- и атрофии нет, правильной формы. Тонус нормальный, мышечная сила достаточная. Болезненности мышц при пальпации и движениях нет.</w:t>
      </w:r>
    </w:p>
    <w:p w14:paraId="476D16F7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черепа прав</w:t>
      </w:r>
      <w:r>
        <w:rPr>
          <w:rFonts w:ascii="Times New Roman CYR" w:hAnsi="Times New Roman CYR" w:cs="Times New Roman CYR"/>
          <w:sz w:val="28"/>
          <w:szCs w:val="28"/>
        </w:rPr>
        <w:t>ильная. Симметричные части скелета развиты одинаково; деформаций нет. Болезненность при перкуссии по костям отсутствует. Утолщений ногтевых фаланг в виде барабанных палочек нет. Искривлений позвоночника не отмечается. Изменений формы суставов, цвета кожи и</w:t>
      </w:r>
      <w:r>
        <w:rPr>
          <w:rFonts w:ascii="Times New Roman CYR" w:hAnsi="Times New Roman CYR" w:cs="Times New Roman CYR"/>
          <w:sz w:val="28"/>
          <w:szCs w:val="28"/>
        </w:rPr>
        <w:t xml:space="preserve"> температуры над ними не выявлено. Тофусы, ревматические узелки - отсутствуют. Хруст и крепитация при движениях в суставах отсутствуют. Симптом баллотирования подколенника отрицательный. Тест бокового сжатия не выявляет болезненности в суставах. Объем акти</w:t>
      </w:r>
      <w:r>
        <w:rPr>
          <w:rFonts w:ascii="Times New Roman CYR" w:hAnsi="Times New Roman CYR" w:cs="Times New Roman CYR"/>
          <w:sz w:val="28"/>
          <w:szCs w:val="28"/>
        </w:rPr>
        <w:t>вных и пассивных движений в суставах полный. Активные и пассивные движения в суставах безболезненны. Щитовидная железа недоступна для пальпации, перешеек безболезненный, размер - 4 мм. Дыхательная система. Нормостеническая форма грудной клетки. Правая и ле</w:t>
      </w:r>
      <w:r>
        <w:rPr>
          <w:rFonts w:ascii="Times New Roman CYR" w:hAnsi="Times New Roman CYR" w:cs="Times New Roman CYR"/>
          <w:sz w:val="28"/>
          <w:szCs w:val="28"/>
        </w:rPr>
        <w:t>вая половины грудной клетки симметричны, одинаково участвуют в акте дыхания, дополнительная дыхательная мускулатура в акте дыхания не участвует.</w:t>
      </w:r>
    </w:p>
    <w:p w14:paraId="3F16E9F5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 в области грудной клетки отсутствует. Грудная клетка эластична.</w:t>
      </w:r>
    </w:p>
    <w:p w14:paraId="6D1A28E1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 легких:</w:t>
      </w:r>
    </w:p>
    <w:p w14:paraId="1F9F2784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000"/>
        <w:gridCol w:w="1165"/>
        <w:gridCol w:w="1202"/>
        <w:gridCol w:w="10"/>
        <w:gridCol w:w="1064"/>
        <w:gridCol w:w="1260"/>
        <w:gridCol w:w="1146"/>
        <w:gridCol w:w="10"/>
      </w:tblGrid>
      <w:tr w:rsidR="00000000" w14:paraId="252B875D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BC75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Топографическая линия</w:t>
            </w:r>
          </w:p>
        </w:tc>
        <w:tc>
          <w:tcPr>
            <w:tcW w:w="3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B59D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0B19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5DB15DE5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C6FE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L. parasternalis</w:t>
            </w:r>
          </w:p>
        </w:tc>
        <w:tc>
          <w:tcPr>
            <w:tcW w:w="3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A755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межреберье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5667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A21C5C3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0808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mediaclavicularis</w:t>
            </w:r>
          </w:p>
        </w:tc>
        <w:tc>
          <w:tcPr>
            <w:tcW w:w="3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260C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8009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7229133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CAA3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axillarisanterior</w:t>
            </w:r>
          </w:p>
        </w:tc>
        <w:tc>
          <w:tcPr>
            <w:tcW w:w="3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D8B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7D95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</w:tr>
      <w:tr w:rsidR="00000000" w14:paraId="4AEE8FC1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23B9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axillaris media</w:t>
            </w:r>
          </w:p>
        </w:tc>
        <w:tc>
          <w:tcPr>
            <w:tcW w:w="3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5404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CED5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</w:tr>
      <w:tr w:rsidR="00000000" w14:paraId="1A73D7F6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B8CE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axillaris posterior</w:t>
            </w:r>
          </w:p>
        </w:tc>
        <w:tc>
          <w:tcPr>
            <w:tcW w:w="3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7A92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14AC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ребро</w:t>
            </w:r>
          </w:p>
        </w:tc>
      </w:tr>
      <w:tr w:rsidR="00000000" w14:paraId="10044B94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CB29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scapularis</w:t>
            </w:r>
          </w:p>
        </w:tc>
        <w:tc>
          <w:tcPr>
            <w:tcW w:w="3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D91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ребро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D7C3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ребро</w:t>
            </w:r>
          </w:p>
        </w:tc>
      </w:tr>
      <w:tr w:rsidR="00000000" w14:paraId="138E47FC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2A49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L. paravertebralis</w:t>
            </w:r>
          </w:p>
        </w:tc>
        <w:tc>
          <w:tcPr>
            <w:tcW w:w="3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EADD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VIгрудного позвонка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10E7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VI грудного позвонка</w:t>
            </w:r>
          </w:p>
        </w:tc>
      </w:tr>
      <w:tr w:rsidR="00000000" w14:paraId="6EE0B0B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4EC2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Подвижностьl. axillarisposteriorвсм.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5BDD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вверх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2300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вниз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782F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A453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вверх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EABC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вниз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D4F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</w:t>
            </w:r>
          </w:p>
        </w:tc>
      </w:tr>
      <w:tr w:rsidR="00000000" w14:paraId="5565CD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51AB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EA42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B759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B53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8см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B76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BBA4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5885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см</w:t>
            </w:r>
          </w:p>
        </w:tc>
      </w:tr>
    </w:tbl>
    <w:p w14:paraId="3D809992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905726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над симметричными участкам</w:t>
      </w:r>
      <w:r>
        <w:rPr>
          <w:rFonts w:ascii="Times New Roman CYR" w:hAnsi="Times New Roman CYR" w:cs="Times New Roman CYR"/>
          <w:sz w:val="28"/>
          <w:szCs w:val="28"/>
        </w:rPr>
        <w:t>и лёгких звук одинаково ясный легочной.</w:t>
      </w:r>
    </w:p>
    <w:p w14:paraId="016C0FDF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Голосовое дрожание над симметричными участками легких проводится одинаково и выраженно умеренно.</w:t>
      </w:r>
    </w:p>
    <w:p w14:paraId="29A980EE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над симметричными участками лёгких выслушивается везикулярное дыхание. Нормальное бронхиальное дыхание</w:t>
      </w:r>
      <w:r>
        <w:rPr>
          <w:rFonts w:ascii="Times New Roman CYR" w:hAnsi="Times New Roman CYR" w:cs="Times New Roman CYR"/>
          <w:sz w:val="28"/>
          <w:szCs w:val="28"/>
        </w:rPr>
        <w:t xml:space="preserve"> выслушивается над проекцией главных бронхов спереди (во 2ом межреберье) и сзади (в межлопаточном пространстве, между 2 и 4 грудными позвонками). Побочные дыхательные шумы (крепитация, шум трения плевры, сухие и влажные хрипы, патологическое бронхиальное д</w:t>
      </w:r>
      <w:r>
        <w:rPr>
          <w:rFonts w:ascii="Times New Roman CYR" w:hAnsi="Times New Roman CYR" w:cs="Times New Roman CYR"/>
          <w:sz w:val="28"/>
          <w:szCs w:val="28"/>
        </w:rPr>
        <w:t>ыхание) не выслушиваются.</w:t>
      </w:r>
    </w:p>
    <w:p w14:paraId="66C3F6A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Шёпот проводится одинаково и выражен умеренно над симметричными участками лёгких (слова не различимы).</w:t>
      </w:r>
    </w:p>
    <w:p w14:paraId="06DAB2B0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Штанге на вдохе 30 сек, на выдохе - 25 сек.</w:t>
      </w:r>
    </w:p>
    <w:p w14:paraId="0F05BA58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грудное, ритмичное, ЧД = 17 в минуту.</w:t>
      </w:r>
    </w:p>
    <w:p w14:paraId="69CA827B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</w:t>
      </w:r>
    </w:p>
    <w:p w14:paraId="18FC9196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 CYR" w:hAnsi="Times New Roman CYR" w:cs="Times New Roman CYR"/>
          <w:sz w:val="28"/>
          <w:szCs w:val="28"/>
        </w:rPr>
        <w:t>рдечный толчок отсутствует. Систолическое и диастолическое дрожание - симптом «кошачьего мурлыканья» - не определяется. Верхушечный толчок пальпируется в области 5го межреберья слева на 0,5 см кнутри от среднеключичной линии, умеренной высоты и силы, диаме</w:t>
      </w:r>
      <w:r>
        <w:rPr>
          <w:rFonts w:ascii="Times New Roman CYR" w:hAnsi="Times New Roman CYR" w:cs="Times New Roman CYR"/>
          <w:sz w:val="28"/>
          <w:szCs w:val="28"/>
        </w:rPr>
        <w:t>тром - 1,5см.</w:t>
      </w:r>
    </w:p>
    <w:p w14:paraId="2C69E65C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границы относительной сердечной тупости:</w:t>
      </w:r>
    </w:p>
    <w:p w14:paraId="75B71A1B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справа: на 1 см кнаружи от правого края грудины в IV межреберье,</w:t>
      </w:r>
    </w:p>
    <w:p w14:paraId="0C7170F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слева: на 1-2 см кнутри от левой среднеключичной линии в V межреберье,</w:t>
      </w:r>
    </w:p>
    <w:p w14:paraId="7707E156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сверху: по линии, проведенной на 1 см кнаружи от ле</w:t>
      </w:r>
      <w:r>
        <w:rPr>
          <w:rFonts w:ascii="Times New Roman CYR" w:hAnsi="Times New Roman CYR" w:cs="Times New Roman CYR"/>
          <w:sz w:val="28"/>
          <w:szCs w:val="28"/>
        </w:rPr>
        <w:t>вой грудинной линии в III межреберье.</w:t>
      </w:r>
    </w:p>
    <w:p w14:paraId="045C9B21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относительной тупости сердца равен 12,5 см.</w:t>
      </w:r>
    </w:p>
    <w:p w14:paraId="6FB7F044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тупости сердца:</w:t>
      </w:r>
    </w:p>
    <w:p w14:paraId="7E895224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справа: в IV межреберье по левому краю грудины,</w:t>
      </w:r>
    </w:p>
    <w:p w14:paraId="75212F94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слева: в V межреберье на 1,5-2 см кнутри от левой границы относительной тупости </w:t>
      </w:r>
      <w:r>
        <w:rPr>
          <w:rFonts w:ascii="Times New Roman CYR" w:hAnsi="Times New Roman CYR" w:cs="Times New Roman CYR"/>
          <w:sz w:val="28"/>
          <w:szCs w:val="28"/>
        </w:rPr>
        <w:t>сердца,</w:t>
      </w:r>
    </w:p>
    <w:p w14:paraId="152B2E63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сверху: по верхнему краю VI ребра по линии, проведенной на 1 см кнаружи от левой грудинной линии.</w:t>
      </w:r>
    </w:p>
    <w:p w14:paraId="349F5BE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сосудистого пучка во втором межреберье 5 см.</w:t>
      </w:r>
    </w:p>
    <w:p w14:paraId="6095F294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тоны сердца приглушены, ритмичны, ЧСС = 80 уд/мин, дефицит пульса отсутствует. Пу</w:t>
      </w:r>
      <w:r>
        <w:rPr>
          <w:rFonts w:ascii="Times New Roman CYR" w:hAnsi="Times New Roman CYR" w:cs="Times New Roman CYR"/>
          <w:sz w:val="28"/>
          <w:szCs w:val="28"/>
        </w:rPr>
        <w:t>льс удовлетворительного напряжения и наполнения. Артериальное давление - 130\80 мм.рт.ст.</w:t>
      </w:r>
    </w:p>
    <w:p w14:paraId="7387F80C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Пульсация на артериях стоп, подколенных, бедренных, лучевых и сонных артериях определяется на всем протяжении. Периферические артерии имеют гладкую поверхность, эласт</w:t>
      </w:r>
      <w:r>
        <w:rPr>
          <w:rFonts w:ascii="Times New Roman CYR" w:hAnsi="Times New Roman CYR" w:cs="Times New Roman CYR"/>
          <w:sz w:val="28"/>
          <w:szCs w:val="28"/>
        </w:rPr>
        <w:t>ичны. При аускультации сонных артерий патологических изменений не выявлено. Варикозного расширения вен подкожной клетчатки не наблюдается. Патологических изменений диаметра поверхностных вен не обнаружено. При исследовании яремных вен пульс на них отрицате</w:t>
      </w:r>
      <w:r>
        <w:rPr>
          <w:rFonts w:ascii="Times New Roman CYR" w:hAnsi="Times New Roman CYR" w:cs="Times New Roman CYR"/>
          <w:sz w:val="28"/>
          <w:szCs w:val="28"/>
        </w:rPr>
        <w:t>льный.</w:t>
      </w:r>
    </w:p>
    <w:p w14:paraId="4243CDDC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пищеварения</w:t>
      </w:r>
    </w:p>
    <w:p w14:paraId="3E3D412C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полости рта и языка розового цвета, влажная. Зев чистый, миндалины не увеличены. Глотание свободное, безболезненное.</w:t>
      </w:r>
    </w:p>
    <w:p w14:paraId="4EF9FD11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обычной формы, мягкий, безболезненный во всех отделах при пальпации. В области пупка опр</w:t>
      </w:r>
      <w:r>
        <w:rPr>
          <w:rFonts w:ascii="Times New Roman CYR" w:hAnsi="Times New Roman CYR" w:cs="Times New Roman CYR"/>
          <w:sz w:val="28"/>
          <w:szCs w:val="28"/>
        </w:rPr>
        <w:t xml:space="preserve">еделяется грыжевое выпячивание размером 8х6 см в диаметре, мягкое, слегка болезненное, невправимое в брюшную полость, симптом кашлевого толчка положительный. Симптом Щёткина-Блюмберга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отрицательный. Других симптомов раздражения брюшины нет. На коже живота </w:t>
      </w:r>
      <w:r>
        <w:rPr>
          <w:rFonts w:ascii="Times New Roman CYR" w:hAnsi="Times New Roman CYR" w:cs="Times New Roman CYR"/>
          <w:sz w:val="28"/>
          <w:szCs w:val="28"/>
        </w:rPr>
        <w:t>сыпь отсутствует, стрий нет; заметен послеоперационный рубец в правой паховой области (в анамнезе - аппендэктомия). Живот равномерно участвует в акте дыхания. Аускультативно выслушивается шум перистальтики кишечника.</w:t>
      </w:r>
    </w:p>
    <w:p w14:paraId="676E44F9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области проекции печени, ви</w:t>
      </w:r>
      <w:r>
        <w:rPr>
          <w:rFonts w:ascii="Times New Roman CYR" w:hAnsi="Times New Roman CYR" w:cs="Times New Roman CYR"/>
          <w:sz w:val="28"/>
          <w:szCs w:val="28"/>
        </w:rPr>
        <w:t>димые выбухания отсутствуют. При перкуссии по Курлову размеры печени 9*8*7 см. Пальпируется нижний край печени - ровный, мягкий, гладкий, безболезненный, не выступает из-под нижнего края реберной дуги. Симптом Ортнера отрицательный.</w:t>
      </w:r>
    </w:p>
    <w:p w14:paraId="0C58EF75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пальп</w:t>
      </w:r>
      <w:r>
        <w:rPr>
          <w:rFonts w:ascii="Times New Roman CYR" w:hAnsi="Times New Roman CYR" w:cs="Times New Roman CYR"/>
          <w:sz w:val="28"/>
          <w:szCs w:val="28"/>
        </w:rPr>
        <w:t>ируется, область желчного пузыря безболезненна.</w:t>
      </w:r>
    </w:p>
    <w:p w14:paraId="4AE71DA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области проекции селезёнки видимых выбуханий нет. Селезенка не пальпируется. При перкуссии селезеночная тупость определяется на уровне между IX и XI ребрами. Ее размер в поперечнике 4,5 см, длинни</w:t>
      </w:r>
      <w:r>
        <w:rPr>
          <w:rFonts w:ascii="Times New Roman CYR" w:hAnsi="Times New Roman CYR" w:cs="Times New Roman CYR"/>
          <w:sz w:val="28"/>
          <w:szCs w:val="28"/>
        </w:rPr>
        <w:t>к - 6,5 см.</w:t>
      </w:r>
    </w:p>
    <w:p w14:paraId="1F69EB83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регулярный, 1 раз в сутки, обычной окраски.</w:t>
      </w:r>
    </w:p>
    <w:p w14:paraId="3D7CB185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Мочеполовая система</w:t>
      </w:r>
    </w:p>
    <w:p w14:paraId="73B3063E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свободное, безболезненное, регулярное, 4-6 раз в сутки. Почки не пальпируются. Симптом Пастернацкого отрицательный с обеих сторон. При пальпации по ходу мочеточ</w:t>
      </w:r>
      <w:r>
        <w:rPr>
          <w:rFonts w:ascii="Times New Roman CYR" w:hAnsi="Times New Roman CYR" w:cs="Times New Roman CYR"/>
          <w:sz w:val="28"/>
          <w:szCs w:val="28"/>
        </w:rPr>
        <w:t>ников болезненности не выявлено. Мочевой пузырь пальпаторно и перкуторно над лоном не определяется.</w:t>
      </w:r>
    </w:p>
    <w:p w14:paraId="36036AF1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Наружные половые органы развиты по женскому типу.</w:t>
      </w:r>
    </w:p>
    <w:p w14:paraId="3C2A611D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</w:t>
      </w:r>
    </w:p>
    <w:p w14:paraId="40DC6CE7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ясное; пациентка ориентирована в месте, времени, собственной личности; легко всту</w:t>
      </w:r>
      <w:r>
        <w:rPr>
          <w:rFonts w:ascii="Times New Roman CYR" w:hAnsi="Times New Roman CYR" w:cs="Times New Roman CYR"/>
          <w:sz w:val="28"/>
          <w:szCs w:val="28"/>
        </w:rPr>
        <w:t>пает в контакт. Память и речь не нарушены. Сон спокойный, 7 часов в сутки.</w:t>
      </w:r>
    </w:p>
    <w:p w14:paraId="634AABD0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Открывание глаз произвольное. Зрачки одинаковой величины, реагируют на свет. Словесный ответ ориентирован. Зрение, слух, обоняние не нарушены. Координация движений и чувствительност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кожи без нарушений. Сухожильные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рефлексы одинаковы с обеих сторон.</w:t>
      </w:r>
    </w:p>
    <w:p w14:paraId="42AE38DB" w14:textId="77777777" w:rsidR="00000000" w:rsidRDefault="00F830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0C811C9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МЕСТНОЕ ПРОЯВЛЕНИЕ ЗАБОЛЕВАНИЯ</w:t>
      </w:r>
    </w:p>
    <w:p w14:paraId="065F18E6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4AF0F9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живота нормального цвета, живот симметричный, участвует в акте дыхания, в правой подвздошной области заметен послеоперационный рубец (в анамнезе</w:t>
      </w:r>
      <w:r>
        <w:rPr>
          <w:rFonts w:ascii="Times New Roman CYR" w:hAnsi="Times New Roman CYR" w:cs="Times New Roman CYR"/>
          <w:sz w:val="28"/>
          <w:szCs w:val="28"/>
        </w:rPr>
        <w:t xml:space="preserve"> - аппендэктомия). Кожа умеренной влажности, тургор и эластичность не изменены, температура на симметричных участках одинаковая, не повышена. Над пупком определяется грыжевое выпячивание размером 8х6 см в диаметре, мягкое, слегка болезненное, невправимое в</w:t>
      </w:r>
      <w:r>
        <w:rPr>
          <w:rFonts w:ascii="Times New Roman CYR" w:hAnsi="Times New Roman CYR" w:cs="Times New Roman CYR"/>
          <w:sz w:val="28"/>
          <w:szCs w:val="28"/>
        </w:rPr>
        <w:t xml:space="preserve"> брюшную полость. Выявляется положительный симптом «кашлевого толчка». Грыжевые ворота до 5 см в диаметре. Перистальтика активная, симптомов раздражения брюшины нет.</w:t>
      </w:r>
    </w:p>
    <w:p w14:paraId="1B0B2387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лабораторных и инструментальных исследований</w:t>
      </w:r>
    </w:p>
    <w:p w14:paraId="155EA5D2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Анализ крови общий (от 27.05.2013):</w:t>
      </w:r>
    </w:p>
    <w:p w14:paraId="6B0C3078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2466"/>
        <w:gridCol w:w="2352"/>
        <w:gridCol w:w="1862"/>
      </w:tblGrid>
      <w:tr w:rsidR="00000000" w14:paraId="1245930F" w14:textId="77777777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5ADD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A015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у пациента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30A1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норме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52A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</w:t>
            </w:r>
          </w:p>
        </w:tc>
      </w:tr>
      <w:tr w:rsidR="00000000" w14:paraId="5FA82860" w14:textId="77777777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5788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 Гемоглобин Цветовой показатель Лейкоциты Эозинофилы Палочкоядерные Сегментоядерные Лимфоциты Моноциты СОЭ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AEE9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4,54х1012\л 128 г\л 0,84 6,7х109 \л 3% 2% 68% 27% 4% 11 мм\час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E475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3,9-4,7х1012\л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120-140 г\л 0,8-1,05 4,0-9,0х109 \л 1-5% 1-6% 47-72% 25-40% 1-8% 1-5 мм\час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1EBE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ускорена</w:t>
            </w:r>
          </w:p>
        </w:tc>
      </w:tr>
    </w:tbl>
    <w:p w14:paraId="5121E468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445B73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мочи общий (от 28.05.2013):</w:t>
      </w:r>
    </w:p>
    <w:p w14:paraId="05751350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3059"/>
        <w:gridCol w:w="2454"/>
        <w:gridCol w:w="1945"/>
      </w:tblGrid>
      <w:tr w:rsidR="00000000" w14:paraId="7B5D63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90F1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6631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у пациента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0400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норме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2F31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</w:t>
            </w:r>
          </w:p>
        </w:tc>
      </w:tr>
      <w:tr w:rsidR="00000000" w14:paraId="289A0F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74A9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Мутность Реакция Удельный вес Лейкоциты Эпителий Белок Глюкоза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63F8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о-жёлтый Прозрачная Кислая 1,004 Единичные Плоский 1-2 в поле зрения 0 г\л 0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DC24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Светло-жёлтый Прозрачная Кислая 1,018-1,030 0-6 в поле зрения 0-10 в поле зрения Отсутствует Отсутствует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09A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3963251D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938DB9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уровня глюкозы капиллярной крови натощак (от 28.05.2013)</w:t>
      </w:r>
      <w:r>
        <w:rPr>
          <w:rFonts w:ascii="Times New Roman CYR" w:hAnsi="Times New Roman CYR" w:cs="Times New Roman CYR"/>
          <w:sz w:val="28"/>
          <w:szCs w:val="28"/>
        </w:rPr>
        <w:t>: 4,4 ммоль\л.</w:t>
      </w:r>
    </w:p>
    <w:p w14:paraId="56B0B0EC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Анализ крови биохимический (от 27.05.2013):</w:t>
      </w:r>
    </w:p>
    <w:p w14:paraId="538028D9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609"/>
        <w:gridCol w:w="2269"/>
        <w:gridCol w:w="1434"/>
      </w:tblGrid>
      <w:tr w:rsidR="00000000" w14:paraId="2C51D149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E1DF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2E6F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у пациента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2D11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норме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CFB9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</w:t>
            </w:r>
          </w:p>
        </w:tc>
      </w:tr>
      <w:tr w:rsidR="00000000" w14:paraId="06945215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B8A2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 Мочевина Креатинин Общий билирубин Глюкоза АлАТ АсАТ Панкриатическая амилаза K Na Cl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F3E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 г\л 3,8 ммоль\л 0,09 ммоль\л 14 мкмоль\л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5,3 ммоль\л 24 Ед\л 47 Ел\л 25 Ед\л 3,9 ммоль\л 143 ммоль\л 110 ммоль\л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7840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65-85 г\л 2,5-8,33 ммоль\л 0,044-0,1 ммоль\л 8,5-20,5 мкмоль\л 3,9-5,4 ммоль\л 10-45 Ед\л 10-60 Ед\л 15-30 Ед\л 3,6-5,4 ммоль\л 130-150 ммоль\л 95-110 ммоль\л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03D7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31DB697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F272DC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ЭКГ (от 27.05.2013)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612D17A5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Синусовый ритм (68-69). ЭОС отклонена влево.</w:t>
      </w:r>
    </w:p>
    <w:p w14:paraId="19F10ED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диагноза</w:t>
      </w:r>
    </w:p>
    <w:p w14:paraId="4FD388F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основании:</w:t>
      </w:r>
    </w:p>
    <w:p w14:paraId="013AB91D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пациентки (на наличие грыжевого выпячивания над пупком, болей в области данного выпячивания при натуживании, подъеме тяжестей);</w:t>
      </w:r>
    </w:p>
    <w:p w14:paraId="44DC3C4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данных анамнеза заболевания </w:t>
      </w:r>
      <w:r>
        <w:rPr>
          <w:rFonts w:ascii="Times New Roman CYR" w:hAnsi="Times New Roman CYR" w:cs="Times New Roman CYR"/>
          <w:sz w:val="28"/>
          <w:szCs w:val="28"/>
        </w:rPr>
        <w:t>(со слов пациентки, грыжа появилась около полугода назад, развивалась постепенно, не ущемлялась. Пациентка связывает свое заболевание с травмированием передней брюшной стенки в результате резкого удара о поручень при поездке в общественном транспорте. В ре</w:t>
      </w:r>
      <w:r>
        <w:rPr>
          <w:rFonts w:ascii="Times New Roman CYR" w:hAnsi="Times New Roman CYR" w:cs="Times New Roman CYR"/>
          <w:sz w:val="28"/>
          <w:szCs w:val="28"/>
        </w:rPr>
        <w:t>зультате резкого удара травмировались мышцы передней брюшной стенки, отмечалась острая боль. С августа до декабря отмечала периодическую боль в области удара, которая усиливалась при напряжении и подъеме тяжестей. Чтобы облегчить состояние, пациентка купир</w:t>
      </w:r>
      <w:r>
        <w:rPr>
          <w:rFonts w:ascii="Times New Roman CYR" w:hAnsi="Times New Roman CYR" w:cs="Times New Roman CYR"/>
          <w:sz w:val="28"/>
          <w:szCs w:val="28"/>
        </w:rPr>
        <w:t>овала боль приемом обезболивающих средств (кеторол). В декабре боль прошла и начало расти грыжевое выпячивание в области диастаза мышц. За медицинской помощью обращалась в поликлинику № 21. При амбулаторном обследовании выявлен диастаз мышц по прямой линии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живота. В плановом порядке направлена в 1 хирургическое отделение 5 ГКБ);</w:t>
      </w:r>
    </w:p>
    <w:p w14:paraId="5001C9E9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объективных данных (над пупком определяется грыжевое выпячивание размером 8х6 см в диаметре, мягкое, слегка болезненное, невправимое в брюшную полость. Выявляется положительный симп</w:t>
      </w:r>
      <w:r>
        <w:rPr>
          <w:rFonts w:ascii="Times New Roman CYR" w:hAnsi="Times New Roman CYR" w:cs="Times New Roman CYR"/>
          <w:sz w:val="28"/>
          <w:szCs w:val="28"/>
        </w:rPr>
        <w:t>том «кашлевого толчка». Грыжевые ворота до 5 см в диаметре. Перистальтика активная, симптомов раздражения брюшины нет),</w:t>
      </w:r>
    </w:p>
    <w:p w14:paraId="6FABCB94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данных лабораторного и инструментального исследования (СОЭ=11 мм\час - умеренно ускорена),</w:t>
      </w:r>
    </w:p>
    <w:p w14:paraId="2CADE819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 нижеследующий клинический диагноз:</w:t>
      </w:r>
    </w:p>
    <w:p w14:paraId="26ADE053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Приобретённая вправимая параумбиликальная грыжа в мезогастрии. Диастаз прямых мышц живота.</w:t>
      </w:r>
    </w:p>
    <w:p w14:paraId="77839070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основного заболевания: Нет.</w:t>
      </w:r>
    </w:p>
    <w:p w14:paraId="0D49130C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ИБС: АГ I степени, атеросклероз аорты, хронический бронхит.</w:t>
      </w:r>
    </w:p>
    <w:p w14:paraId="476C7EA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грыжа мезогастрия лечение</w:t>
      </w:r>
    </w:p>
    <w:p w14:paraId="2844084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ОЗМОЖНЫЕ МЕТОДЫ ЛЕЧЕНИЯ И ИХ ОБОСНОВАНИЕ</w:t>
      </w:r>
    </w:p>
    <w:p w14:paraId="54FED221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D00E42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проведение срочной операции «грыжесечение» с последующей пластикой передней брюшной стенки, для предупреждения ущемления кишки.</w:t>
      </w:r>
    </w:p>
    <w:p w14:paraId="1EBFE4C0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Послеоперационная этиопатогенетическая терапия: антибактериальная терапия д</w:t>
      </w:r>
      <w:r>
        <w:rPr>
          <w:rFonts w:ascii="Times New Roman CYR" w:hAnsi="Times New Roman CYR" w:cs="Times New Roman CYR"/>
          <w:sz w:val="28"/>
          <w:szCs w:val="28"/>
        </w:rPr>
        <w:t>ля профилактики гнойных послеоперационных осложнений.</w:t>
      </w:r>
    </w:p>
    <w:p w14:paraId="42B76D5F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Ношение эластичного пояса для предупреждения расхождения мышц по белой линии живота.</w:t>
      </w:r>
    </w:p>
    <w:p w14:paraId="11EBA444" w14:textId="77777777" w:rsidR="00000000" w:rsidRDefault="00F8301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8097483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Предоперационный эпикриз</w:t>
      </w:r>
    </w:p>
    <w:p w14:paraId="3DC774B8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 пациентки пупочной грыжи, опасность её ущемления является показанием для операци</w:t>
      </w:r>
      <w:r>
        <w:rPr>
          <w:rFonts w:ascii="Times New Roman CYR" w:hAnsi="Times New Roman CYR" w:cs="Times New Roman CYR"/>
          <w:sz w:val="28"/>
          <w:szCs w:val="28"/>
        </w:rPr>
        <w:t>и - грыжесечения, пластики грыжевых ворот.</w:t>
      </w:r>
    </w:p>
    <w:p w14:paraId="27D59A5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 под общей анестезией, анестезиологический риск 2 степени. Противопоказаний для проведения ОЭТА не выявлено.</w:t>
      </w:r>
    </w:p>
    <w:p w14:paraId="488F2A90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профилактики тромбоэмболических осложнений назначено Fragmini 2500 ME подкожно за 2 часа</w:t>
      </w:r>
      <w:r>
        <w:rPr>
          <w:rFonts w:ascii="Times New Roman CYR" w:hAnsi="Times New Roman CYR" w:cs="Times New Roman CYR"/>
          <w:sz w:val="28"/>
          <w:szCs w:val="28"/>
        </w:rPr>
        <w:t xml:space="preserve"> до операции. Рекомендованы следующие препараты:</w:t>
      </w:r>
    </w:p>
    <w:p w14:paraId="3760B52C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Премедикация за 30 минут до операции:. Athropini 0,1% - 0,5mlвнутривенно.Fentanylli 0,005% - 2,0 внутривенно</w:t>
      </w:r>
    </w:p>
    <w:p w14:paraId="1413312E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индукции:. Propovani 1% - 200 mg внутривенно</w:t>
      </w:r>
    </w:p>
    <w:p w14:paraId="3F525D2B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Релаксант для интубации:. Ditilini 2% - 20mg внут</w:t>
      </w:r>
      <w:r>
        <w:rPr>
          <w:rFonts w:ascii="Times New Roman CYR" w:hAnsi="Times New Roman CYR" w:cs="Times New Roman CYR"/>
          <w:sz w:val="28"/>
          <w:szCs w:val="28"/>
        </w:rPr>
        <w:t>ривенно</w:t>
      </w:r>
    </w:p>
    <w:p w14:paraId="55CD21F2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Миорелаксант:. Tracrium 20mg</w:t>
      </w:r>
    </w:p>
    <w:p w14:paraId="399C2D43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Согласие пациентки на операцию получено.</w:t>
      </w:r>
    </w:p>
    <w:p w14:paraId="37812FD8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операции</w:t>
      </w:r>
    </w:p>
    <w:p w14:paraId="72153666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.05.2013. Операция - Грыжесечение. Пластика передней брюшной стенки ППС.</w:t>
      </w:r>
    </w:p>
    <w:p w14:paraId="32D4EB74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- 10.05. Окончание - 11.40.</w:t>
      </w:r>
    </w:p>
    <w:p w14:paraId="2D59997C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операции: Разрез по средней линии от мечеви</w:t>
      </w:r>
      <w:r>
        <w:rPr>
          <w:rFonts w:ascii="Times New Roman CYR" w:hAnsi="Times New Roman CYR" w:cs="Times New Roman CYR"/>
          <w:sz w:val="28"/>
          <w:szCs w:val="28"/>
        </w:rPr>
        <w:t xml:space="preserve">дного отростка до пупка - обнажена белая линия шириной до 5 см. В мезогастрии на 3 см выше пупка дефект белой линии до 3 см в диаметре, с грыжевым выпячиванием (последнее вправлено в брюшную полость без вскрытия грыжевого мешка), дефект белой линии ушит в </w:t>
      </w:r>
      <w:r>
        <w:rPr>
          <w:rFonts w:ascii="Times New Roman CYR" w:hAnsi="Times New Roman CYR" w:cs="Times New Roman CYR"/>
          <w:sz w:val="28"/>
          <w:szCs w:val="28"/>
        </w:rPr>
        <w:t>поперечном направлении П - образными швами. Вскрыты влагалища прямых мышц живота в эпигастрии и мезогастрии, мышцы отсепарированы от задней стенки влагалища, на последнюю без натяжения уложена полипропиленовая сетка 20*10 см, фиксирована отдельными узловым</w:t>
      </w:r>
      <w:r>
        <w:rPr>
          <w:rFonts w:ascii="Times New Roman CYR" w:hAnsi="Times New Roman CYR" w:cs="Times New Roman CYR"/>
          <w:sz w:val="28"/>
          <w:szCs w:val="28"/>
        </w:rPr>
        <w:t>и швами (на сетку уложен дренаж по Редону, выведен через контрапертуру справа от пупка), поверх неё уложены прямые мышцы, над ними ушиты передние листки влагалищ прямых мышц живота. В подкожную клетчатку уложен второй дренаж по Редону (выведен через контра</w:t>
      </w:r>
      <w:r>
        <w:rPr>
          <w:rFonts w:ascii="Times New Roman CYR" w:hAnsi="Times New Roman CYR" w:cs="Times New Roman CYR"/>
          <w:sz w:val="28"/>
          <w:szCs w:val="28"/>
        </w:rPr>
        <w:t>пертуру слева от пупка). Рана ушита. Собрана система для активной аспирации. Наложена асептическая повязка.</w:t>
      </w:r>
    </w:p>
    <w:p w14:paraId="6161E371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Температурный лист</w:t>
      </w:r>
    </w:p>
    <w:p w14:paraId="035F4524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343"/>
        <w:gridCol w:w="1343"/>
        <w:gridCol w:w="1343"/>
        <w:gridCol w:w="1343"/>
        <w:gridCol w:w="1343"/>
        <w:gridCol w:w="1343"/>
      </w:tblGrid>
      <w:tr w:rsidR="00000000" w14:paraId="2EEB6BA5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1672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FF3D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8953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F78A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29.05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406C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30.05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608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31.05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E719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1.06</w:t>
            </w:r>
          </w:p>
        </w:tc>
      </w:tr>
      <w:tr w:rsidR="00000000" w14:paraId="42F1055A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704F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Сутки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589A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AD83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62D0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B8CE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783F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F8AF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19DA80CB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14E1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C4A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у\в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BDAA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у\в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06CA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у\в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39AB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у\в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1721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у\в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4E2B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у\в</w:t>
            </w:r>
          </w:p>
        </w:tc>
      </w:tr>
      <w:tr w:rsidR="00000000" w14:paraId="60A169CD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B5ED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260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52AD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8DEA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31E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054B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E5B1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7B6C89C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C7A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ED8A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B6D9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9C5F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8D9A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236A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6482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3E13086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EC6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FC30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B64D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5AFF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DD39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C5D2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FBA1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19E7BC5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40D8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toС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9934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2798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EBE7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36,8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D628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36,6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A330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1611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36,7</w:t>
            </w:r>
          </w:p>
        </w:tc>
      </w:tr>
      <w:tr w:rsidR="00000000" w14:paraId="48959589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F621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PS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275B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 уд\мин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AB6B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 уд\мин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0E2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 уд\мин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9F52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 уд\мин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ECA0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 уд\мин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75D0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 уд\мин</w:t>
            </w:r>
          </w:p>
        </w:tc>
      </w:tr>
      <w:tr w:rsidR="00000000" w14:paraId="62ED9D2D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950B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8C89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130\80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067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125\80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BA8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130\80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A8D5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125\85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BA7D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130\80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0F59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130\80</w:t>
            </w:r>
          </w:p>
        </w:tc>
      </w:tr>
    </w:tbl>
    <w:p w14:paraId="50B3AB00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B40F2C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Дневники</w:t>
      </w:r>
    </w:p>
    <w:p w14:paraId="71B6BB3C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000000" w14:paraId="48FE8B0E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EC1B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28.05.2013, 16:15 Содержание дневника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6C4C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Назначения на день курации</w:t>
            </w:r>
          </w:p>
        </w:tc>
      </w:tr>
      <w:tr w:rsidR="00000000" w14:paraId="736AE646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8435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соответствует тяжести перенесенн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ой операции. Пациентка в сознании, адекватна, критична. Жалобы на боли в области послеоперационной раны. Тошноты, рвоты нет. PS-78 уд\мин, АД - 125/80 мм.рт.ст. Дыхание везикулярное. Язык влажный. Живот не вздут, участвует в акте дыхания, мягкий, болезненн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ый по ходу послеоперационной раны, симптомов раздражения брюшины нет. По дренажам из подкожной клетчатки серозно-геморрагическое отделяемое. Повязки сухие. Мочеиспускание свободное. Назначенное лечение проводится.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C337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Режим - постельный. Диета - голод. Медикам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енты: Sol. NaCl 0,9%-1000 ml, Ceftriaxoni 2,0 в/м 1 раз сутки (цефалоспорин III поколения), Sol. Ketoroli 2.0 ml 3 раза в сутки (анальгетик, группа НПВС). Обследования: общий анализ крови и мочи.</w:t>
            </w:r>
          </w:p>
        </w:tc>
      </w:tr>
      <w:tr w:rsidR="00000000" w14:paraId="58F23E96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0EB4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29.05.2013, 07:00 Содержание дневника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F239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Назначения на день ку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рации</w:t>
            </w:r>
          </w:p>
        </w:tc>
      </w:tr>
      <w:tr w:rsidR="00000000" w14:paraId="6F2B6925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DE13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 время динамического наблюдения состояние стабильное, без отрицательной динамики. В сознании, адекватна, критична. Сохраняются боли в области послеоперационной раны. Т тела нормальная. Тошноты, рвоты нет. PS - 80 уд\мин, АД - 130\80 мм.рт.ст. Дыха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 везикулярное. Язык влажный. Живот не вздут, участвует в акте дыхания, мягкий, болезненный по ходу послеоперационной раны, симптомов раздражения брюшины нет. По дренажам из подкожной клетчатки серозно-геморрагическое отделяемое. Повязки сухие. Мочеиспус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кание свободное, диурез достаточный. Назначенное лечение проводится.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7A16" w14:textId="77777777" w:rsidR="00000000" w:rsidRDefault="00F830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Режим - постельный. Диета - голод. Медикаменты: Sol. NaCl 0,9%-1000 ml, Ceftriaxoni 2,0 в/м 1 раз сутки (цефалоспорин III поколения), Sol. Ketoroli 2.0 ml 3 раза в сутки (анальгетик, груп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 НПВС). Обследования: общий анализ крови и мочи.</w:t>
            </w:r>
          </w:p>
        </w:tc>
      </w:tr>
    </w:tbl>
    <w:p w14:paraId="6F6D9165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6FD1B1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ПРОГНОЗ ЗАБОЛЕВАНИЯ</w:t>
      </w:r>
    </w:p>
    <w:p w14:paraId="31CC52D6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92A5ED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жизни благоприятный. Временная утрата трудоспособности.</w:t>
      </w:r>
    </w:p>
    <w:p w14:paraId="42F421D4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C2ACB7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ЭПИКРИЗ</w:t>
      </w:r>
    </w:p>
    <w:p w14:paraId="0968B523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F9AC3A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Стаселько Галина Александровна, 67 лет, 27.05.2013 в 9.50 поступила в 1ое хирургическое отделение 5 ГКБ </w:t>
      </w:r>
      <w:r>
        <w:rPr>
          <w:rFonts w:ascii="Times New Roman CYR" w:hAnsi="Times New Roman CYR" w:cs="Times New Roman CYR"/>
          <w:sz w:val="28"/>
          <w:szCs w:val="28"/>
        </w:rPr>
        <w:t>в плановом порядке.</w:t>
      </w:r>
    </w:p>
    <w:p w14:paraId="5550DC80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пациентка предъявляла жалобы на наличие грыжевого выпячивания над пупком, болей в области данного выпячивания при натуживании, подъеме тяжестей. Проведен общий осмотр пациентки, общий анализы крови, в котором отмечается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ускоренная СОЭ, а также общие анализы мочи и ЭКГ.</w:t>
      </w:r>
    </w:p>
    <w:p w14:paraId="1A27F384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Окончательный основной диагноз: Приобретённая вправимая параумбиликальная грыжа в мезогастрии. Диастаз прямых мышц живота.</w:t>
      </w:r>
    </w:p>
    <w:p w14:paraId="09B5E0B4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основного заболевания: Нет.</w:t>
      </w:r>
    </w:p>
    <w:p w14:paraId="217A1363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ИБС: АГ I степен</w:t>
      </w:r>
      <w:r>
        <w:rPr>
          <w:rFonts w:ascii="Times New Roman CYR" w:hAnsi="Times New Roman CYR" w:cs="Times New Roman CYR"/>
          <w:sz w:val="28"/>
          <w:szCs w:val="28"/>
        </w:rPr>
        <w:t>и, атеросклероз аорты, хронический бронхит. 28.05.2013 в 10:05 проведена операция грыжесечения с последующей пластикой передней брюшной стенки ППС. Осложнения в послеоперационном периоде отсутствуют.</w:t>
      </w:r>
    </w:p>
    <w:p w14:paraId="63468711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назначена послеоперационная этиопатогенетическая те</w:t>
      </w:r>
      <w:r>
        <w:rPr>
          <w:rFonts w:ascii="Times New Roman CYR" w:hAnsi="Times New Roman CYR" w:cs="Times New Roman CYR"/>
          <w:sz w:val="28"/>
          <w:szCs w:val="28"/>
        </w:rPr>
        <w:t>рапия, исходом которой являлось благополучное выздоровление.</w:t>
      </w:r>
    </w:p>
    <w:p w14:paraId="23B889AB" w14:textId="77777777" w:rsidR="00000000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Пациентка выписана из стационара. Состояние удовлетворительное, жалобы отсутствуют. Рекомендовано ограничить физические нагрузки в течение месяца.</w:t>
      </w:r>
    </w:p>
    <w:p w14:paraId="79862D93" w14:textId="77777777" w:rsidR="00F83016" w:rsidRDefault="00F830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830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BB"/>
    <w:rsid w:val="008307BB"/>
    <w:rsid w:val="00F8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1A38A"/>
  <w14:defaultImageDpi w14:val="0"/>
  <w15:docId w15:val="{213F201D-D370-429C-89C3-56174B59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2967</Words>
  <Characters>16912</Characters>
  <Application>Microsoft Office Word</Application>
  <DocSecurity>0</DocSecurity>
  <Lines>140</Lines>
  <Paragraphs>39</Paragraphs>
  <ScaleCrop>false</ScaleCrop>
  <Company/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2025-01-07T20:45:00Z</dcterms:created>
  <dcterms:modified xsi:type="dcterms:W3CDTF">2025-01-07T20:45:00Z</dcterms:modified>
</cp:coreProperties>
</file>