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44FE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2A5AAEC0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73EEB392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276BCE3E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6DD3F112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76D4237E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43627E9A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349FAE17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6CE68185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6203AB00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41C3F731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15EEE4A0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08C58F17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</w:p>
    <w:p w14:paraId="1E0F2B57" w14:textId="77777777" w:rsidR="00000000" w:rsidRDefault="006A59FD">
      <w:pPr>
        <w:spacing w:line="360" w:lineRule="auto"/>
        <w:jc w:val="center"/>
        <w:rPr>
          <w:b/>
          <w:bCs/>
          <w:sz w:val="28"/>
          <w:szCs w:val="28"/>
          <w:lang w:val="ru-BY"/>
        </w:rPr>
      </w:pPr>
    </w:p>
    <w:p w14:paraId="46FE751B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ЛЕКЦИЯ 17</w:t>
      </w:r>
    </w:p>
    <w:p w14:paraId="2ADF781C" w14:textId="77777777" w:rsidR="00000000" w:rsidRDefault="006A59FD">
      <w:pPr>
        <w:pStyle w:val="1"/>
        <w:shd w:val="clear" w:color="000000" w:fill="auto"/>
        <w:spacing w:line="360" w:lineRule="auto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ПРОГРЕССИРУЮЩИЕ ЗАБОЛЕВАНИЯ НЕРВНОЙ СИСТЕМЫ</w:t>
      </w:r>
    </w:p>
    <w:p w14:paraId="5A0F81D8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1FF513BD" w14:textId="77777777" w:rsidR="00000000" w:rsidRDefault="006A59F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СИРИНГОМИЕЛИЯ. Сирингомиелия - хроническое заболевание, характеризующееся наличием продольных полостей, которые локализуются в центральной части спинного мозга и нередко в продолговатом</w:t>
      </w:r>
      <w:r>
        <w:rPr>
          <w:b/>
          <w:bCs/>
          <w:sz w:val="28"/>
          <w:szCs w:val="28"/>
          <w:lang w:val="ru-BY"/>
        </w:rPr>
        <w:t xml:space="preserve"> мозге (сирингобульбия). Впервые термин “сирингомиелия” (от греч. </w:t>
      </w:r>
      <w:r>
        <w:rPr>
          <w:b/>
          <w:bCs/>
          <w:sz w:val="28"/>
          <w:szCs w:val="28"/>
          <w:lang w:val="en-US"/>
        </w:rPr>
        <w:t>syrinx</w:t>
      </w:r>
      <w:r>
        <w:rPr>
          <w:b/>
          <w:bCs/>
          <w:sz w:val="28"/>
          <w:szCs w:val="28"/>
        </w:rPr>
        <w:t xml:space="preserve"> - трубка) предложил </w:t>
      </w:r>
      <w:r>
        <w:rPr>
          <w:b/>
          <w:bCs/>
          <w:sz w:val="28"/>
          <w:szCs w:val="28"/>
          <w:lang w:val="en-US"/>
        </w:rPr>
        <w:t>Ollivier</w:t>
      </w:r>
      <w:r>
        <w:rPr>
          <w:b/>
          <w:bCs/>
          <w:sz w:val="28"/>
          <w:szCs w:val="28"/>
        </w:rPr>
        <w:t xml:space="preserve"> в 1824 г.</w:t>
      </w:r>
    </w:p>
    <w:p w14:paraId="1802EC17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Этиология и патогенез.</w:t>
      </w:r>
      <w:r>
        <w:rPr>
          <w:sz w:val="28"/>
          <w:szCs w:val="28"/>
        </w:rPr>
        <w:t xml:space="preserve"> Чаще типичные изменения обнаруживаются в нижнешейном и верхнегрудном отделах спинного мозга. Нередко наблюдается распрост</w:t>
      </w:r>
      <w:r>
        <w:rPr>
          <w:sz w:val="28"/>
          <w:szCs w:val="28"/>
        </w:rPr>
        <w:t>ранение патологического процесса в продолговатый мозг; возможна и более высокая локализация - мост, внутренняя капсула (сирингоэнцефалия). Регулярно встречаются полости в грудном отделе. Напротив, люмбосакральная сирингомиелия - казуистика. Пораженный отде</w:t>
      </w:r>
      <w:r>
        <w:rPr>
          <w:sz w:val="28"/>
          <w:szCs w:val="28"/>
        </w:rPr>
        <w:t>л спинного мозга расширен. В ряде случаев увеличение поперечных размеров приводит к эрозии костей, образующих спинномозговой канал. На поперечном срезе спинного мозга видна полость, окруженная полупрозрачной студенистой тканью, в которой гистологически опр</w:t>
      </w:r>
      <w:r>
        <w:rPr>
          <w:sz w:val="28"/>
          <w:szCs w:val="28"/>
        </w:rPr>
        <w:t>еделяются глиальные клетки.</w:t>
      </w:r>
    </w:p>
    <w:p w14:paraId="4327EB3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две разновидности сирингомиелических полостей - “сообщающиеся” и “несообщающиеся”. Термин “сообщающаяся” сирингомиелия (гидромиелия) предполагает наличие непосредственного сообщения IV желудочка с аномально расширенным </w:t>
      </w:r>
      <w:r>
        <w:rPr>
          <w:sz w:val="28"/>
          <w:szCs w:val="28"/>
        </w:rPr>
        <w:t>центральным каналом спинного мозга. Содержимое полости идентично цереброспинальной жидкости.</w:t>
      </w:r>
    </w:p>
    <w:p w14:paraId="6D76C9E2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варианта сирингомиелии сходны между собой по патоморфологическим признакам, а различия состоят в характере патологических процессов, ведущих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их образованию. </w:t>
      </w:r>
      <w:r>
        <w:rPr>
          <w:sz w:val="28"/>
          <w:szCs w:val="28"/>
        </w:rPr>
        <w:t>Если “сообщающаяся” сирингомиелия связана с дефектом закладки первичной мозговой трубки или шва, то “несообщающаяся” обычно имеет симптоматический характер и связана с травмой спинного мозга, арахноидитом (как следствие гнойного или туберкулезного менингит</w:t>
      </w:r>
      <w:r>
        <w:rPr>
          <w:sz w:val="28"/>
          <w:szCs w:val="28"/>
        </w:rPr>
        <w:t xml:space="preserve">а, осложнения спинальной анестезии, перенесенного субарахноидального кровоизлияния или нейрохирургического вмешательства) </w:t>
      </w:r>
      <w:r>
        <w:rPr>
          <w:sz w:val="28"/>
          <w:szCs w:val="28"/>
        </w:rPr>
        <w:lastRenderedPageBreak/>
        <w:t>или, наконец, полость развивается в. интрамедуллярной глиоме или эпендимоме. В целом, как полости “сообщающейся”, так и полости “несоо</w:t>
      </w:r>
      <w:r>
        <w:rPr>
          <w:sz w:val="28"/>
          <w:szCs w:val="28"/>
        </w:rPr>
        <w:t>бщающейся” сирингомиелии обычно располагаются в шейно-грудном отделе. Лишь кисты интрамедуллярных опухолей могут локализоваться в любом отделе спинного мозга.</w:t>
      </w:r>
    </w:p>
    <w:p w14:paraId="012BD27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травматической параплегии (тетраплегии) или арахноидите полости обычно распространяются вверх</w:t>
      </w:r>
      <w:r>
        <w:rPr>
          <w:sz w:val="28"/>
          <w:szCs w:val="28"/>
        </w:rPr>
        <w:t xml:space="preserve"> от места повреждения. В образовании полости, помимо гидродинамических факторов, играют роль венозная обструкция, экссудация белка, ишемия и отек.</w:t>
      </w:r>
    </w:p>
    <w:p w14:paraId="09353642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чаще встречается “сообщающаяся” сирингомиелия.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Gardner</w:t>
      </w:r>
      <w:r>
        <w:rPr>
          <w:sz w:val="28"/>
          <w:szCs w:val="28"/>
        </w:rPr>
        <w:t xml:space="preserve"> впервые указал на связь полостей этого </w:t>
      </w:r>
      <w:r>
        <w:rPr>
          <w:sz w:val="28"/>
          <w:szCs w:val="28"/>
        </w:rPr>
        <w:t>типа с врожденными аномалиями в области большого затылочного отверстия. Сюда относится аномалия Киари I (врожденное опущение миндалин мозжечка ниже края'</w:t>
      </w:r>
      <w:r>
        <w:rPr>
          <w:sz w:val="28"/>
          <w:szCs w:val="28"/>
          <w:lang w:val="en-US"/>
        </w:rPr>
        <w:t>foramen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magnum</w:t>
      </w:r>
      <w:r>
        <w:rPr>
          <w:sz w:val="28"/>
          <w:szCs w:val="28"/>
        </w:rPr>
        <w:t xml:space="preserve">), аномалии развития краниовертебрального сочленения, гидроцефалия, базальный арахноидит </w:t>
      </w:r>
      <w:r>
        <w:rPr>
          <w:sz w:val="28"/>
          <w:szCs w:val="28"/>
        </w:rPr>
        <w:t>(15% случаев), синдром Денди-Уокера. Указанные аномалии встречаются более чем у 50% больных. Особенно часто сирингомиелия сочетается с аномалией Киари I.</w:t>
      </w:r>
    </w:p>
    <w:p w14:paraId="596F4975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Гарднер полагает, что сирингомиелия возникает вследствие возникновения препятствия на пути оттока цере</w:t>
      </w:r>
      <w:r>
        <w:rPr>
          <w:sz w:val="28"/>
          <w:szCs w:val="28"/>
        </w:rPr>
        <w:t>броспинальной жидкости из IV желудочка в субарахноидальное пространство спинного мозга, вследствие чего под давлением пульсирующей направленной вниз волны цереброспинальной жидкости расширяется центральный канал спинного мозга (гидромиелия). Разрывы стенок</w:t>
      </w:r>
      <w:r>
        <w:rPr>
          <w:sz w:val="28"/>
          <w:szCs w:val="28"/>
        </w:rPr>
        <w:t xml:space="preserve"> центрального канала приводят к формированию полостей, располагающихся параллельно центральному каналу. Концепция Гарднера - основа современных представлений о “сообщающейся” сирингомиелии, хотя существуют различные мнения о роли гидродинамических механизм</w:t>
      </w:r>
      <w:r>
        <w:rPr>
          <w:sz w:val="28"/>
          <w:szCs w:val="28"/>
        </w:rPr>
        <w:t xml:space="preserve">ов. Допускают, что перинатальная травма может служить причиной смещения миндалин мозжечка или способствовать развитию сирингомиелии при наличии </w:t>
      </w:r>
      <w:r>
        <w:rPr>
          <w:sz w:val="28"/>
          <w:szCs w:val="28"/>
        </w:rPr>
        <w:lastRenderedPageBreak/>
        <w:t>врожденной аномалии. Однако известно также, что первичная эктопия миндалин мозжечка может не приводить к развити</w:t>
      </w:r>
      <w:r>
        <w:rPr>
          <w:sz w:val="28"/>
          <w:szCs w:val="28"/>
        </w:rPr>
        <w:t>ю сирингомиелии, а проявляется другой прогрессирующей неврологической симптоматикой (окклюзионная гидроцефалия, мозжечковый синдром, парезы).</w:t>
      </w:r>
    </w:p>
    <w:p w14:paraId="1D61FDC9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Распространенность сирингомиелии составляет 8-9 на 100 000 населения.</w:t>
      </w:r>
    </w:p>
    <w:p w14:paraId="5351D5F2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Клиника.</w:t>
      </w:r>
      <w:r>
        <w:rPr>
          <w:sz w:val="28"/>
          <w:szCs w:val="28"/>
        </w:rPr>
        <w:t xml:space="preserve"> Заболевание иногда имеет семейный х</w:t>
      </w:r>
      <w:r>
        <w:rPr>
          <w:sz w:val="28"/>
          <w:szCs w:val="28"/>
        </w:rPr>
        <w:t>арактер. Кроме того, у членов семьи могут наблюдаться другие мальформации. Заболевание поражает чаще мужчин, может возникать в любом возрасте от 10 до 60 лет, преимущественно в период 25-40 лет.</w:t>
      </w:r>
    </w:p>
    <w:p w14:paraId="05897B29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заболевания, как правило, постепенное. Иногда манифест</w:t>
      </w:r>
      <w:r>
        <w:rPr>
          <w:sz w:val="28"/>
          <w:szCs w:val="28"/>
        </w:rPr>
        <w:t>ацию первых симптомов провоцируют кашель, чиханье, физическая нагрузка. К наиболее ранним изменениям относятся похудание, слабость мелких мышц кисти и утрата чувствительности в ней. Реже первым симптомом являются боль или нарушения трофики.</w:t>
      </w:r>
    </w:p>
    <w:p w14:paraId="064689FF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чувст</w:t>
      </w:r>
      <w:r>
        <w:rPr>
          <w:sz w:val="28"/>
          <w:szCs w:val="28"/>
        </w:rPr>
        <w:t xml:space="preserve">вительности. На самой ранней стадии в центральном сером веществе спинного мозга имеется продольная полость, протяженность которой соответствует нескольким сегментам нижнешейного и верхнегрудного отделов. Сначала полость расположена преимущественно с одной </w:t>
      </w:r>
      <w:r>
        <w:rPr>
          <w:sz w:val="28"/>
          <w:szCs w:val="28"/>
        </w:rPr>
        <w:t>стороны, разрушая задние рога и прерывая волокна спиноталамического пути, начинающиеся в соответствующих сегментах. Возникает утрата болевой и температурной чувствительности, в то время как другие модальности остаются сохранными. Такое сегментарно-диссоции</w:t>
      </w:r>
      <w:r>
        <w:rPr>
          <w:sz w:val="28"/>
          <w:szCs w:val="28"/>
        </w:rPr>
        <w:t>рованное нарушение чувствительности впервые было описано Шарко. Если полость расположена центрально или в ходе болезни распространяется на другую половину, диссоциированное выпадение чувствительности оказывается билатеральным, и “полукуртка” трансформирует</w:t>
      </w:r>
      <w:r>
        <w:rPr>
          <w:sz w:val="28"/>
          <w:szCs w:val="28"/>
        </w:rPr>
        <w:t>ся в “куртку”.</w:t>
      </w:r>
    </w:p>
    <w:p w14:paraId="5B28B4A8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Нередки атипичные варианты выпадений чувствительности в виде полосок, “пятен”, “воротника”. Вовлечение в процесс спинального ядра </w:t>
      </w:r>
      <w:r>
        <w:rPr>
          <w:sz w:val="28"/>
          <w:szCs w:val="28"/>
        </w:rPr>
        <w:lastRenderedPageBreak/>
        <w:t>тройничного нерва приводит к выпадению болевой и температурной чувствительности в наружных сегментах лица, обла</w:t>
      </w:r>
      <w:r>
        <w:rPr>
          <w:sz w:val="28"/>
          <w:szCs w:val="28"/>
        </w:rPr>
        <w:t>сть кончика носа и верхней губы поражается последней. Если полость первично располагается в продолговатом мозге, то первые нарушения чувствительности обнаруживаются на лице. В дальнейшем расширение полости вызывает сдавление латеральных спиноталамических т</w:t>
      </w:r>
      <w:r>
        <w:rPr>
          <w:sz w:val="28"/>
          <w:szCs w:val="28"/>
        </w:rPr>
        <w:t>рактов с одной или обеих сторон, что проявляется нарушением болевой и температурной чувствительности в нижних частях тела. Иногда между зонами анестезии в верхней половине тела и нижними конечностями определяется участок (область живота) с нормальной чувст</w:t>
      </w:r>
      <w:r>
        <w:rPr>
          <w:sz w:val="28"/>
          <w:szCs w:val="28"/>
        </w:rPr>
        <w:t>вительностью. Если спиноталамический тракт сдавливается на уровне продолговатого мозга, то болевая и температурная чувствительность нарушается или утрачивается на всей контралатеральной половине тела. Задние столбы поражаются обычно последними, и на поздни</w:t>
      </w:r>
      <w:r>
        <w:rPr>
          <w:sz w:val="28"/>
          <w:szCs w:val="28"/>
        </w:rPr>
        <w:t>х стадиях болезни обнаруживаются нарушения глубокой, вибрационной и тактильной чувствительности. Тем самым утрачивается диссоциированность (расщепленность) сенсорных нарушений.</w:t>
      </w:r>
    </w:p>
    <w:p w14:paraId="43A773A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Аналгезия обусловливает частоту травм, особенно часты ожоги пальцев, которые сн</w:t>
      </w:r>
      <w:r>
        <w:rPr>
          <w:sz w:val="28"/>
          <w:szCs w:val="28"/>
        </w:rPr>
        <w:t>ачала игнорируются. Очень частым симптомом являются спонтанные боли, которые могут быть жгучими, острыми или стреляющими. Односторонние боли в лице или в руке могут быть первым проявлением болезни. Наряду с болями наблюдаются парестезии и гиперпатии.</w:t>
      </w:r>
    </w:p>
    <w:p w14:paraId="0A0C0F8E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</w:t>
      </w:r>
      <w:r>
        <w:rPr>
          <w:sz w:val="28"/>
          <w:szCs w:val="28"/>
        </w:rPr>
        <w:t>тельные нарушения. К наиболее ранним двигательным нарушениям относятся слабость и атрофии мышц вследствие сдавления или деструкции клеток передних рогов. Поскольку образование полостей начинается в шейно-грудном отделе спинного мозга, первые амиотрофии обн</w:t>
      </w:r>
      <w:r>
        <w:rPr>
          <w:sz w:val="28"/>
          <w:szCs w:val="28"/>
        </w:rPr>
        <w:t>аруживаются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мелких мышцах кисти; при этом процесс может быть двусторонним с самого начала или развиваться последовательно в каждой верхней конечности. В дальнейшем отмечается похудание мышц предплечья, плеча, плечевого пояса, </w:t>
      </w:r>
      <w:r>
        <w:rPr>
          <w:sz w:val="28"/>
          <w:szCs w:val="28"/>
        </w:rPr>
        <w:lastRenderedPageBreak/>
        <w:t>верхних межреберных промежут</w:t>
      </w:r>
      <w:r>
        <w:rPr>
          <w:sz w:val="28"/>
          <w:szCs w:val="28"/>
        </w:rPr>
        <w:t xml:space="preserve">ков. Атрофии обычно не достигают той выраженности, которая характерна для болезни двигательного нейрона. Фасцикуляции редки. Распространение полостей в дорсолатеральные отделы продолговатого мозга приводит к поражению п. </w:t>
      </w:r>
      <w:r>
        <w:rPr>
          <w:sz w:val="28"/>
          <w:szCs w:val="28"/>
          <w:lang w:val="en-US"/>
        </w:rPr>
        <w:t>ambiguus</w:t>
      </w:r>
      <w:r>
        <w:rPr>
          <w:sz w:val="28"/>
          <w:szCs w:val="28"/>
        </w:rPr>
        <w:t xml:space="preserve"> с развитием пареза мягкого</w:t>
      </w:r>
      <w:r>
        <w:rPr>
          <w:sz w:val="28"/>
          <w:szCs w:val="28"/>
        </w:rPr>
        <w:t xml:space="preserve"> неба, глотки, голосовых связок. Паралич гортани изредка осложняется стридором, могущим потребовать трахеостомии.</w:t>
      </w:r>
    </w:p>
    <w:p w14:paraId="0BBD7E2D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реже наблюдаются двигательные нарушения со стороны других черепных нервов. Описаны параличи мимических и жевательных мышц, наружно</w:t>
      </w:r>
      <w:r>
        <w:rPr>
          <w:sz w:val="28"/>
          <w:szCs w:val="28"/>
        </w:rPr>
        <w:t>й прямой мышцы глаза, типично асимметричное поражение языка. Очень часто наблюдается нистагм, как горизонтальный, так и вертикальный. Разрушение симпатических центров в спинном мозге сопровождается появлением синдрома Горнера с одной или обеих сторон. Реак</w:t>
      </w:r>
      <w:r>
        <w:rPr>
          <w:sz w:val="28"/>
          <w:szCs w:val="28"/>
        </w:rPr>
        <w:t>ция суженных зрачков на свет сохранена. В случае сдавления пирамидных путей возникает нижний спастический парапарез. Сухожильные рефлексы на нижних конечностях повышаются, на верхних - снижены или отсутствуют. Однако очень редко и на руках может наблюдатьс</w:t>
      </w:r>
      <w:r>
        <w:rPr>
          <w:sz w:val="28"/>
          <w:szCs w:val="28"/>
        </w:rPr>
        <w:t>я повышение рефлексов. Именно в этой ситуации ошибочно предполагается боковой амиотрофический склероз. Функции тазовых органов нарушаются редко. Восходящий характер парезов, как центральных, так и периферических, подобно восходящему типу нарушений чувствит</w:t>
      </w:r>
      <w:r>
        <w:rPr>
          <w:sz w:val="28"/>
          <w:szCs w:val="28"/>
        </w:rPr>
        <w:t>ельности, с большой вероятностью указывает на несообщающуюся полость, растущую вверх. Этот очень важный клинический симптом не касается поражений верхнешейной локализации.</w:t>
      </w:r>
    </w:p>
    <w:p w14:paraId="7F9E31AD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Трофические нарушения. Истинная гипертрофия всех тканей может наблюдаться на одной к</w:t>
      </w:r>
      <w:r>
        <w:rPr>
          <w:sz w:val="28"/>
          <w:szCs w:val="28"/>
        </w:rPr>
        <w:t xml:space="preserve">онечности (например, хейромегалия), или половине тела, или даже в языке. Ангидроз возникает обычно в области лица или верхних конечностей. Возможно и повышение потоотделения, которое происходит спонтанно или рефлекторно при употреблении горячей или острой </w:t>
      </w:r>
      <w:r>
        <w:rPr>
          <w:sz w:val="28"/>
          <w:szCs w:val="28"/>
        </w:rPr>
        <w:t xml:space="preserve">пищи. В 20% случаев отмечаются нейроостеоартропатии (суставы Шарко). Наиболее часто </w:t>
      </w:r>
      <w:r>
        <w:rPr>
          <w:sz w:val="28"/>
          <w:szCs w:val="28"/>
        </w:rPr>
        <w:lastRenderedPageBreak/>
        <w:t>поражаются плечевой и локтевой суставы, реже - суставы кисти, височно-нижнечелюстной, грудино-ключичный и ключично-акромиальный. При рентгенографии обнаруживаются атрофия и</w:t>
      </w:r>
      <w:r>
        <w:rPr>
          <w:sz w:val="28"/>
          <w:szCs w:val="28"/>
        </w:rPr>
        <w:t xml:space="preserve"> декальцификация костей, образующих сустав, эрозия суставных поверхностей и последующее разрушение костной ткани. Типична безболезненность при грубейших костно-суставных изменениях. Пораженный сустав часто увеличен в размерах, движения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нем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сопровождаются</w:t>
      </w:r>
      <w:r>
        <w:rPr>
          <w:sz w:val="28"/>
          <w:szCs w:val="28"/>
        </w:rPr>
        <w:t xml:space="preserve"> громкой крепитацией. Отмечается ломкость длинных трубчатых костей. Трофические изменения кожи включают цианоз, гиперкератоз, утолщение подкожной клетчатки, особенно на руках; распухшие пальцы принимают вид “банановой грозди”. Как упоминалось, утрата болев</w:t>
      </w:r>
      <w:r>
        <w:rPr>
          <w:sz w:val="28"/>
          <w:szCs w:val="28"/>
        </w:rPr>
        <w:t>ой чувствительности обусловливает исключительную подверженность повторным травмам; заживление при этом происходит медленно. Часто наблюдаются гнойное воспаление мягкой ткани дистальных фаланг, некрозы костей. Секвестрация пораженных фаланг, когда сопровожд</w:t>
      </w:r>
      <w:r>
        <w:rPr>
          <w:sz w:val="28"/>
          <w:szCs w:val="28"/>
        </w:rPr>
        <w:t xml:space="preserve">ается отхождением костных фрагментов (обывательски - “выпадки”). Такая картина напоминает симптомокомплекс, описанный в 1883 г. Морваном. Однако развернутая картина синдрома Морвана, включающая мутиляцию концевых фаланг и другие проявления акроостеолиза в </w:t>
      </w:r>
      <w:r>
        <w:rPr>
          <w:sz w:val="28"/>
          <w:szCs w:val="28"/>
        </w:rPr>
        <w:t>кистях и стопах, типична для проказы и наследственной сенсорной невропатии. На ладонной поверхности пальцев обычно обнаруживаются рубцы от предшествующих ожогов. Немотированно частое развитие панарициев, обычно безболезненных, - повод к предположению о сир</w:t>
      </w:r>
      <w:r>
        <w:rPr>
          <w:sz w:val="28"/>
          <w:szCs w:val="28"/>
        </w:rPr>
        <w:t>ингомиелии. Тяжелейшие глубокие ожоги возникают и в проксимальных отделах конечностей и на туловище. Типичные бытовые ситуации - ожоги во время сна от батарей парового отопления или грелок.</w:t>
      </w:r>
    </w:p>
    <w:p w14:paraId="72E4B5ED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Сирингобульбия.</w:t>
      </w:r>
      <w:r>
        <w:rPr>
          <w:sz w:val="28"/>
          <w:szCs w:val="28"/>
        </w:rPr>
        <w:t xml:space="preserve"> Продолговатый мозг может вовлекаться в патологичес</w:t>
      </w:r>
      <w:r>
        <w:rPr>
          <w:sz w:val="28"/>
          <w:szCs w:val="28"/>
        </w:rPr>
        <w:t>кий процесс при его распространении вверх из спинного мозга или может служить местом первичной локализации поражения; в последнем случае начало заболевания может быть внезапным или постепенным.</w:t>
      </w:r>
    </w:p>
    <w:p w14:paraId="4B243D82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Клиника.</w:t>
      </w:r>
      <w:r>
        <w:rPr>
          <w:sz w:val="28"/>
          <w:szCs w:val="28"/>
        </w:rPr>
        <w:t xml:space="preserve"> Клиническими проявлениями будут тригеминальная боль, </w:t>
      </w:r>
      <w:r>
        <w:rPr>
          <w:sz w:val="28"/>
          <w:szCs w:val="28"/>
        </w:rPr>
        <w:t>головокружение, атрофия языка, параличи мягкого неба, глотки, гортани, нистагм.</w:t>
      </w:r>
    </w:p>
    <w:p w14:paraId="48587A2B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сирингомиелией наблюдаются разнообразные аномалии, среди которых наибольшее значение имеют кифосколиоз, иногда с реберным горбом, непропорционально длинные по отношен</w:t>
      </w:r>
      <w:r>
        <w:rPr>
          <w:sz w:val="28"/>
          <w:szCs w:val="28"/>
        </w:rPr>
        <w:t xml:space="preserve">ию к туловищу руки, искривление пальцев, аномалии ушей, шейное ребро, </w:t>
      </w:r>
      <w:r>
        <w:rPr>
          <w:sz w:val="28"/>
          <w:szCs w:val="28"/>
          <w:lang w:val="en-US"/>
        </w:rPr>
        <w:t>spina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bifida</w:t>
      </w:r>
      <w:r>
        <w:rPr>
          <w:sz w:val="28"/>
          <w:szCs w:val="28"/>
        </w:rPr>
        <w:t>, базилярная импрессия, сращение (конкресценция) шейных позвонков (синдром короткой шеи) и другие краниовертебральные аномалии, гидроцефалия, “полая стопа”. Указанные врожден</w:t>
      </w:r>
      <w:r>
        <w:rPr>
          <w:sz w:val="28"/>
          <w:szCs w:val="28"/>
        </w:rPr>
        <w:t>ные отклонения составляют дизрафический статус, детально изученный Бремером. Нельзя не заметить, что кифосколиоз, возможно, имеет не врожденный характер, а формируется на протяжении жизни вследствие асимметричной денервации параспинальных мышц.</w:t>
      </w:r>
    </w:p>
    <w:p w14:paraId="0553AA94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</w:t>
      </w:r>
      <w:r>
        <w:rPr>
          <w:sz w:val="28"/>
          <w:szCs w:val="28"/>
        </w:rPr>
        <w:t>вании цереброспинальной жидкости отклонения, как правило, не выявляются; блокада оттока расширяющейся полостью сопровождается увеличением содержания белка.</w:t>
      </w:r>
    </w:p>
    <w:p w14:paraId="75C392E7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Локальная ЭМГ с относительным постоянством выявляет поражение клеток передних рогов в шейном отделе </w:t>
      </w:r>
      <w:r>
        <w:rPr>
          <w:sz w:val="28"/>
          <w:szCs w:val="28"/>
        </w:rPr>
        <w:t>спинного мозга при нормальной скорости проведения по нервам, в том числе чувствительным в зонах аналгезии.</w:t>
      </w:r>
    </w:p>
    <w:p w14:paraId="6AE7AF6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рентгенографии шейного отдела позвоночника можно обнаружить врожденные костные аномалии (например, конкресценцию шейных позвонков, окципитализаци</w:t>
      </w:r>
      <w:r>
        <w:rPr>
          <w:sz w:val="28"/>
          <w:szCs w:val="28"/>
        </w:rPr>
        <w:t>ю атланта, коарктацию верхних шейных сегментов позвоночного канала, высокое расположение зуба аксиса, шейные ребра) или увеличение переднезаднего размера спинномозгового канала.</w:t>
      </w:r>
    </w:p>
    <w:p w14:paraId="5540526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концепция Гарднера, не разрешив всех проблем формирования сирингомиелии, </w:t>
      </w:r>
      <w:r>
        <w:rPr>
          <w:sz w:val="28"/>
          <w:szCs w:val="28"/>
        </w:rPr>
        <w:t xml:space="preserve">оказалась первой выдержавшей испытание временем патогенетической конструкцией этой болезни, то в диагностике сирингомиелии было революционным внедрение МРТ. Этот метод впервые дал возможность </w:t>
      </w:r>
      <w:r>
        <w:rPr>
          <w:sz w:val="28"/>
          <w:szCs w:val="28"/>
        </w:rPr>
        <w:lastRenderedPageBreak/>
        <w:t xml:space="preserve">детально анализировать субстрат болезни - полость. Прежде всего </w:t>
      </w:r>
      <w:r>
        <w:rPr>
          <w:sz w:val="28"/>
          <w:szCs w:val="28"/>
        </w:rPr>
        <w:t>обнаружилась недостоверность патоморфологических находок, спектр которых оказался несравненно беднее, чем прижизненная визуализация спинного мозга. При МРТ обнаруживаются одно-, двух- и многополостные варианты сирингомиелии. Полости могут быть равномерными</w:t>
      </w:r>
      <w:r>
        <w:rPr>
          <w:sz w:val="28"/>
          <w:szCs w:val="28"/>
        </w:rPr>
        <w:t xml:space="preserve"> по всей длине, расширенные в верхней части, в виде “бус”. Ширина полости колеблется, составляя в среднем 4-10 мм. По данным Н. Н. Яхно с соавт., у 46 обследованных больных с сообщающейся сирингомиелией полости при МРТ локализовались в шейном, грудном, шей</w:t>
      </w:r>
      <w:r>
        <w:rPr>
          <w:sz w:val="28"/>
          <w:szCs w:val="28"/>
        </w:rPr>
        <w:t>но-грудном либо бульбарном отделе. По поперечнику спинного мозга полости могли занимать центральное (59% случаев), центрально-переднее и центрально-заднее положение. В 81% случаев обнаружена шейно-грудная локализация полостей, одиночные полости имелись у 8</w:t>
      </w:r>
      <w:r>
        <w:rPr>
          <w:sz w:val="28"/>
          <w:szCs w:val="28"/>
        </w:rPr>
        <w:t>0% больных. Объем полостей был закономерно больше при длительном (13-31 год) течении болезни. Среди 12 больных с буль-барными нарушениями полости в продолговатом мозгу найдены у 4 человек. Не обнаружено строгого соответствия между протяженностью чувствител</w:t>
      </w:r>
      <w:r>
        <w:rPr>
          <w:sz w:val="28"/>
          <w:szCs w:val="28"/>
        </w:rPr>
        <w:t>ьных выпадений и длиной полости.</w:t>
      </w:r>
    </w:p>
    <w:p w14:paraId="1FA58FAF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Встречающиеся при МРТ глиальные (без полостей) формы сирингомиелии в части случаев не позволяют без динамического наблюдения дифференцировать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их с глиальными опухолями.</w:t>
      </w:r>
    </w:p>
    <w:p w14:paraId="2D85FFBF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Диагностика.</w:t>
      </w:r>
      <w:r>
        <w:rPr>
          <w:sz w:val="28"/>
          <w:szCs w:val="28"/>
        </w:rPr>
        <w:t xml:space="preserve"> В развернутых стадиях болезни диагноз не </w:t>
      </w:r>
      <w:r>
        <w:rPr>
          <w:sz w:val="28"/>
          <w:szCs w:val="28"/>
        </w:rPr>
        <w:t>представляет затруднений, коль скоро обнаруживается типичное сочетание сегментарно-диссоциированных нарушений чувствительности, похудание мышц и трофические нарушения кисти, нижний спастический парапарез, а также дизрафические стигмы, особенно кифосколиоз.</w:t>
      </w:r>
    </w:p>
    <w:p w14:paraId="08B10DB1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Поводом к проведению дифференциальной диагностики сирингомиелии чаще всего служат синдромы запястного и кубитального каналов, болезнь моторного нейрона и другие болезни, проявляющиеся амиотрофией кистей, в </w:t>
      </w:r>
      <w:r>
        <w:rPr>
          <w:sz w:val="28"/>
          <w:szCs w:val="28"/>
        </w:rPr>
        <w:lastRenderedPageBreak/>
        <w:t>частности синдром верхней апертуры грудной клетки</w:t>
      </w:r>
      <w:r>
        <w:rPr>
          <w:sz w:val="28"/>
          <w:szCs w:val="28"/>
        </w:rPr>
        <w:t>, синдром Панкоста (опухоль верхушки легкого). Особое место занимают наследственные сенсорные и вегетативные невропатии: именно эти заболевания долгие годы давали повод к ошибочной диагностике пояснично-крестцовой формы сирингомиелии. Между тем осведомленн</w:t>
      </w:r>
      <w:r>
        <w:rPr>
          <w:sz w:val="28"/>
          <w:szCs w:val="28"/>
        </w:rPr>
        <w:t>ость об этой относительно недавно выделенной нозологической форме, нередко протекающей с грубейшими трофическими нарушениями (перфорирующая язва стопы, акроостеолиз), позволяет еще при первом осмотре отличить наследственную невропатию от сирингомиелии, поя</w:t>
      </w:r>
      <w:r>
        <w:rPr>
          <w:sz w:val="28"/>
          <w:szCs w:val="28"/>
        </w:rPr>
        <w:t xml:space="preserve">снично-крестцовый вариант которой, как указывалось выше, крайне редок. Исследование соматосенсорных вызванных потенциалов подтверждает спинальный генез нарушений чувствительности. Во всех случаях, когда поясничная полость возникает в отсутствие </w:t>
      </w:r>
      <w:r>
        <w:rPr>
          <w:sz w:val="28"/>
          <w:szCs w:val="28"/>
          <w:lang w:val="en-US"/>
        </w:rPr>
        <w:t>spina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bifid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(иногда сочетающейся с гидромиелией) и в отсутствие давней травматической параплегии, следует предполагать интраспинальную опухоль.</w:t>
      </w:r>
    </w:p>
    <w:p w14:paraId="0B6707D6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гематомиелии характерно острое развитие симптоматики. Следует лишь иметь в виду возможность (очень редкую!) кровоизлия</w:t>
      </w:r>
      <w:r>
        <w:rPr>
          <w:sz w:val="28"/>
          <w:szCs w:val="28"/>
        </w:rPr>
        <w:t>ния в сирингомиелическую полость. Трофические нарушения при болезни Рейно могут напоминать таковые при сирингомиелии, однако в первом случае отсутствует диссоциированное выпадение чувствительности, а побледнение пальцев, типичное для болезни Рейно, при сир</w:t>
      </w:r>
      <w:r>
        <w:rPr>
          <w:sz w:val="28"/>
          <w:szCs w:val="28"/>
        </w:rPr>
        <w:t>ингомиелии не наблюдается. Диагностировать сирингобульбию в типичных случаях (при клинической картине сирингомиелии с поражением шейного отдела) нетрудно. При первичном поражении продолговатого мозга сирингобульбию необходимо дифференцировать с другими пат</w:t>
      </w:r>
      <w:r>
        <w:rPr>
          <w:sz w:val="28"/>
          <w:szCs w:val="28"/>
        </w:rPr>
        <w:t>ологическими процессами данной локализации. Для опухоли продолговатого мозга характерны более быстрое развитие симптоматики, частое распространение в область моста.</w:t>
      </w:r>
    </w:p>
    <w:p w14:paraId="0AA449A1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сирингомиелии хроническое, медленно прогрессирующее. Внезапное усиление симптоматик</w:t>
      </w:r>
      <w:r>
        <w:rPr>
          <w:sz w:val="28"/>
          <w:szCs w:val="28"/>
        </w:rPr>
        <w:t xml:space="preserve">и бывает следствием кашля, физического </w:t>
      </w:r>
      <w:r>
        <w:rPr>
          <w:sz w:val="28"/>
          <w:szCs w:val="28"/>
        </w:rPr>
        <w:lastRenderedPageBreak/>
        <w:t>напряжения, травмы либо возникает при кровоизлиянии в сирингомиелическую полость; в исключительных случаях растяжение спинного мозга настолько выражено, что происходит его полное поперечное сдавление и развивается ниж</w:t>
      </w:r>
      <w:r>
        <w:rPr>
          <w:sz w:val="28"/>
          <w:szCs w:val="28"/>
        </w:rPr>
        <w:t>няя параплегия. У больных, как правило, длительно сохраняется трудоспособность. Смерть наступает от последствий бульбарного паралича (бронхопневмонии) или интеркуррентных инфекций.</w:t>
      </w:r>
    </w:p>
    <w:p w14:paraId="5BA95165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заключается в защите нечувствительных участков кожи и раннем лечени</w:t>
      </w:r>
      <w:r>
        <w:rPr>
          <w:sz w:val="28"/>
          <w:szCs w:val="28"/>
        </w:rPr>
        <w:t>и банальных повреждений для ускорения процессов заживления. При продолжительных и труднокупируемых болях требуется применение анальгетиков в сочетании с антидепрессантами и нейролептиками. Иногда прибегают к медуллярной трактотомии, стереотаксической талам</w:t>
      </w:r>
      <w:r>
        <w:rPr>
          <w:sz w:val="28"/>
          <w:szCs w:val="28"/>
        </w:rPr>
        <w:t>отомии. При наличии несообщающихся полостей, возникших как следствие спинальной опухоли или арахноидита, в ряде случаев могут быть показаны ламинэктомия с полным или частичным удалением опухоли, декомпрессия, дренирование арахноидальных кист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или собственно</w:t>
      </w:r>
      <w:r>
        <w:rPr>
          <w:sz w:val="28"/>
          <w:szCs w:val="28"/>
        </w:rPr>
        <w:t xml:space="preserve"> сирингомиелических полостей, рассечение фиброзных тяжей, сдавливающих вещество спинного мозга. При гидромиелии и аномалиях развития (мальформация Киари) показана декомпрессия верхнего шейного отдела спинного мозга и нижнего отдела продолговатого мозга. Си</w:t>
      </w:r>
      <w:r>
        <w:rPr>
          <w:sz w:val="28"/>
          <w:szCs w:val="28"/>
        </w:rPr>
        <w:t>рингоперитонеальная и другие формы шунтирования полости в настоящее время являются наиболее часто применяющимися вариантами хирургического лечения гидромиелии. Показания к операции определяются тяжестью и динамикой клинической картины и данными МРТ.</w:t>
      </w:r>
    </w:p>
    <w:p w14:paraId="09A47A78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</w:t>
      </w:r>
      <w:r>
        <w:rPr>
          <w:sz w:val="28"/>
          <w:szCs w:val="28"/>
        </w:rPr>
        <w:t>ическое вмешательство может способствовать устранению болей, постепенному восстановлению утраченной чувствительности и нормализации рефлексов; полное выздоровление наблюдается редко.</w:t>
      </w:r>
    </w:p>
    <w:p w14:paraId="05FAFADB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БОКОВОЙ АМИОТРОФИЧЕСКИЙ СКЛЕРОЗ. </w:t>
      </w:r>
      <w:r>
        <w:rPr>
          <w:sz w:val="28"/>
          <w:szCs w:val="28"/>
        </w:rPr>
        <w:t xml:space="preserve">Боковой амиотрофический склероз (БАС) - </w:t>
      </w:r>
      <w:r>
        <w:rPr>
          <w:sz w:val="28"/>
          <w:szCs w:val="28"/>
        </w:rPr>
        <w:t xml:space="preserve">хроническое прогрессирующее заболевание нервной системы, обусловленное избирательным поражением мотонейронов </w:t>
      </w:r>
      <w:r>
        <w:rPr>
          <w:sz w:val="28"/>
          <w:szCs w:val="28"/>
        </w:rPr>
        <w:lastRenderedPageBreak/>
        <w:t>спинного мозга и мозгового ствола (“нижних”, или периферических, мотонейронов) и корковых (“верхних”, или центральных) мотонейронов, клинически про</w:t>
      </w:r>
      <w:r>
        <w:rPr>
          <w:sz w:val="28"/>
          <w:szCs w:val="28"/>
        </w:rPr>
        <w:t>являющееся парезами, атрофиями и пирамидным синдромом в различных сочетаниях.</w:t>
      </w:r>
    </w:p>
    <w:p w14:paraId="08764BF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БАС - наиболее часто встречающаяся форма так называемой болезни моторного нейрона. В зависимости от локализации поражения выделяют 4 основные формы этой болезни. При изолированно</w:t>
      </w:r>
      <w:r>
        <w:rPr>
          <w:sz w:val="28"/>
          <w:szCs w:val="28"/>
        </w:rPr>
        <w:t>м поражении ствола мозга развивается прогрессирующий бульбарный паралич (ПБП), составляющий около 10% всех случаев болезни моторного нейрона и прогностически не отличающийся от БАС. Если поражение ограничивается мотонейронами передних рогов спинного мозга,</w:t>
      </w:r>
      <w:r>
        <w:rPr>
          <w:sz w:val="28"/>
          <w:szCs w:val="28"/>
        </w:rPr>
        <w:t xml:space="preserve"> то возникает спинальная мышечная атрофия (СМА) - 7% случаев. При редко встречающемся (2% случаев) изолированном поражении кортикоспинальных трактов развивается так называемый первичный боковой склероз (ПБС). На БАС приходится более 80% случаев болезни мот</w:t>
      </w:r>
      <w:r>
        <w:rPr>
          <w:sz w:val="28"/>
          <w:szCs w:val="28"/>
        </w:rPr>
        <w:t>орного нейрона.</w:t>
      </w:r>
    </w:p>
    <w:p w14:paraId="3D4C5915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Патоморфология.</w:t>
      </w:r>
      <w:r>
        <w:rPr>
          <w:sz w:val="28"/>
          <w:szCs w:val="28"/>
        </w:rPr>
        <w:t xml:space="preserve"> Макроскопические изменения спинного мозга минимальны, а головного мозга практически отсутствуют. При микроскопическом исследовании в спинном мозге определяют значительную дегенерацию клеток передних рогов, обычно распростра</w:t>
      </w:r>
      <w:r>
        <w:rPr>
          <w:sz w:val="28"/>
          <w:szCs w:val="28"/>
        </w:rPr>
        <w:t xml:space="preserve">ненную, но наиболее выраженную на уровне шейного утолщения. Общее количество периферических мотонейронов уменьшено, преимущественно гибнут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мотонейроны. По неясным причинам относительно сохранными остаются сакральные мотонейроны (ядро Онуфа), которые инне</w:t>
      </w:r>
      <w:r>
        <w:rPr>
          <w:sz w:val="28"/>
          <w:szCs w:val="28"/>
        </w:rPr>
        <w:t>рвируют наружные сфинктеры тазовых органов. Этим объясняется способность больных контролировать тазовые функции вплоть до последних стадий болезни (феномен щажения сакральных сегментов). Клеточной дегенерации обычно сопутствует вторичный глиоз, реже - лимф</w:t>
      </w:r>
      <w:r>
        <w:rPr>
          <w:sz w:val="28"/>
          <w:szCs w:val="28"/>
        </w:rPr>
        <w:t>оцитарная инфильтрация. Такие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же изменения обнаруживают и в двигательных ядрах нижней части ствола. Они </w:t>
      </w:r>
      <w:r>
        <w:rPr>
          <w:sz w:val="28"/>
          <w:szCs w:val="28"/>
        </w:rPr>
        <w:lastRenderedPageBreak/>
        <w:t>наиболее выражены в ядре подъязычного нерва, дорсальном ядре блуждающего нерва, двойном ядре IX-Х нервов и двигательном ядре тройничного нерва. Ядро лиц</w:t>
      </w:r>
      <w:r>
        <w:rPr>
          <w:sz w:val="28"/>
          <w:szCs w:val="28"/>
        </w:rPr>
        <w:t>евого нерва поражается в меньшей степени. Ядра глазодвигательного, блокового и отводящего нервов обычно сохранны. В коре полушарий большого мозга выявляют дегенерацию нейронов прецентральной извилины и прилегающих отделов лобной доли в третьем и пятом слоя</w:t>
      </w:r>
      <w:r>
        <w:rPr>
          <w:sz w:val="28"/>
          <w:szCs w:val="28"/>
        </w:rPr>
        <w:t>х.</w:t>
      </w:r>
    </w:p>
    <w:p w14:paraId="35025020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Описанным изменениям тел мотонейронов сопутствует поражение белого вещества передних и боковых столбов спинного мозга, а также внутренней капсулы. При этом наиболее значительные поражения кортикоспинальных путей, однако дегенерации подвергаются также сп</w:t>
      </w:r>
      <w:r>
        <w:rPr>
          <w:sz w:val="28"/>
          <w:szCs w:val="28"/>
        </w:rPr>
        <w:t>иноцеребеллярные, руброспинальный, вестибулоспинальный и тектоспинальный пути, а в стволе мозга - нижние ножки мозжечка, медиальный продольный пучок, медиальная и латеральная петли, ретикулярная формация. Хотя нарушения чувствительности нехарактерны для БА</w:t>
      </w:r>
      <w:r>
        <w:rPr>
          <w:sz w:val="28"/>
          <w:szCs w:val="28"/>
        </w:rPr>
        <w:t>С, дегенерация задних канатиков наблюдается часто. Поражение волокон белого вещества полушарий впервые описано А. Я. Кожевниковым, который, таким образом, по словам Шарко, заполнил существенную лакуну в патоморфологии БАС.</w:t>
      </w:r>
    </w:p>
    <w:p w14:paraId="34C898C4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периферических нервах выявляют </w:t>
      </w:r>
      <w:r>
        <w:rPr>
          <w:sz w:val="28"/>
          <w:szCs w:val="28"/>
        </w:rPr>
        <w:t>аксональную дегенерацию с вторичной демиелинизацией. Реиннервация денервированных мышц осуществляется за счет разрастания коллатералей от сохранившихся на данный момент двигательных аксонов. В мышцах наблюдается атрофия денервированных волокон. При этом че</w:t>
      </w:r>
      <w:r>
        <w:rPr>
          <w:sz w:val="28"/>
          <w:szCs w:val="28"/>
        </w:rPr>
        <w:t>м крупнее группы атрофированных волокон, тем быстрее прогрессирует заболевание.</w:t>
      </w:r>
    </w:p>
    <w:p w14:paraId="0E997970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Эпидемиология, этиология.</w:t>
      </w:r>
      <w:r>
        <w:rPr>
          <w:sz w:val="28"/>
          <w:szCs w:val="28"/>
        </w:rPr>
        <w:t xml:space="preserve"> Болезнь обычно дебютирует в 50-70 лет (средний возраст больных около 57 лет), хотя возможно более раннее и более позднее начало. В большинстве случаев</w:t>
      </w:r>
      <w:r>
        <w:rPr>
          <w:sz w:val="28"/>
          <w:szCs w:val="28"/>
        </w:rPr>
        <w:t xml:space="preserve"> заболевание является спорадическим и встречается в различных географических зонах с частотой 1,2-5 случаев на 100 000 населения. Мужчины болеют несколько чаще, чем женщины (примерно </w:t>
      </w:r>
      <w:r>
        <w:rPr>
          <w:sz w:val="28"/>
          <w:szCs w:val="28"/>
        </w:rPr>
        <w:lastRenderedPageBreak/>
        <w:t>1,5:1). Известны семейные случаи БАС (5-10%), нередко с атипичными проявл</w:t>
      </w:r>
      <w:r>
        <w:rPr>
          <w:sz w:val="28"/>
          <w:szCs w:val="28"/>
        </w:rPr>
        <w:t>ениями: начало в детском возрасте, изолированный бульбарный паралич, доброкачественный проксимальный парез конечностей и др. Патоморфологические изменения в нервной системе в спорадических и семейных случаях, по-видимому, идентичны. Существует несколько ре</w:t>
      </w:r>
      <w:r>
        <w:rPr>
          <w:sz w:val="28"/>
          <w:szCs w:val="28"/>
        </w:rPr>
        <w:t>гионов, где БАС встречается необычно часто; в этих случаях, как правило, также отмечаются атипичные клинические проявления заболевания. Так, на острове Гуам, в Японии на полуострове Кии, а также на западе Новой Гвинеи встречаются семейные случаи БАС, сочет</w:t>
      </w:r>
      <w:r>
        <w:rPr>
          <w:sz w:val="28"/>
          <w:szCs w:val="28"/>
        </w:rPr>
        <w:t>ающиеся с паркинсонизмом и деменцией. Вирусная или генетическая этиология этих вариантов БАС не доказана. Наиболее вероятно, что в их происхождении играют роль неизвестные до сих пор факторы окружающей среды.</w:t>
      </w:r>
    </w:p>
    <w:p w14:paraId="30D4762F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классификации БАС, предложенной в 1983 г. М. </w:t>
      </w:r>
      <w:r>
        <w:rPr>
          <w:sz w:val="28"/>
          <w:szCs w:val="28"/>
        </w:rPr>
        <w:t xml:space="preserve">А. </w:t>
      </w:r>
      <w:r>
        <w:rPr>
          <w:sz w:val="28"/>
          <w:szCs w:val="28"/>
          <w:lang w:val="en-US"/>
        </w:rPr>
        <w:t>Morariu</w:t>
      </w:r>
      <w:r>
        <w:rPr>
          <w:sz w:val="28"/>
          <w:szCs w:val="28"/>
        </w:rPr>
        <w:t>, выделены три варианта болезни - спорадический классический БАС, семейный и комплекс БАС - паркинсонизм - деменция. В свою очередь среди семейных форм различают “чистые” случаи БАС и 6 вариантов болезни, при которых клиническая картина дополняет</w:t>
      </w:r>
      <w:r>
        <w:rPr>
          <w:sz w:val="28"/>
          <w:szCs w:val="28"/>
        </w:rPr>
        <w:t>ся одним или двумя синдромами: деменцией, нарушениями чувствительности, экстрапирамидными знаками, экстрапирамидными и мозжечковыми нарушениями, экстрапирамидными и сенсорными дефектами, периферической невропатией. Тип наследования семейных форм заболевани</w:t>
      </w:r>
      <w:r>
        <w:rPr>
          <w:sz w:val="28"/>
          <w:szCs w:val="28"/>
        </w:rPr>
        <w:t>я аутосомно-доминантный или аутосомно-рецессивный.</w:t>
      </w:r>
    </w:p>
    <w:p w14:paraId="61C6C14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Этиология спорадических случаев БАС по-прежнему остается столь же загадочной, как и 100 лет назад, когда ее описал Шарко. Гипотезы о роли генетических, инфекционных, иммунологических, токсических факторов </w:t>
      </w:r>
      <w:r>
        <w:rPr>
          <w:sz w:val="28"/>
          <w:szCs w:val="28"/>
        </w:rPr>
        <w:t xml:space="preserve">в развитии заболевания не доказаны. Указывается на связь БАС с комплексом </w:t>
      </w:r>
      <w:r>
        <w:rPr>
          <w:sz w:val="28"/>
          <w:szCs w:val="28"/>
          <w:lang w:val="en-US"/>
        </w:rPr>
        <w:t>HLA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3, особенно в случае тяжелого течения заболевания. Относительно нередки наблюдения, когда спастико-атрофический парез дебютирует в руке, </w:t>
      </w:r>
      <w:r>
        <w:rPr>
          <w:sz w:val="28"/>
          <w:szCs w:val="28"/>
        </w:rPr>
        <w:lastRenderedPageBreak/>
        <w:t>подвергшейся травме или операции. Неодно</w:t>
      </w:r>
      <w:r>
        <w:rPr>
          <w:sz w:val="28"/>
          <w:szCs w:val="28"/>
        </w:rPr>
        <w:t>кратно высказывалось мнение о возможности паранеопластического происхождения БАС, хотя бы в части случаев. Однако в настоящее время показано, что обнаружение у больного с БАС злокачественного новообразования свидетельствует лишь о наличии у него двух незав</w:t>
      </w:r>
      <w:r>
        <w:rPr>
          <w:sz w:val="28"/>
          <w:szCs w:val="28"/>
        </w:rPr>
        <w:t>исимых заболеваний. Паранеопластическое происхождение может иметь лишь синдром спинальной амиотрофии, в то время как поражение центрального мотонейрона для паранеопластических состояний нехарактерно. В последние годы описан вариант БАС, при котором обнаруж</w:t>
      </w:r>
      <w:r>
        <w:rPr>
          <w:sz w:val="28"/>
          <w:szCs w:val="28"/>
        </w:rPr>
        <w:t>ивают множественные блоки проведения по периферическим нервам и антитела к нейрональным ганглиозидам; в этих случаях эффективны глюкокортикоиды. Обнаружение у 75% больных БАС антител к нервно-мышечным синапсам указывает на возможную роль аутоиммунного факт</w:t>
      </w:r>
      <w:r>
        <w:rPr>
          <w:sz w:val="28"/>
          <w:szCs w:val="28"/>
        </w:rPr>
        <w:t xml:space="preserve">ора в генезе болезни. Это допущение согласуется с тем обстоятельством, что болезнь Шарко, подобно миастении и полимиозиту, наблюдается чаще (по сравнению с популяцией) у больных с синдромом Шегрена (“сухой синдром”) - кастам ревматологическим аутоиммунным </w:t>
      </w:r>
      <w:r>
        <w:rPr>
          <w:sz w:val="28"/>
          <w:szCs w:val="28"/>
        </w:rPr>
        <w:t>заболеванием.</w:t>
      </w:r>
    </w:p>
    <w:p w14:paraId="20F11F87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Клиника. </w:t>
      </w:r>
      <w:r>
        <w:rPr>
          <w:sz w:val="28"/>
          <w:szCs w:val="28"/>
        </w:rPr>
        <w:t>Выделяют 4 основные формы БАС: высокую, бульбарную, шейно-грудную и пояснично-крестцовую. У больных с высокой формой заболевания чаще всего наблюдаются симптомы поражения кортикоспинальных и кортиконуклеарных трактов - спастический т</w:t>
      </w:r>
      <w:r>
        <w:rPr>
          <w:sz w:val="28"/>
          <w:szCs w:val="28"/>
        </w:rPr>
        <w:t>етрапарез и псевдобульбарный синдром, которым обычно сопутствуют нерезко выраженные переднероговые нарушения. При бульбарной форме в клинической картине доминируют бульбарный и псевдобульбарный синдромы. Для шейно-грудной формы характерны атрофические и сп</w:t>
      </w:r>
      <w:r>
        <w:rPr>
          <w:sz w:val="28"/>
          <w:szCs w:val="28"/>
        </w:rPr>
        <w:t>астико-атрофические парезы рук и спастические парезы ног. При пояснично-крестцовой форме отмечаются атрофические парезы ног при нерезко выраженных пирамидных симптомах.</w:t>
      </w:r>
    </w:p>
    <w:p w14:paraId="5D533F01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заболевания обычно хроническое, реже подострое. Первыми его симптомами могут бы</w:t>
      </w:r>
      <w:r>
        <w:rPr>
          <w:sz w:val="28"/>
          <w:szCs w:val="28"/>
        </w:rPr>
        <w:t>ть слабость в дистальных отделах рук, неловкость при выполнении тонких движений пальцами, значительное похудание конечностей и фасцикуляции. Реже в дебюте отмечаются слабость в проксимальных отделах рук и плечевом поясе, атрофия мышц ног и нижний спастичес</w:t>
      </w:r>
      <w:r>
        <w:rPr>
          <w:sz w:val="28"/>
          <w:szCs w:val="28"/>
        </w:rPr>
        <w:t>кий парапарез. При бульбарной форме заболевание начинается с дизартрии и дисфагии. Часто предвестниками БАС являются крампи (у 30% больных), нередко на 3-6 мес опережая основные клинические проявления.</w:t>
      </w:r>
    </w:p>
    <w:p w14:paraId="5DA4F5B5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Дегенерация периферических нейронов клинически проявля</w:t>
      </w:r>
      <w:r>
        <w:rPr>
          <w:sz w:val="28"/>
          <w:szCs w:val="28"/>
        </w:rPr>
        <w:t>ется развитием слабости, атрофии, фасцикуляции. Фасцикуляции бывают распространенными или же наблюдаются в ограниченной группе мышц, нередко захватывая внешне интактные мышцы. Лишь в редких случаях слабость и атрофия не сопровождаются фасцикуляциями. В тип</w:t>
      </w:r>
      <w:r>
        <w:rPr>
          <w:sz w:val="28"/>
          <w:szCs w:val="28"/>
        </w:rPr>
        <w:t>ичных случаях похудание начинается асимметрично с мышц тенара одной из кистей, затем в процесс вовлекаются мышцы предплечья, движения пальцев становятся неловкими, кисть приобретает вид “когтистой”. Спустя несколько месяцев развивается атрофия другой руки.</w:t>
      </w:r>
    </w:p>
    <w:p w14:paraId="1C73139F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Иногда, однако, заболевание начинается симметрично. Атрофия, распространяясь посегментно, постепенно захватывает мышцы плеча и плечевого пояса. Параллельно развивается поражение бульбарных мышц, в языке возникают фасцикуляции, он быстро атрофируется, нару</w:t>
      </w:r>
      <w:r>
        <w:rPr>
          <w:sz w:val="28"/>
          <w:szCs w:val="28"/>
        </w:rPr>
        <w:t>шается функция мягкого неба, мышц гортани и глотки. Мимические мышцы, за исключением круговой мышцы рта, поражаются в меньшей степени и гораздо, позже других мышечных групп. Это же относится и к жевательной мускулатуре. По мере прогрессирования заболевания</w:t>
      </w:r>
      <w:r>
        <w:rPr>
          <w:sz w:val="28"/>
          <w:szCs w:val="28"/>
        </w:rPr>
        <w:t xml:space="preserve"> становятся невозможными вытягивание губ в трубочку и высовывание языка. Вследствие пареза мышц глотки, гортани, языка, губ речь больного смазанная, неразборчивая, дисфоническая, диспросодичная (от греч. </w:t>
      </w:r>
      <w:r>
        <w:rPr>
          <w:sz w:val="28"/>
          <w:szCs w:val="28"/>
          <w:lang w:val="en-US"/>
        </w:rPr>
        <w:t>prosodia</w:t>
      </w:r>
      <w:r>
        <w:rPr>
          <w:sz w:val="28"/>
          <w:szCs w:val="28"/>
        </w:rPr>
        <w:t xml:space="preserve"> - мелодия). Значительно затрудняется глотан</w:t>
      </w:r>
      <w:r>
        <w:rPr>
          <w:sz w:val="28"/>
          <w:szCs w:val="28"/>
        </w:rPr>
        <w:t>ие, часто происходит регургитация жидкой пищи через нос. Больным легче удается проглатывать полужидкую, а не твердую или жидкую пищу. Глазодвигательные расстройства вследствие поражения ядер III, IV, VI черепных нервов нехарактерны и встречаются исключител</w:t>
      </w:r>
      <w:r>
        <w:rPr>
          <w:sz w:val="28"/>
          <w:szCs w:val="28"/>
        </w:rPr>
        <w:t>ьно редко даже в тех случаях, когда жизнь больного в течение нескольких лет искусственно поддерживается с помощью ИВЛ. Иногда на ранних стадиях заболевания развивается слабость мышц - разгибателей шеи.</w:t>
      </w:r>
    </w:p>
    <w:p w14:paraId="05C47FB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поражения нижних конечностей заболевание начинается </w:t>
      </w:r>
      <w:r>
        <w:rPr>
          <w:sz w:val="28"/>
          <w:szCs w:val="28"/>
        </w:rPr>
        <w:t>у 25% больных. Обычно первыми в процесс вовлекаются передняя и боковая группы мышц голени, что проявляется “свисающей стопой” и степпажем (псевдополинев-ропатический вариант Патрикоса-Мари). Значительно реже заболевание дебютирует повреждением проксимальны</w:t>
      </w:r>
      <w:r>
        <w:rPr>
          <w:sz w:val="28"/>
          <w:szCs w:val="28"/>
        </w:rPr>
        <w:t>х мышц, что приводит к миопатоподобным проявлениям. При любом варианте начала БАС атрофия со временем генерализуется. В развитии дыхательных расстройств на поздних стадиях БАС ведущую роль играет паралич диафрагмы.</w:t>
      </w:r>
    </w:p>
    <w:p w14:paraId="5E63ADB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поражения пирамидной системы воз</w:t>
      </w:r>
      <w:r>
        <w:rPr>
          <w:sz w:val="28"/>
          <w:szCs w:val="28"/>
        </w:rPr>
        <w:t>никают уже на ранней стадии БАС; сначала отмечается оживление рефлексов, вслед за которым нередко развивается спастический парапарез нижних конечностей. В руках пирамидный компонент проявляется обычно повышением рефлексов, “парадоксальным” на фоне массивны</w:t>
      </w:r>
      <w:r>
        <w:rPr>
          <w:sz w:val="28"/>
          <w:szCs w:val="28"/>
        </w:rPr>
        <w:t>х атрофии. Это необычное сочетание является едва ли не важнейшим клиническим признаком, позволяющим заподозрить БАС. Е. К. Сепп обратил внимание на особую, присущую только БАС ажитацию сухожильных рефлексов. В целом состояние рефлексов зависит от того, что</w:t>
      </w:r>
      <w:r>
        <w:rPr>
          <w:sz w:val="28"/>
          <w:szCs w:val="28"/>
        </w:rPr>
        <w:t xml:space="preserve"> в большей степени оказывается пораженным - верхний или нижний мотонейрон, и варьирует от резкого повышения до почти полного исчезновения. По мере дегенерации пирамидных путей поверхностные брюшные рефлексы, сохраняющиеся при БАС несравненно дольше, чем пр</w:t>
      </w:r>
      <w:r>
        <w:rPr>
          <w:sz w:val="28"/>
          <w:szCs w:val="28"/>
        </w:rPr>
        <w:t xml:space="preserve">и рассеянном склерозе, исчезают. При этом усиливаются глубокие брюшные рефлексы. Почти постоянный признак - патологические пирамидные знаки. Чаще выявляют сгибательные стопные знаки (симптомы Россолимо, Бехтерева, Жуковского), чем разгибательные (симптомы </w:t>
      </w:r>
      <w:r>
        <w:rPr>
          <w:sz w:val="28"/>
          <w:szCs w:val="28"/>
        </w:rPr>
        <w:t xml:space="preserve">Бабинского, Оппенгейма, Гордона). При поражении кортиконуклеарных путей развивается псевдобульбарный синдром, проявляющийся в первую очередь дисфагией и дизартрией; оживляются нижнечелюстной и глоточный рефлексы, вызываются рефлексы орального автоматизма, </w:t>
      </w:r>
      <w:r>
        <w:rPr>
          <w:sz w:val="28"/>
          <w:szCs w:val="28"/>
        </w:rPr>
        <w:t>возможно возникновение насильственного смеха или плача. Псевдобульбарный синдром нередко сочетается с бульбарным, в этой ситуации глоточный и нижнечелюстной рефлексы могут снижаться или вовсе исчезать. Оживление нижнечелюстного рефлекса иногда определяется</w:t>
      </w:r>
      <w:r>
        <w:rPr>
          <w:sz w:val="28"/>
          <w:szCs w:val="28"/>
        </w:rPr>
        <w:t xml:space="preserve"> за 5-6 мес до развития бульбарной симптоматики и тем самым является наряду с фасцикуляциями в языке важнейшим церебральным знаком на спинальной стадии болезни.</w:t>
      </w:r>
    </w:p>
    <w:p w14:paraId="310B844B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отмечалось, поражение сфинктеров нехарактерно для БАС, однако при далеко зашедшем проце</w:t>
      </w:r>
      <w:r>
        <w:rPr>
          <w:sz w:val="28"/>
          <w:szCs w:val="28"/>
        </w:rPr>
        <w:t>ссе иногда может отмечаться недержание или задержка мочи. В то же время иногда достаточно рано развивается импотенция. Нарушения чувствительности отсутствуют. Изредка вследствие дегенерации клеток боковых рогов спинного мозга возникает синдром Горнера.</w:t>
      </w:r>
    </w:p>
    <w:p w14:paraId="21DF0A0A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</w:t>
      </w:r>
      <w:r>
        <w:rPr>
          <w:sz w:val="28"/>
          <w:szCs w:val="28"/>
        </w:rPr>
        <w:t>то больных беспокоят боли, особенно в ночное время, которые могут быть связаны с крампи, тугоподвижностью суставов (особенно плечевых), длительной иммобилизацией, гиповентиляцией, флексорными и экстензорными спазмами вследствие спастичности, депрессией, ре</w:t>
      </w:r>
      <w:r>
        <w:rPr>
          <w:sz w:val="28"/>
          <w:szCs w:val="28"/>
        </w:rPr>
        <w:t>флекторной симпатической дистрофией и другими причинами.</w:t>
      </w:r>
    </w:p>
    <w:p w14:paraId="0490DE7B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жировая клетчатка обычно исчезает параллельно развитию мышечной атрофии. При БАС обнаружены изменения структуры коллагеновых волокон кожи, чем объясняется парадоксальное отсутствие пролежне</w:t>
      </w:r>
      <w:r>
        <w:rPr>
          <w:sz w:val="28"/>
          <w:szCs w:val="28"/>
        </w:rPr>
        <w:t>й у прикованных к постели кахектичных больных. Интеллект больных, как правило, не нарушается. Однако очень редко встречается сочетание БАС с лобной деменцией и вне семейных случаев</w:t>
      </w:r>
    </w:p>
    <w:p w14:paraId="44B3B4AE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Полиомиелитоподобный синдром (подострый прогрессирующий полиомиелит Арана-Д</w:t>
      </w:r>
      <w:r>
        <w:rPr>
          <w:sz w:val="28"/>
          <w:szCs w:val="28"/>
        </w:rPr>
        <w:t>юшенна) - один из вариантов БАС, при котором отсутствуют признаки повреждения пирамидных трактов. Заболевание более распространено среди мужчин (соотношение мужчин и женщин 3,6:1). Примерно у половины больных симметрично поражаются мелкие мышцы кистей, пос</w:t>
      </w:r>
      <w:r>
        <w:rPr>
          <w:sz w:val="28"/>
          <w:szCs w:val="28"/>
        </w:rPr>
        <w:t>тепенно в процесс вовлекаются проксимальные отделы. Гораздо реже заболевание начинается с поражения дистальных мышц ног или проксимальных отделов конечностей. Н. В. Коновалов посвятил подострому полиомиелиту Дюшенна специальную монографию.</w:t>
      </w:r>
    </w:p>
    <w:p w14:paraId="3D274031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проблемат</w:t>
      </w:r>
      <w:r>
        <w:rPr>
          <w:sz w:val="28"/>
          <w:szCs w:val="28"/>
        </w:rPr>
        <w:t>ичной остается нозологическая принадлежность так называемой прогредиентной формы клещевого энцефалита, регулярно упоминаемой в отечественной литературе при описании дифференциальной диагностики полиомиелитоподобного варианта БАС.</w:t>
      </w:r>
    </w:p>
    <w:p w14:paraId="25D66E7F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Бульбарная форма (прогресс</w:t>
      </w:r>
      <w:r>
        <w:rPr>
          <w:sz w:val="28"/>
          <w:szCs w:val="28"/>
        </w:rPr>
        <w:t>ирующий бульбарный паралич) - вариант болезни моторного нейрона, первым и основным проявлением которого является нарушение бульбарных функций, чаще всего обусловленное сочетанием бульбарного и псевдобульбарного синдрома. Примерно у 25% больных БАС начинает</w:t>
      </w:r>
      <w:r>
        <w:rPr>
          <w:sz w:val="28"/>
          <w:szCs w:val="28"/>
        </w:rPr>
        <w:t>ся с бульбарных нарушений, что считается неблагоприятным прогностическим признаком, поскольку в этих случаях заболевание течет злокачественно и приводит к смерти в течение 1-3 лет. Бульбарный паралич редко протекает изолированно: в течение нескольких месяц</w:t>
      </w:r>
      <w:r>
        <w:rPr>
          <w:sz w:val="28"/>
          <w:szCs w:val="28"/>
        </w:rPr>
        <w:t>ев от начала болезни к нему присоединяются те или иные симптомы БАС.</w:t>
      </w:r>
    </w:p>
    <w:p w14:paraId="2E59B7AF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В. Михеев наблюдал 4 больных, у которых БАС развился после удаления конвекситальной менингиомы.</w:t>
      </w:r>
    </w:p>
    <w:p w14:paraId="42E87B3B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Необычной формой болезни моторного нейрона является постполиомиелитический синдром (“пос</w:t>
      </w:r>
      <w:r>
        <w:rPr>
          <w:sz w:val="28"/>
          <w:szCs w:val="28"/>
        </w:rPr>
        <w:t xml:space="preserve">тполио”), возникающий спустя 30-40 лет у лиц, перенесших острый полиомиелит, и проявляющийся прогрессирующей атрофией мышц тех конечностей, которые были наиболее поражены в острой стадии заболевания. Предполагается, что в основе “постполио”-синдрома лежит </w:t>
      </w:r>
      <w:r>
        <w:rPr>
          <w:sz w:val="28"/>
          <w:szCs w:val="28"/>
        </w:rPr>
        <w:t>процесс старения реиннервированных укрупненных двигательных единиц. С. Н. Давиденков обратил внимание на то, что описываемый синдром был известен уже Шарко.</w:t>
      </w:r>
    </w:p>
    <w:p w14:paraId="6BCC6B49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Диагностика.</w:t>
      </w:r>
      <w:r>
        <w:rPr>
          <w:sz w:val="28"/>
          <w:szCs w:val="28"/>
        </w:rPr>
        <w:t xml:space="preserve"> Очень важное значение имеет ЭМГ, позволяющая зафиксировать распространенное поражение </w:t>
      </w:r>
      <w:r>
        <w:rPr>
          <w:sz w:val="28"/>
          <w:szCs w:val="28"/>
        </w:rPr>
        <w:t>клеток передних рогов; при этом, как правило, в двух и более конечностях выявляют признаки денервации, потенциалы фибрилляций, снижение количества двигательных единиц с появлением гигантских потенциалов. Соматосенсорные вызванные потенциалы и скорость пров</w:t>
      </w:r>
      <w:r>
        <w:rPr>
          <w:sz w:val="28"/>
          <w:szCs w:val="28"/>
        </w:rPr>
        <w:t>едения по чувствительным волокнам обычно нормальны. Скорость проведения по двигательным волокнам снижена; снижение может быть незначительным (до нижней границы нормы) или резко выраженным, особенно на фоне массивной атрофии пораженных мышц. В этой ситуации</w:t>
      </w:r>
      <w:r>
        <w:rPr>
          <w:sz w:val="28"/>
          <w:szCs w:val="28"/>
        </w:rPr>
        <w:t xml:space="preserve"> особое внимание следует обращать на температуру исследуемой конечности. У здоровых людей снижение температуры приводит к замедлению проведения по двигательным нервам. У больных БАС температура атрофичной и почти полностью парализованной конечности снижает</w:t>
      </w:r>
      <w:r>
        <w:rPr>
          <w:sz w:val="28"/>
          <w:szCs w:val="28"/>
        </w:rPr>
        <w:t>ся настолько, что это, несомненно, оказывает влияние на скорость проведения. В целом скорость проведения по двигательным и чувствительным волокнам не изменяется (если не возникают позиционные невропатии вследствие сдавления). Однако и выявление снижения ск</w:t>
      </w:r>
      <w:r>
        <w:rPr>
          <w:sz w:val="28"/>
          <w:szCs w:val="28"/>
        </w:rPr>
        <w:t>орости проведения по двигательным волокнам не противоречит диагнозу БАС. Это обстоятельство имеет особое практическое значение при псевдополиневропатической форме БАС. Иногда при ритмической стимуляции может возникать миастеноподобное снижение амплитуды дв</w:t>
      </w:r>
      <w:r>
        <w:rPr>
          <w:sz w:val="28"/>
          <w:szCs w:val="28"/>
        </w:rPr>
        <w:t>игательных ответов.</w:t>
      </w:r>
    </w:p>
    <w:p w14:paraId="1C3CBC18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цереброспинальной жидкости нередко выявляют небольшое повышение уровня белка. Содержание КФК в плазме может быть незначительно (в 2-3 раза) повышено. Как упоминалось, нередко обнаруживают антитела к ацетилхолиновым реце</w:t>
      </w:r>
      <w:r>
        <w:rPr>
          <w:sz w:val="28"/>
          <w:szCs w:val="28"/>
        </w:rPr>
        <w:t>пторам. КТ неинформативна, при МРТ выявляют мало значимые отклонения.</w:t>
      </w:r>
    </w:p>
    <w:p w14:paraId="61089FD6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Дифференциальная диагностика.</w:t>
      </w:r>
      <w:r>
        <w:rPr>
          <w:sz w:val="28"/>
          <w:szCs w:val="28"/>
        </w:rPr>
        <w:t xml:space="preserve"> БАС необходимо дифференцировать от других заболеваний, вызывающих поражение верхнего и нижнего мотонейронов и сопровождающихся выраженными атрофиями и бульб</w:t>
      </w:r>
      <w:r>
        <w:rPr>
          <w:sz w:val="28"/>
          <w:szCs w:val="28"/>
        </w:rPr>
        <w:t>арными нарушениями. При сирингомиелии в отличие от БАС выявляют сегментарные расстройства чувствительности и нередко нистагм. Опухоли шейного отдела спинного мозга, проявляясь вялым парезом верхних конечностей и спастическим парапарезом нижних, нередко соп</w:t>
      </w:r>
      <w:r>
        <w:rPr>
          <w:sz w:val="28"/>
          <w:szCs w:val="28"/>
        </w:rPr>
        <w:t>ровождаются выраженными корешковыми болями и проводниковыми нарушениями чувствительности. Внедрение КТ и МРТ значительно упростило диагностику сирингомиелии, опухолей спинного мозга и, в определенной степени, спондилогенной шейной миелопатии. При недоступн</w:t>
      </w:r>
      <w:r>
        <w:rPr>
          <w:sz w:val="28"/>
          <w:szCs w:val="28"/>
        </w:rPr>
        <w:t>ости КТ и МРТ иногда необходимо провести миелографию. До появления КТ и МРТ большие трудности вызывала своевременная диагностика краниовертебральных опухолей, в частности менингиомы большого затылочного отверстия.</w:t>
      </w:r>
    </w:p>
    <w:p w14:paraId="22E8BAA6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Едва ли не самым частым поводом для диффер</w:t>
      </w:r>
      <w:r>
        <w:rPr>
          <w:sz w:val="28"/>
          <w:szCs w:val="28"/>
        </w:rPr>
        <w:t xml:space="preserve">енциальной диагностики с БАС является спондилогенная шейная миелопатия. Для нее, однако, в отличие от БАС характерны расстройства глубокой чувствительности и отсутствие супраспинальных знаков. Иногда дифференциально-диагностические трудности возникают при </w:t>
      </w:r>
      <w:r>
        <w:rPr>
          <w:sz w:val="28"/>
          <w:szCs w:val="28"/>
        </w:rPr>
        <w:t>патологических процессах в области верхней апертуры грудной клетки (в частности, шейное ребро), глиоме ствола, миастении, полиневропатиях, полимиозите, сифилитической амиотрофии Шарко-Жоффруа, шейном “трименингите” (прогрессирующее сдавление шейного утолще</w:t>
      </w:r>
      <w:r>
        <w:rPr>
          <w:sz w:val="28"/>
          <w:szCs w:val="28"/>
        </w:rPr>
        <w:t>ния при воспалительном процессе, обозначавшемся ранее как пахименингит), гиперпаратиреозе, тиреотоксикозе, сопровождающемся миелопатией или миопатией. Уместно напомнить, что тиреотоксическая миопатия может сопровождаться фасцикуляциями. Массивность амиотро</w:t>
      </w:r>
      <w:r>
        <w:rPr>
          <w:sz w:val="28"/>
          <w:szCs w:val="28"/>
        </w:rPr>
        <w:t>фии кисти при туннельной невропатии локтевого нерва и в далеко зашедших случаях сдавления срединного нерва в запястном канале - едва ли не наиболее частая ситуация, когда подозревают БАС. Локальность амиотрофии, отсутствие пирамидных знаков и сенсорные деф</w:t>
      </w:r>
      <w:r>
        <w:rPr>
          <w:sz w:val="28"/>
          <w:szCs w:val="28"/>
        </w:rPr>
        <w:t>екты (особенно симптом Тинеля) позволяют установить диагноз до применения ЭМГ. Очевидно, наибольшие трудности вызывает своевременная диагностика пояснично-крестцовой формы БАС. Между тем при внимательном обследовании на прогрессивно слабеющей ноге наряду с</w:t>
      </w:r>
      <w:r>
        <w:rPr>
          <w:sz w:val="28"/>
          <w:szCs w:val="28"/>
        </w:rPr>
        <w:t xml:space="preserve"> массивными амиотрофиями обнаруживают сохранность или даже оживление коленного и/или ахиллова рефлекса. При возникновении доброкачественных фасцикуляций (миокимии) у крепких молодых людей, у которых отсутствует какая-либо иная симптоматика, как правило, у </w:t>
      </w:r>
      <w:r>
        <w:rPr>
          <w:sz w:val="28"/>
          <w:szCs w:val="28"/>
        </w:rPr>
        <w:t>пациента и врача возникает предположение о дебюте фатальной болезни. Осведомленность о подобном редко встречающемся симптомокомплексе позволяет уверенно преодолеть реактивную депрессию больного. В силу малой информированности о болезни Кеннеди ее, как прав</w:t>
      </w:r>
      <w:r>
        <w:rPr>
          <w:sz w:val="28"/>
          <w:szCs w:val="28"/>
        </w:rPr>
        <w:t>ило, ошибочно трактуют как БАС.</w:t>
      </w:r>
    </w:p>
    <w:p w14:paraId="554D26FA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Краеугольным камнем дифференциальной диагностики БАС в сомнительных случаях служит выявление симптомов поражения ствола мозга и сегментарных дефектов (атрофии, фасцикуляций) ниже шейного утолщения.</w:t>
      </w:r>
    </w:p>
    <w:p w14:paraId="0BDD394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Прогноз.</w:t>
      </w:r>
      <w:r>
        <w:rPr>
          <w:sz w:val="28"/>
          <w:szCs w:val="28"/>
        </w:rPr>
        <w:t xml:space="preserve"> 80-90% больных ум</w:t>
      </w:r>
      <w:r>
        <w:rPr>
          <w:sz w:val="28"/>
          <w:szCs w:val="28"/>
        </w:rPr>
        <w:t>ирают, как правило, от дыхательных осложнений, в течение 3-5 лет, у остальных 10% наблюдается более доброкачественное течение БАС. Дольше других живут больные с пояснично-крестцовой формой. Продолжительность жизни меньше у больных более пожилого возраста и</w:t>
      </w:r>
      <w:r>
        <w:rPr>
          <w:sz w:val="28"/>
          <w:szCs w:val="28"/>
        </w:rPr>
        <w:t xml:space="preserve"> при вовлечении в патологический процесс бульбарных мышц.</w:t>
      </w:r>
    </w:p>
    <w:p w14:paraId="40EA7D28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Лечение.</w:t>
      </w:r>
      <w:r>
        <w:rPr>
          <w:sz w:val="28"/>
          <w:szCs w:val="28"/>
        </w:rPr>
        <w:t xml:space="preserve"> В настоящее время не существует эффективного лечения заболевания. Эффективность нейропептидов (рилизинг-фактор тиреотропного гормона, даларгин) и аминокислотных смесей не доказана. Основной</w:t>
      </w:r>
      <w:r>
        <w:rPr>
          <w:sz w:val="28"/>
          <w:szCs w:val="28"/>
        </w:rPr>
        <w:t xml:space="preserve"> является симптоматическая терапия, цель которой - хоть в какой-то степени облегчить жизнь больного. Применяют различные ортопедические приспособления: специальный воротник для поддержания головы, шины, устройства для захвата предметов. Следует избегать чр</w:t>
      </w:r>
      <w:r>
        <w:rPr>
          <w:sz w:val="28"/>
          <w:szCs w:val="28"/>
        </w:rPr>
        <w:t>езмерных нагрузок, сохраняя силы для повседневной активности. При наличии крампи назначают дифенин по 300 мг/сут, реланиум в дозе 10-130 мг/сут. В случае выраженной спастичности применяют миорелаксанты. Для “смягчения” бульбарных расстройств может быть исп</w:t>
      </w:r>
      <w:r>
        <w:rPr>
          <w:sz w:val="28"/>
          <w:szCs w:val="28"/>
        </w:rPr>
        <w:t xml:space="preserve">ользован калимин по 30-60 мг 3 раза в день. В равной мере при насильственном плаче иногда помогает амитриптилин. Значительные неудобства вызывает скапливающаяся вследствие нарушения глотания слюна. В этом случае рекомендуется применять антихолинергические </w:t>
      </w:r>
      <w:r>
        <w:rPr>
          <w:sz w:val="28"/>
          <w:szCs w:val="28"/>
        </w:rPr>
        <w:t>препараты, важно также поддерживать голову в позе, облегчающей глотание. При возникновении приступов удушья, в частности вследствие попадания слюны в дыхательные пути, больных учат наклонять туловище вперед и очищать полость рта, при возможности используют</w:t>
      </w:r>
      <w:r>
        <w:rPr>
          <w:sz w:val="28"/>
          <w:szCs w:val="28"/>
        </w:rPr>
        <w:t xml:space="preserve"> специальные портативные отсосы.</w:t>
      </w:r>
    </w:p>
    <w:p w14:paraId="7ED03BBF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массажа проблематична. Исключительно велика роль психологической поддержки больного, с каждым днем все более осознающего безысходность своего состояния. Часто у больных вследствие депрессии, дневной сонливост</w:t>
      </w:r>
      <w:r>
        <w:rPr>
          <w:sz w:val="28"/>
          <w:szCs w:val="28"/>
        </w:rPr>
        <w:t xml:space="preserve">и, гиперсаливации и гиповентиляции возникают нарушения ночного сна. В этих случаях могут помочь психотропные препараты, в частности трициклические антидепрессанты, обладающие холинолитическими свойствами. Важно также найти для больного удобное положение в </w:t>
      </w:r>
      <w:r>
        <w:rPr>
          <w:sz w:val="28"/>
          <w:szCs w:val="28"/>
        </w:rPr>
        <w:t>постели. Определенное значение имеет диета: пища должна быть достаточно питательной и в то же время не вызывать существенных трудностей при глотании, легче всего больные глотают полужидкую, желеобразную пищу. У некоторых больных возникает необходимость в и</w:t>
      </w:r>
      <w:r>
        <w:rPr>
          <w:sz w:val="28"/>
          <w:szCs w:val="28"/>
        </w:rPr>
        <w:t>спользовании назогастрального зонда или наложении гастростомы. Важное значение имеет лечение запора; в этих случаях предпочтительнее использовать глицериновые свечи и клизмы, а не обычные слабительные. В случае выраженных болей назначают нестероидные проти</w:t>
      </w:r>
      <w:r>
        <w:rPr>
          <w:sz w:val="28"/>
          <w:szCs w:val="28"/>
        </w:rPr>
        <w:t>вовоспалительные средства, а на поздних стадиях допустимо применение наркотических анальгетиков.</w:t>
      </w:r>
    </w:p>
    <w:p w14:paraId="159114E3" w14:textId="77777777" w:rsidR="00000000" w:rsidRDefault="006A59F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уникальный нейрореанимационный опыт Института неврологии РАМН, Л. М. Попова полагает, что искусственная вентиляция легких при боковом амиотрофическ</w:t>
      </w:r>
      <w:r>
        <w:rPr>
          <w:sz w:val="28"/>
          <w:szCs w:val="28"/>
        </w:rPr>
        <w:t>ом склерозе нецелесообразна.</w:t>
      </w:r>
    </w:p>
    <w:p w14:paraId="79DAFDBC" w14:textId="77777777" w:rsidR="006A59FD" w:rsidRDefault="006A59FD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сирингомиелия амиотрофический склероз</w:t>
      </w:r>
    </w:p>
    <w:sectPr w:rsidR="006A59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4F"/>
    <w:rsid w:val="006A59FD"/>
    <w:rsid w:val="0094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E37A0"/>
  <w14:defaultImageDpi w14:val="0"/>
  <w15:docId w15:val="{218DB33D-F235-44BD-88AB-F2FB2EBE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6122</Words>
  <Characters>34901</Characters>
  <Application>Microsoft Office Word</Application>
  <DocSecurity>0</DocSecurity>
  <Lines>290</Lines>
  <Paragraphs>81</Paragraphs>
  <ScaleCrop>false</ScaleCrop>
  <Company/>
  <LinksUpToDate>false</LinksUpToDate>
  <CharactersWithSpaces>40942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2025-01-18T18:49:00Z</dcterms:created>
  <dcterms:modified xsi:type="dcterms:W3CDTF">2025-01-18T18:49:00Z</dcterms:modified>
</cp:coreProperties>
</file>