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9070" w14:textId="77777777" w:rsidR="00000000" w:rsidRDefault="00824981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54590230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5B5BBAF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Пролапс митрального клапана (ПМК), под которым понимают выбухание или провисание одной или обеих створок митрального клапана в полость левого предсердия, относится к числу наиболее частых и клинически значимых аномалий клапанного аппарата сердца</w:t>
      </w:r>
      <w:r>
        <w:rPr>
          <w:sz w:val="28"/>
          <w:szCs w:val="28"/>
          <w:lang w:val="ru-BY"/>
        </w:rPr>
        <w:t>. Термин ПМК получил наибольшее распространение среди клиницистов.</w:t>
      </w:r>
    </w:p>
    <w:p w14:paraId="57EE1704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настоящее время выделяют первичный (идиопатический, врожденный) и вторичный ПМК. Диагноз первичного ПМК может ставиться только тем пациентам, у которых отсутствуют какие-либо другие забол</w:t>
      </w:r>
      <w:r>
        <w:rPr>
          <w:sz w:val="28"/>
          <w:szCs w:val="28"/>
          <w:lang w:val="ru-BY"/>
        </w:rPr>
        <w:t>евания или пороки развития. Если же ПМК выявляется у пациентов, имеющих различные заболевания сердечно-сосудистой системы (ИБС, ревматизм, миокардиты, врожденные пороки сердца, гипертрофическая обструктивная кардиомиопатия и др.), то речь идет о его вторич</w:t>
      </w:r>
      <w:r>
        <w:rPr>
          <w:sz w:val="28"/>
          <w:szCs w:val="28"/>
          <w:lang w:val="ru-BY"/>
        </w:rPr>
        <w:t>ном происхождении. В данном реферате будут представлены сведения, касающиеся исключительно первичного ПМК.</w:t>
      </w:r>
    </w:p>
    <w:p w14:paraId="63F5EAC3" w14:textId="77777777" w:rsidR="00000000" w:rsidRDefault="00824981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Исторические аспекты пролапса митрального клапана (ПМК)</w:t>
      </w:r>
    </w:p>
    <w:p w14:paraId="6C3C33C6" w14:textId="77777777" w:rsidR="00000000" w:rsidRDefault="00824981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C9B1336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Cuffer и Borbillon в 1887 году первыми описали аускультативный феномен среднесистолических </w:t>
      </w:r>
      <w:r>
        <w:rPr>
          <w:sz w:val="28"/>
          <w:szCs w:val="28"/>
          <w:lang w:val="ru-BY"/>
        </w:rPr>
        <w:t>щелчков (кликов), не связанных с изгнанием крови. В 1961 году была опубликована работа J. Reid, в которой автор впервые убедительно показал, что среднесистолические щелчки связаны с тугим натяжением предварительно расслабленных хорд. Непосредственная причи</w:t>
      </w:r>
      <w:r>
        <w:rPr>
          <w:sz w:val="28"/>
          <w:szCs w:val="28"/>
          <w:lang w:val="ru-BY"/>
        </w:rPr>
        <w:t>на систолических щелчков и позднего шума стала известной только после работ J. Barlow с коллегами. Авторы, проводившие в 1963- 1968 гг. ангиографическое обследование больных с указанной звуковой симптоматикой, впервые обнаружили, что створки МК своеобразно</w:t>
      </w:r>
      <w:r>
        <w:rPr>
          <w:sz w:val="28"/>
          <w:szCs w:val="28"/>
          <w:lang w:val="ru-BY"/>
        </w:rPr>
        <w:t xml:space="preserve"> провисают в полость левого предсердия во время систолы левого желудочка (ЛЖ). Такое сочетание СШ и щелчков с баллоновидной деформацией створок МК и характерными ЭКГ-проявлениями авторы обозначили аускультативно-электрокардиографическим синдромом. В послед</w:t>
      </w:r>
      <w:r>
        <w:rPr>
          <w:sz w:val="28"/>
          <w:szCs w:val="28"/>
          <w:lang w:val="ru-BY"/>
        </w:rPr>
        <w:t>ующих исследованиях его стали обозначать различными терминами: "синдром щелчка", "синдром хлопающего клапана", "синдром щелчка и шума", "синдром аневризматического прогибания МК", "синдром Barlow", синдром Энгла и др. Термин "пролапс МК", получивший в наст</w:t>
      </w:r>
      <w:r>
        <w:rPr>
          <w:sz w:val="28"/>
          <w:szCs w:val="28"/>
          <w:lang w:val="ru-BY"/>
        </w:rPr>
        <w:t xml:space="preserve">оящее время наибольшее распространение, впервые предложен J Criley. </w:t>
      </w:r>
    </w:p>
    <w:p w14:paraId="443CE831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FA47704" w14:textId="77777777" w:rsidR="00000000" w:rsidRDefault="00824981">
      <w:pPr>
        <w:pStyle w:val="3"/>
        <w:tabs>
          <w:tab w:val="left" w:pos="720"/>
        </w:tabs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ab/>
      </w:r>
      <w:r>
        <w:rPr>
          <w:b/>
          <w:bCs/>
          <w:sz w:val="28"/>
          <w:szCs w:val="28"/>
          <w:lang w:val="ru-BY"/>
        </w:rPr>
        <w:t>Распространенность</w:t>
      </w:r>
    </w:p>
    <w:p w14:paraId="1376BEC8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D81A88A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Подавляющее большинство исследователей, занимающихся данной проблемой, считают, что первичный ПМК представляет собой генетическую патологию в виде дисплазии соединит</w:t>
      </w:r>
      <w:r>
        <w:rPr>
          <w:sz w:val="28"/>
          <w:szCs w:val="28"/>
          <w:lang w:val="ru-BY"/>
        </w:rPr>
        <w:t xml:space="preserve">ельной ткани с аутосомно-доминантным типом наследования. Имеются сообщения и о семейных случаях ПМК, послужившие основанием для проведения более широких генетических </w:t>
      </w:r>
      <w:r>
        <w:rPr>
          <w:sz w:val="28"/>
          <w:szCs w:val="28"/>
          <w:lang w:val="ru-BY"/>
        </w:rPr>
        <w:lastRenderedPageBreak/>
        <w:t>исследований при данной патологии сердца.</w:t>
      </w:r>
    </w:p>
    <w:p w14:paraId="022BA495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 сведениям многих авторов, распространенность </w:t>
      </w:r>
      <w:r>
        <w:rPr>
          <w:sz w:val="28"/>
          <w:szCs w:val="28"/>
          <w:lang w:val="ru-BY"/>
        </w:rPr>
        <w:t>ПМК среди населения различных стран, включая Россию, колеблется в пределах 3-10%. О такой же частоте ПМК сообщается в работах патологоанатомов, обнаруживших его при вскрытии у 1-8% умерших. Значительно чаще он выявляется у детей и подростков по сравнению с</w:t>
      </w:r>
      <w:r>
        <w:rPr>
          <w:sz w:val="28"/>
          <w:szCs w:val="28"/>
          <w:lang w:val="ru-BY"/>
        </w:rPr>
        <w:t xml:space="preserve"> другими возрастными группами. Все клиницисты, занимающиеся этой сердечной патологией, отмечают гораздо большую ее частоту среди женщин, чем среди мужчин. Результаты одного из популяционных исследований показали, что ПМК с максимальной частотой встречается</w:t>
      </w:r>
      <w:r>
        <w:rPr>
          <w:sz w:val="28"/>
          <w:szCs w:val="28"/>
          <w:lang w:val="ru-BY"/>
        </w:rPr>
        <w:t xml:space="preserve"> у женщин в возрасте 20-29 лет, и у мужчин 30-39 лет. В последующие десятилетия частота его у женщин постепенно снижается, тогда как у мужчин подобной закономерности не отмечается.</w:t>
      </w:r>
    </w:p>
    <w:p w14:paraId="5F559190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0BE2C4F" w14:textId="77777777" w:rsidR="00000000" w:rsidRDefault="00824981">
      <w:pPr>
        <w:pStyle w:val="3"/>
        <w:tabs>
          <w:tab w:val="left" w:pos="720"/>
        </w:tabs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ab/>
      </w:r>
      <w:r>
        <w:rPr>
          <w:b/>
          <w:bCs/>
          <w:sz w:val="28"/>
          <w:szCs w:val="28"/>
          <w:lang w:val="ru-BY"/>
        </w:rPr>
        <w:t>Клиника</w:t>
      </w:r>
    </w:p>
    <w:p w14:paraId="4AB6D23A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ABDAE7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ПМК, независимо от наличия клинических проявлений или их отсутст</w:t>
      </w:r>
      <w:r>
        <w:rPr>
          <w:sz w:val="28"/>
          <w:szCs w:val="28"/>
          <w:lang w:val="ru-BY"/>
        </w:rPr>
        <w:t>вия, выявляется и подтверждается главным образом при ультразвуковом исследовании сердца (эхокардиографии). Причиной е направления на это исследование чаще всего являются кардиальные жалобы пациентов и (или) выслушивание систолического шума в прекардиальной</w:t>
      </w:r>
      <w:r>
        <w:rPr>
          <w:sz w:val="28"/>
          <w:szCs w:val="28"/>
          <w:lang w:val="ru-BY"/>
        </w:rPr>
        <w:t xml:space="preserve"> области. Типичной </w:t>
      </w:r>
      <w:r>
        <w:rPr>
          <w:sz w:val="28"/>
          <w:szCs w:val="28"/>
          <w:u w:val="single"/>
          <w:lang w:val="ru-BY"/>
        </w:rPr>
        <w:t>жалобой &lt;http://click.begun.ru/kick.jsp?url=4vrJyL0W8t3cJjNh1H7-FrH6ra1dUvLg4wRFl-zWgWLpBkP5udOHF0W9ZwxCONWYy5ZZ5lwD-gTg97oYWdUpp9Nb91y7WpbkgV43MVZIqcWpVI3izJHCyuZ961_4E-xctOMTS9jC9S35r5nrVxsqT8osSQiqJMRnYmec59TvgAl4_fXzD36NNhJzKUi2HYfql</w:t>
      </w:r>
      <w:r>
        <w:rPr>
          <w:sz w:val="28"/>
          <w:szCs w:val="28"/>
          <w:u w:val="single"/>
          <w:lang w:val="ru-BY"/>
        </w:rPr>
        <w:t>rQJcHH6zPWQOW5EsXgBxOU5sPZiWrcXY9Mu0rFmzW2V7pLEUiZMkyawYbdNwmF_GIecAByfTbtY66PQe5QxUwG7OwAKz7I_ccWaFZXVQrT8xL8rbvCdsEiKv4dtM7X98bDAIrKspX-3WKmjRE9SDJkWFQAGNcu9ORx3hSMvKXVqO_vV4fhDMcjUYl-G4wXODq9tigBoN6aU2ntcMNa3RA&gt;</w:t>
      </w:r>
      <w:r>
        <w:rPr>
          <w:sz w:val="28"/>
          <w:szCs w:val="28"/>
          <w:lang w:val="ru-BY"/>
        </w:rPr>
        <w:t xml:space="preserve"> является болевой синдром в левой половине</w:t>
      </w:r>
      <w:r>
        <w:rPr>
          <w:sz w:val="28"/>
          <w:szCs w:val="28"/>
          <w:lang w:val="ru-BY"/>
        </w:rPr>
        <w:t xml:space="preserve"> грудной клетки, носящий в подавляющем большинстве случаев характер кардиалгии. Наблюдающиеся у пациентов боли являются разнообразными по характеру, локализации и продолжительности. Чаще всего сами пациенты оценивают их как колющие, ноющие, ломящие, изредк</w:t>
      </w:r>
      <w:r>
        <w:rPr>
          <w:sz w:val="28"/>
          <w:szCs w:val="28"/>
          <w:lang w:val="ru-BY"/>
        </w:rPr>
        <w:t xml:space="preserve">а давящие, напоминающие стенокардию, локализирующиеся обычно в прекардиальной области или </w:t>
      </w:r>
      <w:r>
        <w:rPr>
          <w:sz w:val="28"/>
          <w:szCs w:val="28"/>
          <w:lang w:val="ru-BY"/>
        </w:rPr>
        <w:lastRenderedPageBreak/>
        <w:t>распространяющиеся по всей левой половине грудной клетки. У отдельных пациентов боли могут иррадиировать в левое плечо, руку и подлопаточную область. Следует отметить</w:t>
      </w:r>
      <w:r>
        <w:rPr>
          <w:sz w:val="28"/>
          <w:szCs w:val="28"/>
          <w:lang w:val="ru-BY"/>
        </w:rPr>
        <w:t>, что характер болевых ощущений не является стабильным в течение всей жизни. Он может меняться в разные периоды наблюдения и обращения к врачу. Продолжительность болевого синдрома также отличается широким диапазоном: от нескольких минут и часов, до несколь</w:t>
      </w:r>
      <w:r>
        <w:rPr>
          <w:sz w:val="28"/>
          <w:szCs w:val="28"/>
          <w:lang w:val="ru-BY"/>
        </w:rPr>
        <w:t>ких дней, недель и даже месяцев, а у части пациентов он сохраняется постоянно, приобретая характер прекардиального дискомфорта. Какой-либо определенной связи между возникновением болевого синдрома, его характером, продолжительностью и физической активность</w:t>
      </w:r>
      <w:r>
        <w:rPr>
          <w:sz w:val="28"/>
          <w:szCs w:val="28"/>
          <w:lang w:val="ru-BY"/>
        </w:rPr>
        <w:t>ю или психо-эмоциональным состоянием пациента, как правило, не наблюдается. Кардиалгии могут возникать в покое, появляться или усиливаться при физической нагрузке, волнениях, но чаще всего это происходит без явной причины.</w:t>
      </w:r>
    </w:p>
    <w:p w14:paraId="75F9B5F8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Переносимость сердечно-болевого с</w:t>
      </w:r>
      <w:r>
        <w:rPr>
          <w:sz w:val="28"/>
          <w:szCs w:val="28"/>
          <w:lang w:val="ru-BY"/>
        </w:rPr>
        <w:t>индрома, особенно носящего стенокардический характер, у каждого пациента индивидуальна. У многих из них его возникновение может сопровождаться выраженной тревогой, раздражительностью, страхом и опасением за свою жизнь, появлением нарушения сердечного ритма</w:t>
      </w:r>
      <w:r>
        <w:rPr>
          <w:sz w:val="28"/>
          <w:szCs w:val="28"/>
          <w:lang w:val="ru-BY"/>
        </w:rPr>
        <w:t>, обычно экстрасистолией.</w:t>
      </w:r>
    </w:p>
    <w:p w14:paraId="07C6D412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Рассматриваются несколько возможных вариантов патогенеза данного синдрома: локальная ишемия </w:t>
      </w:r>
      <w:r>
        <w:rPr>
          <w:sz w:val="28"/>
          <w:szCs w:val="28"/>
          <w:u w:val="single"/>
          <w:lang w:val="ru-BY"/>
        </w:rPr>
        <w:t>миокарда &lt;http://click.begun.ru/kick.jsp?url=4vrJyOEBUqqrUUQWowmJYcaN2toqJYWXlHMy4Juh9hW73PZEjzAKawIhuOztuTuezZBf4FoF_AJIv41xLpRJWQQ7_tLnh</w:t>
      </w:r>
      <w:r>
        <w:rPr>
          <w:sz w:val="28"/>
          <w:szCs w:val="28"/>
          <w:u w:val="single"/>
          <w:lang w:val="ru-BY"/>
        </w:rPr>
        <w:t>alzJ63ZGUZtgIEa_m2EylwkjKA7rRm-Vaoangk66C7g23-r_cu5BUl4HZh-G1r4dpY1MDXOtYa90lt1EjiKQf7EpZtmqJM0vstycqQwlnvU9SCE5PZGyyzoVHWpIGbyyieH80O-QiH2Xf0FfgJUwrbcA7Yg8SfdUvHviBcMkIwP3SvIezNA6wShw5Erq5CaXyKv4VUKhQVF0iRsVC-7_mANINgaLxf9oyVtYSBQsiI8Ne8qZJANiWZOIbQ7OC0rG</w:t>
      </w:r>
      <w:r>
        <w:rPr>
          <w:sz w:val="28"/>
          <w:szCs w:val="28"/>
          <w:u w:val="single"/>
          <w:lang w:val="ru-BY"/>
        </w:rPr>
        <w:t>OaQFDFaqA4CBFhHFtb4zNVuHI0UOCtfNmJqLmUrLGIVQT85IsexxsqWkKVflAqP0WPhQmJIeoIVnwPXGTdRWRa4VJzDyG5NhVaez__eKLow8tZxW3HhTOMC2qKKEQQ5veW5Zk8sSgaO-qk&gt;</w:t>
      </w:r>
      <w:r>
        <w:rPr>
          <w:sz w:val="28"/>
          <w:szCs w:val="28"/>
          <w:lang w:val="ru-BY"/>
        </w:rPr>
        <w:t xml:space="preserve"> вследствие натяжения папиллярных мышц, микротромбоэмболия в зоне, расположенной между левым предсердием и задней</w:t>
      </w:r>
      <w:r>
        <w:rPr>
          <w:sz w:val="28"/>
          <w:szCs w:val="28"/>
          <w:lang w:val="ru-BY"/>
        </w:rPr>
        <w:t xml:space="preserve"> стенкой митрального клапана, уменьшение продолжительности диастолы в результате увеличения частоты сердечных сокращений и синусовой тахикардии в ответ на физическую или эмоциональную нагрузку. Нельзя исключить и другие возможные причины его появления, в ч</w:t>
      </w:r>
      <w:r>
        <w:rPr>
          <w:sz w:val="28"/>
          <w:szCs w:val="28"/>
          <w:lang w:val="ru-BY"/>
        </w:rPr>
        <w:t>астности ведущая роль в возникновении кардиалгии приписывается дисфункции вегетативной нервной системы.</w:t>
      </w:r>
    </w:p>
    <w:p w14:paraId="71C27C72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Другой частой жалобой пациентов с ПМК, особенно женщин, могут быть различные проявления дыхательного дискомфорта в виде ощущения чувства нехватки воздух</w:t>
      </w:r>
      <w:r>
        <w:rPr>
          <w:sz w:val="28"/>
          <w:szCs w:val="28"/>
          <w:lang w:val="ru-BY"/>
        </w:rPr>
        <w:t>а и (или) препятствия на пути его прохождения, потребности периодически делать глубокие вдохи, неудовлетворенности вдохом. У отдельных пациентов он может проявляться одышкой в покое или при незначительной физической нагрузке.</w:t>
      </w:r>
    </w:p>
    <w:p w14:paraId="4D2D0D4F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Большинство клиницистов объясн</w:t>
      </w:r>
      <w:r>
        <w:rPr>
          <w:sz w:val="28"/>
          <w:szCs w:val="28"/>
          <w:lang w:val="ru-BY"/>
        </w:rPr>
        <w:t>яют имеющийся у этих пациентов дыхательный дискомфорт гипервентиляционным синдромом, возникающим вследствие дисфункции парасимпатического отдела нервной системы.</w:t>
      </w:r>
    </w:p>
    <w:p w14:paraId="54647F1E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Нередкой причиной обращения к врачу пациентов с ПМК являются имеющиеся у них жалобы на сердцеб</w:t>
      </w:r>
      <w:r>
        <w:rPr>
          <w:sz w:val="28"/>
          <w:szCs w:val="28"/>
          <w:lang w:val="ru-BY"/>
        </w:rPr>
        <w:t>иение и перебои в работе сердца, не всегда находящие подтверждения при регистрации ЭКГ в покое. В то же время при суточном мониторировании ЭКГ (СМЭКГ) при наличии подобных жалоб довольно часто регистрируются различные нарушения ритма сердца, чаще всего в в</w:t>
      </w:r>
      <w:r>
        <w:rPr>
          <w:sz w:val="28"/>
          <w:szCs w:val="28"/>
          <w:lang w:val="ru-BY"/>
        </w:rPr>
        <w:t>иде наджелудочковых и желудочковых аритмий. Большая часть клиницистов указывает на отсутствие существенных различий в частоте нарушений ритма сердца в зависимости от возраста пациентов с ПМК. Отдельные клиницисты сообщают о меньшем проценте выявления желуд</w:t>
      </w:r>
      <w:r>
        <w:rPr>
          <w:sz w:val="28"/>
          <w:szCs w:val="28"/>
          <w:lang w:val="ru-BY"/>
        </w:rPr>
        <w:t>очковой экстрасистолии высоких градаций у лиц подросткового возраста по сравнению с пациентами более старших возрастов.</w:t>
      </w:r>
    </w:p>
    <w:p w14:paraId="2E6D7F8F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качестве наиболее вероятной причины появления аритмий при ПМК считается дисфункция вегетативной нервной системы с гиперкатехоламинемие</w:t>
      </w:r>
      <w:r>
        <w:rPr>
          <w:sz w:val="28"/>
          <w:szCs w:val="28"/>
          <w:lang w:val="ru-BY"/>
        </w:rPr>
        <w:t>й и повышением адренергической активности бета-рецепторов. Не исключаются и другие патогенетические факторы (ишемия миокарда, подтверждающаяся при СМЭКГ, нарушение сократительной функции ЛЖ и миксоматозная дегенерация створок митрального клапана, выявляемы</w:t>
      </w:r>
      <w:r>
        <w:rPr>
          <w:sz w:val="28"/>
          <w:szCs w:val="28"/>
          <w:lang w:val="ru-BY"/>
        </w:rPr>
        <w:t>е при ЭхоКГ).</w:t>
      </w:r>
    </w:p>
    <w:p w14:paraId="39C36CBD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Большинство клиницистов отмечает отсутствие зависимости между степенью пролабирования створок митрального клапана, частотой и характером выявляемых нарушений ритма сердца при данной патологии. В то же время имеются сведения других клиницистов</w:t>
      </w:r>
      <w:r>
        <w:rPr>
          <w:sz w:val="28"/>
          <w:szCs w:val="28"/>
          <w:lang w:val="ru-BY"/>
        </w:rPr>
        <w:t xml:space="preserve"> о том, что при выраженной митральной регургитации при ПМК увеличивается риск развития не только желудочковых аритмий, но и внезапной смерти пациентов. У лиц с ПМК могут встречаться жалобы, обусловленные неврологической симптоматикой, которые проявляются г</w:t>
      </w:r>
      <w:r>
        <w:rPr>
          <w:sz w:val="28"/>
          <w:szCs w:val="28"/>
          <w:lang w:val="ru-BY"/>
        </w:rPr>
        <w:t>оловокружением, синкопальными состояниями, мигренозной головной болью. У некоторых из них наблюдается своеобразный комплекс ощущений, предшествующих потере сознания и синкопальным состояниям, обозначаемый как липотимия. Естественно, что эти пациенты чаще в</w:t>
      </w:r>
      <w:r>
        <w:rPr>
          <w:sz w:val="28"/>
          <w:szCs w:val="28"/>
          <w:lang w:val="ru-BY"/>
        </w:rPr>
        <w:t>сего обращаются к неврологу, так же как при наличии другой неврологической симптоматики: мигренозной головной боли. Последняя является достаточно частым неврологическим проявлением, встречаясь у 12-51% пациентов с ПМК. Мигренозные приступы головной боли, к</w:t>
      </w:r>
      <w:r>
        <w:rPr>
          <w:sz w:val="28"/>
          <w:szCs w:val="28"/>
          <w:lang w:val="ru-BY"/>
        </w:rPr>
        <w:t>ак правило, появляются в молодом возрасте, и чаще встречаются у женщин, чем у мужчин, носят наследственный характер.</w:t>
      </w:r>
    </w:p>
    <w:p w14:paraId="192F55B2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Механизмы, приводящие к возникновению мигрени, изучены недостаточно, а имеющиеся по этому вопросу данные носят неоднозначный характер. Наиб</w:t>
      </w:r>
      <w:r>
        <w:rPr>
          <w:sz w:val="28"/>
          <w:szCs w:val="28"/>
          <w:lang w:val="ru-BY"/>
        </w:rPr>
        <w:t xml:space="preserve">олее вероятной причиной появления мигренозной боли считается повышенная агрегация тромбоцитов на миксоматозно измененных створках митрального клапана с высвобождением вазоактивных субстанций, прежде </w:t>
      </w:r>
      <w:r>
        <w:rPr>
          <w:sz w:val="28"/>
          <w:szCs w:val="28"/>
          <w:lang w:val="ru-BY"/>
        </w:rPr>
        <w:lastRenderedPageBreak/>
        <w:t>всего серотонина. В последнее десятилетие в механизме воз</w:t>
      </w:r>
      <w:r>
        <w:rPr>
          <w:sz w:val="28"/>
          <w:szCs w:val="28"/>
          <w:lang w:val="ru-BY"/>
        </w:rPr>
        <w:t>никновения этого неврологического симптома большое значение придается снижению уровня магния в тканях, эритроцитах и плазме крови. Развивающийся при ПМК дефицит магния объясняется двумя основными причинами. В качестве одной из них считается установленное п</w:t>
      </w:r>
      <w:r>
        <w:rPr>
          <w:sz w:val="28"/>
          <w:szCs w:val="28"/>
          <w:lang w:val="ru-BY"/>
        </w:rPr>
        <w:t>овышение экспрессии антигена Bw35 системы HLA, что приводит к низкому уровню внутритканевого магния. Согласно другой, снижение уровня магния обусловлено гиперсимпатикотонией, проявляющейся повышением содержания катехоламинов, которая в свою очередь ведет к</w:t>
      </w:r>
      <w:r>
        <w:rPr>
          <w:sz w:val="28"/>
          <w:szCs w:val="28"/>
          <w:lang w:val="ru-BY"/>
        </w:rPr>
        <w:t xml:space="preserve"> дефициту магния у этих пациентов. По нашему мнению, оба эти фактора, особенно в сочетании, ответственны за возникновение существенного снижения содержания магния в организме пациентов с ПМК.</w:t>
      </w:r>
    </w:p>
    <w:p w14:paraId="47F748A2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Практически у всех клиницистов единое мнение, что ведущая роль в</w:t>
      </w:r>
      <w:r>
        <w:rPr>
          <w:sz w:val="28"/>
          <w:szCs w:val="28"/>
          <w:lang w:val="ru-BY"/>
        </w:rPr>
        <w:t xml:space="preserve"> патогенезе синкопальных состояний у этих пациентов принадлежит нарушениям сердечного ритма в форме пароксизмальной суправентрикулярной или желудочковой тахикардии, экстрасистолии. При отсутствии нарушений ритма и проводимости сердца не исключается дисфунк</w:t>
      </w:r>
      <w:r>
        <w:rPr>
          <w:sz w:val="28"/>
          <w:szCs w:val="28"/>
          <w:lang w:val="ru-BY"/>
        </w:rPr>
        <w:t>ция автономной нервной системы в виде преобладания парасимпатической активности.</w:t>
      </w:r>
    </w:p>
    <w:p w14:paraId="74AA46D1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жалобы при ПМК могут быть разнообразными и не носят какого-либо специфического характера, ибо встречаются при многих других заболеваниях сердечно-сосудистой си</w:t>
      </w:r>
      <w:r>
        <w:rPr>
          <w:sz w:val="28"/>
          <w:szCs w:val="28"/>
          <w:lang w:val="ru-BY"/>
        </w:rPr>
        <w:t>стемы.</w:t>
      </w:r>
    </w:p>
    <w:p w14:paraId="436BA335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Дополнительные сведения о возможном наличии у пациентов ПМК можно получить при осмотре больных, обращая внимание на их внешний вид и отдельные части тела. Пациенты, как правило, астенического телосложения, пониженного питания, со слабым развитием му</w:t>
      </w:r>
      <w:r>
        <w:rPr>
          <w:sz w:val="28"/>
          <w:szCs w:val="28"/>
          <w:lang w:val="ru-BY"/>
        </w:rPr>
        <w:t>скулатуры, молочных желез. Достаточно часто отмечается изменение цвета кожных покровов: бледность, мраморный рисунок, синюшность вследствие вегетативных нарушений и расстройств терморегуляции. Кроме того, у некоторых из пациентов на коже спины, ягодиц, нар</w:t>
      </w:r>
      <w:r>
        <w:rPr>
          <w:sz w:val="28"/>
          <w:szCs w:val="28"/>
          <w:lang w:val="ru-BY"/>
        </w:rPr>
        <w:t>ужной поверхности бедер определяются стрии белого цвета, не обусловленные колебаниями массы тела. У многих молодых, не рожавших женщин, могут иметься расширенные вены на ногах. Особо пристального внимания следует обращать на состояние костного скелета, пос</w:t>
      </w:r>
      <w:r>
        <w:rPr>
          <w:sz w:val="28"/>
          <w:szCs w:val="28"/>
          <w:lang w:val="ru-BY"/>
        </w:rPr>
        <w:t>кольку у значительного числа пациентов можно отметить аномалию его строения. Самой частой является деформация грудной клетки (воронко- или килеобразная формы). Наряду с ней или самостоятельно можно отметить сколиоз, синдром "прямой спины", то есть потерю ф</w:t>
      </w:r>
      <w:r>
        <w:rPr>
          <w:sz w:val="28"/>
          <w:szCs w:val="28"/>
          <w:lang w:val="ru-BY"/>
        </w:rPr>
        <w:t>изиологического кифоза грудного отдела позвоночника.</w:t>
      </w:r>
    </w:p>
    <w:p w14:paraId="1360F5A8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 клинические проявления встречаются с наибольшей частотой, хотя к знакам патологии соединительной ткани также относят плоскостопие, своеобразные формы и расположение ушных раковин, наличие грыж различ</w:t>
      </w:r>
      <w:r>
        <w:rPr>
          <w:sz w:val="28"/>
          <w:szCs w:val="28"/>
          <w:lang w:val="ru-BY"/>
        </w:rPr>
        <w:t>ной локализации (белой линии живота, пупочной, паховой, бедренной) и другие.</w:t>
      </w:r>
    </w:p>
    <w:p w14:paraId="09BCF9DD" w14:textId="77777777" w:rsidR="00000000" w:rsidRDefault="00824981">
      <w:pPr>
        <w:ind w:firstLine="709"/>
        <w:rPr>
          <w:sz w:val="28"/>
          <w:szCs w:val="28"/>
          <w:lang w:val="ru-BY"/>
        </w:rPr>
      </w:pPr>
    </w:p>
    <w:p w14:paraId="31CA3FDE" w14:textId="77777777" w:rsidR="00000000" w:rsidRDefault="00824981">
      <w:pPr>
        <w:pStyle w:val="3"/>
        <w:tabs>
          <w:tab w:val="left" w:pos="720"/>
        </w:tabs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ab/>
      </w:r>
      <w:r>
        <w:rPr>
          <w:b/>
          <w:bCs/>
          <w:sz w:val="28"/>
          <w:szCs w:val="28"/>
          <w:lang w:val="ru-BY"/>
        </w:rPr>
        <w:t>Диагностика</w:t>
      </w:r>
    </w:p>
    <w:p w14:paraId="37010469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D13050A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Существенные данные для распознавания ПМК врач получает при аускультации сердца, картина которой также может быть неоднозначной. Чаще всего выслушиваются систоличес</w:t>
      </w:r>
      <w:r>
        <w:rPr>
          <w:sz w:val="28"/>
          <w:szCs w:val="28"/>
          <w:lang w:val="ru-BY"/>
        </w:rPr>
        <w:t>кий щелчок и средне- и/или позднесистолический шум в точке проекции митрального клапана. Поздний систолический шум отражает ту или иную степень митральной регургитации, тогда как выслушивание только систолического щелчка обычно свидетельствует об отсутстви</w:t>
      </w:r>
      <w:r>
        <w:rPr>
          <w:sz w:val="28"/>
          <w:szCs w:val="28"/>
          <w:lang w:val="ru-BY"/>
        </w:rPr>
        <w:t>и выраженной митральной регургитации. У некоторых пациентов могут выслушиваться пансистолический шум или множественные щелчки. Проводить аускультацию сердца пациентов лучше стоя, ибо в вертикальном положении выраженность систолического шума и щелчка возрас</w:t>
      </w:r>
      <w:r>
        <w:rPr>
          <w:sz w:val="28"/>
          <w:szCs w:val="28"/>
          <w:lang w:val="ru-BY"/>
        </w:rPr>
        <w:t>тает, тогда как в горизонтальном положении выраженность их уменьшается. Более того, у отдельных больных в таком положении может исчезать и пансистолический шум.</w:t>
      </w:r>
    </w:p>
    <w:p w14:paraId="1DB522C2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Систолический шум в сочетании со щелчком чаще выслушивается у женщин, тогда как для мужчин боле</w:t>
      </w:r>
      <w:r>
        <w:rPr>
          <w:sz w:val="28"/>
          <w:szCs w:val="28"/>
          <w:lang w:val="ru-BY"/>
        </w:rPr>
        <w:t>е характерно наличие одного шума или щелчка. Однако необходимо отметить, что несмотря на значительно большую частоту (до 80% случаев) и клиническую важность данных, получаемых при аускультации сердца, она не может рассматриваться в качестве основного метод</w:t>
      </w:r>
      <w:r>
        <w:rPr>
          <w:sz w:val="28"/>
          <w:szCs w:val="28"/>
          <w:lang w:val="ru-BY"/>
        </w:rPr>
        <w:t>а диагностики ПМК в силу следующих причин. Во-первых, врачи, особенно участковые терапевты, с появлением метода ультразвукового исследования сердца, несколько снизили тщательность и значимость аускультации сердца; во-вторых, существует вариант так называем</w:t>
      </w:r>
      <w:r>
        <w:rPr>
          <w:sz w:val="28"/>
          <w:szCs w:val="28"/>
          <w:lang w:val="ru-BY"/>
        </w:rPr>
        <w:t>ого немого ПМК, когда пролабирование одной и даже обеих створок митрального клапана в полость левого предсердия не сопровождается звуковой симптоматикой.</w:t>
      </w:r>
    </w:p>
    <w:p w14:paraId="490322F3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 стандартной электрокардиографии при ПМК имеет клиническое и отчасти прогностическое значение тол</w:t>
      </w:r>
      <w:r>
        <w:rPr>
          <w:sz w:val="28"/>
          <w:szCs w:val="28"/>
          <w:lang w:val="ru-BY"/>
        </w:rPr>
        <w:t xml:space="preserve">ько в случаях выявления у этих пациентов удлинения интервала Q-T и нарушений ритма и проводимости </w:t>
      </w:r>
      <w:r>
        <w:rPr>
          <w:sz w:val="28"/>
          <w:szCs w:val="28"/>
          <w:lang w:val="ru-BY"/>
        </w:rPr>
        <w:lastRenderedPageBreak/>
        <w:t>сердца. В целом изменения ЭКГ неспецифичны, поскольку они отражают лишь нарушения реполяризации и проявляются постоянными или транзиторными изменениями конечн</w:t>
      </w:r>
      <w:r>
        <w:rPr>
          <w:sz w:val="28"/>
          <w:szCs w:val="28"/>
          <w:lang w:val="ru-BY"/>
        </w:rPr>
        <w:t>ой части желудочкового комплекса: инверсия зубца Т и снижение сегмента ST во II, III, а VF, V5-6 отведениях. Причины этих изменений при ПМК точно не установлены, но среди имеющихся предположений (ишемия миокарда, метаболические нарушения в нем) наиболее ве</w:t>
      </w:r>
      <w:r>
        <w:rPr>
          <w:sz w:val="28"/>
          <w:szCs w:val="28"/>
          <w:lang w:val="ru-BY"/>
        </w:rPr>
        <w:t>роятной считается гиперсимпатикотония, что подтверждается устранением этих изменений при применении бета-адреноблокаторов и на фоне максимальной физической нагрузки.</w:t>
      </w:r>
    </w:p>
    <w:p w14:paraId="1860A024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Помимо этого на ЭКГ могут выявляться с различной частотой разнообразные нарушения ритма се</w:t>
      </w:r>
      <w:r>
        <w:rPr>
          <w:sz w:val="28"/>
          <w:szCs w:val="28"/>
          <w:lang w:val="ru-BY"/>
        </w:rPr>
        <w:t xml:space="preserve">рдца, чаще всего экстрасистолы: от доброкачественных до прогностически неблагоприятных (III-IV градации по Лауну). Значительно реже обнаруживаются нарушения проводимости: синоаурикулярная блокада, атриовентрикулярная блокада I и II степени, блокада правой </w:t>
      </w:r>
      <w:r>
        <w:rPr>
          <w:sz w:val="28"/>
          <w:szCs w:val="28"/>
          <w:lang w:val="ru-BY"/>
        </w:rPr>
        <w:t>ножки пучка Гиса. Однако необходимо учитывать тот факт, что при стандартной регистрации ЭКГ не всегда выявляются имеющиеся у пациентов нарушения ритма сердца, особенно носящие пароксизмальный и быстро преходящий характер (фибрилляция желудочков, наджелудоч</w:t>
      </w:r>
      <w:r>
        <w:rPr>
          <w:sz w:val="28"/>
          <w:szCs w:val="28"/>
          <w:lang w:val="ru-BY"/>
        </w:rPr>
        <w:t xml:space="preserve">ковая тахикардия с высокой частотой желудочковых сокращений). Поэтому у пациентов с ПМК необходимо проведение суточного мониторирования </w:t>
      </w:r>
      <w:r>
        <w:rPr>
          <w:sz w:val="28"/>
          <w:szCs w:val="28"/>
          <w:u w:val="single"/>
          <w:lang w:val="ru-BY"/>
        </w:rPr>
        <w:t>ЭКГ &lt;http://click.begun.ru/kick.jsp?url=4vrJyM9fcf38BhNB9F7eNpHajY19ctLAwyRlt8z2oUKph-ovkLn9fwplnR3cEw3El8oFugBfpljIlZFn</w:t>
      </w:r>
      <w:r>
        <w:rPr>
          <w:sz w:val="28"/>
          <w:szCs w:val="28"/>
          <w:u w:val="single"/>
          <w:lang w:val="ru-BY"/>
        </w:rPr>
        <w:t>5oBStfB7ycf9DZrMu61OxaOe_e2L78ot3HUfSnzs94HpgLdmbCosIWu4mdto6hHMpt57x9tPuv4uxGd2jbtKEVi-pkl5JCDWVzHjBAjJGm1zgH63kvJMxJf73SOJz9t4PfvnH_YpJkw_ATNRRwtKDQpVJALNyDZ5v6HnIrdIGtn6OizodyoqHZaVTMzmaWzjFS_VUd2tNJKNVl8JDE5Nd1WAPtHBNMd__WEfDCWPswReFZLTq-TtOgjR_mz1-HUK</w:t>
      </w:r>
      <w:r>
        <w:rPr>
          <w:sz w:val="28"/>
          <w:szCs w:val="28"/>
          <w:u w:val="single"/>
          <w:lang w:val="ru-BY"/>
        </w:rPr>
        <w:t>QfWacCb3P_UQmuo7UxRSr0KgyJJVdA7DoRiJ989A1U6PtRLoL8YTQBH4djZeSFsrQY-r8mwuEGi3umfdOYjqLKtCHc8wGXocUNis_w&gt;</w:t>
      </w:r>
      <w:r>
        <w:rPr>
          <w:sz w:val="28"/>
          <w:szCs w:val="28"/>
          <w:lang w:val="ru-BY"/>
        </w:rPr>
        <w:t>, с помощью которого удается выявить гораздо большую частоту и разнообразие нарушений ритма и проводимости, часть из которых имеют самое непосредственное</w:t>
      </w:r>
      <w:r>
        <w:rPr>
          <w:sz w:val="28"/>
          <w:szCs w:val="28"/>
          <w:lang w:val="ru-BY"/>
        </w:rPr>
        <w:t xml:space="preserve"> отношение к прогнозу пациентов.</w:t>
      </w:r>
    </w:p>
    <w:p w14:paraId="4DEC5314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Рентгенологическое исследование сердца для выявления и верификации ПМК в настоящее время практически не используется, так как в большинстве случаев каких-либо отклонений от нормы не отмечается. Выявление иногда расширения л</w:t>
      </w:r>
      <w:r>
        <w:rPr>
          <w:sz w:val="28"/>
          <w:szCs w:val="28"/>
          <w:lang w:val="ru-BY"/>
        </w:rPr>
        <w:t>евых отделов сердца (в прямой и особенно I и II косых положениях) объясняется наличием у этих пациентов гемодинамически значимого ПМК с выраженной митральной регургитацией.</w:t>
      </w:r>
    </w:p>
    <w:p w14:paraId="7E3C0379" w14:textId="77777777" w:rsidR="00000000" w:rsidRDefault="00824981">
      <w:pPr>
        <w:ind w:firstLine="709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Ранее применявшиеся в клинической практике неинвазивные (ФКГ) и </w:t>
      </w:r>
      <w:r>
        <w:rPr>
          <w:sz w:val="28"/>
          <w:szCs w:val="28"/>
          <w:lang w:val="ru-BY"/>
        </w:rPr>
        <w:lastRenderedPageBreak/>
        <w:t>инвазивные (ангиогр</w:t>
      </w:r>
      <w:r>
        <w:rPr>
          <w:sz w:val="28"/>
          <w:szCs w:val="28"/>
          <w:lang w:val="ru-BY"/>
        </w:rPr>
        <w:t>афия) методы исследования уступили место эхокардиографии (ЭхоКГ), которой принадлежит ведущая роль в выявлении и верификации ПМК. ЭхоКГ-критерием диагноза ПМК считается провисание во время систолы одной или обеих митральных створок в полость левого предсер</w:t>
      </w:r>
      <w:r>
        <w:rPr>
          <w:sz w:val="28"/>
          <w:szCs w:val="28"/>
          <w:lang w:val="ru-BY"/>
        </w:rPr>
        <w:t>дия более чем на 3 мм. Весьма существенным является не только сам этот факт, но и возможность определения глубины пролапса. Важным и значимым является выявление миксоматозной дегенерации митральных створок и степени ее выраженности, а также митральной регу</w:t>
      </w:r>
      <w:r>
        <w:rPr>
          <w:sz w:val="28"/>
          <w:szCs w:val="28"/>
          <w:lang w:val="ru-BY"/>
        </w:rPr>
        <w:t>ргитации различной степени. Последние два признака имеют не только диагностическое значение, но и непосредственное отношение к возникновению осложнений при ПМК.</w:t>
      </w:r>
    </w:p>
    <w:p w14:paraId="5F5E37A9" w14:textId="77777777" w:rsidR="00000000" w:rsidRDefault="00824981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3C8A2E3A" w14:textId="77777777" w:rsidR="00000000" w:rsidRDefault="00824981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Осложнения</w:t>
      </w:r>
    </w:p>
    <w:p w14:paraId="1C1C4D20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C7873D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Накопленный клиницистами многолетний практический опыт работы свидетельствует о то</w:t>
      </w:r>
      <w:r>
        <w:rPr>
          <w:sz w:val="28"/>
          <w:szCs w:val="28"/>
          <w:lang w:val="ru-BY"/>
        </w:rPr>
        <w:t>м, что ПМК является патологическим состоянием. Доказательством тому служит возникновение у этих пациентов, хотя и не часто, серьезных осложнений, о которых врачи должны знать, уметь своевременно их диагностировать и по возможности проводить профилактически</w:t>
      </w:r>
      <w:r>
        <w:rPr>
          <w:sz w:val="28"/>
          <w:szCs w:val="28"/>
          <w:lang w:val="ru-BY"/>
        </w:rPr>
        <w:t>е мероприятия с целью предупреждения их возникновения.</w:t>
      </w:r>
    </w:p>
    <w:p w14:paraId="759BF4FE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серьезными осложнениями являются преходящие нарушения мозгового кровообращения по типу транзиторных ишемических атак (ТИА) и ишемические инсульты, наблюдаемые, соответственно, у 20% и 2-5% пац</w:t>
      </w:r>
      <w:r>
        <w:rPr>
          <w:sz w:val="28"/>
          <w:szCs w:val="28"/>
          <w:lang w:val="ru-BY"/>
        </w:rPr>
        <w:t>иентов с ПМК. В большинстве случаев эти осложнения возникают у лиц молодого возраста, как правило до 40 лет, и заканчиваются благоприятно, при этом более двух третей больных, перенесших инсульт, возвращаются к активной трудовой деятельности. Летальный исхо</w:t>
      </w:r>
      <w:r>
        <w:rPr>
          <w:sz w:val="28"/>
          <w:szCs w:val="28"/>
          <w:lang w:val="ru-BY"/>
        </w:rPr>
        <w:t>д вследствие инсульта наблюдается редко.</w:t>
      </w:r>
    </w:p>
    <w:p w14:paraId="7B129933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 числу серьезных и неблагоприятных в плане прогноза осложнений относят вторичный инфекционный эндокардит (ИЭ), который развивается у 3,6-6% пациентов с ПМК, особенно при миксоматозной дегенерации митрального </w:t>
      </w:r>
      <w:r>
        <w:rPr>
          <w:sz w:val="28"/>
          <w:szCs w:val="28"/>
          <w:u w:val="single"/>
          <w:lang w:val="ru-BY"/>
        </w:rPr>
        <w:t>клапан</w:t>
      </w:r>
      <w:r>
        <w:rPr>
          <w:sz w:val="28"/>
          <w:szCs w:val="28"/>
          <w:u w:val="single"/>
          <w:lang w:val="ru-BY"/>
        </w:rPr>
        <w:t>а &lt;http://click.begun.ru/kick.jsp?url=4vrJyD06IeHgGg9d6ELCKo3GkZFhbs7c3zh5q9DqvV4ZgtxyPdFEt5cOcCJ2JgHA2Sj9lfjAK_kfl1NrWusqXoiY9sTaFWncwzBqHKCDtpwLWKOdQt1NuF5A_lxITScRsc40u3cZNAAPic4NakMV_mED-xxnTdy67cMqWvTmkJbR3WuQuVLJTircirasZHlgiM0DCeii50Gjj8kIyvrv1os4RE</w:t>
      </w:r>
      <w:r>
        <w:rPr>
          <w:sz w:val="28"/>
          <w:szCs w:val="28"/>
          <w:u w:val="single"/>
          <w:lang w:val="ru-BY"/>
        </w:rPr>
        <w:t>S5_FUwOZAwn</w:t>
      </w:r>
      <w:r>
        <w:rPr>
          <w:sz w:val="28"/>
          <w:szCs w:val="28"/>
          <w:u w:val="single"/>
          <w:lang w:val="ru-BY"/>
        </w:rPr>
        <w:lastRenderedPageBreak/>
        <w:t>uPZNL6CSKpIBzIJZds8BW3MSEKiwLIwDtAqcg5Y-69zy2zR6IgCaYldpkcL1CXkBtA3VQdhdVWkS-zFj4oKqRobNMX_Fq9b0oewC7jaySXgsD88bUUe2U4olAKNxcM_1CP4-7QjvIngVDaGw3teSXKa3DnCPRHILwHw2t4&gt;</w:t>
      </w:r>
      <w:r>
        <w:rPr>
          <w:sz w:val="28"/>
          <w:szCs w:val="28"/>
          <w:lang w:val="ru-BY"/>
        </w:rPr>
        <w:t xml:space="preserve"> и митральной регургитации. Вероятность его развития особенно велика у тех пац</w:t>
      </w:r>
      <w:r>
        <w:rPr>
          <w:sz w:val="28"/>
          <w:szCs w:val="28"/>
          <w:lang w:val="ru-BY"/>
        </w:rPr>
        <w:t>иентов, которым проводятся различные диагностические (бронхоскопия, катетеризация уретры, колоноскопия и пр.) и лечебные манипуляции (внутривенные инъекции, тонзиллэктомия, удаление зубов, снятие зубного камня и др.). Причиной его возникновения могут стать</w:t>
      </w:r>
      <w:r>
        <w:rPr>
          <w:sz w:val="28"/>
          <w:szCs w:val="28"/>
          <w:lang w:val="ru-BY"/>
        </w:rPr>
        <w:t xml:space="preserve"> наркомания, получившая широкое распространение у пациентов молодого возраста, хронический алкоголизм, сахарный диабет, перенесенные инфекционные заболевания. Возникший эндокардит протекает тяжело, часто сопровождается деструкцией клапанного аппарата, прив</w:t>
      </w:r>
      <w:r>
        <w:rPr>
          <w:sz w:val="28"/>
          <w:szCs w:val="28"/>
          <w:lang w:val="ru-BY"/>
        </w:rPr>
        <w:t>одя к разрывам сухожильных хорд, разрывам и перфорациям митрального клапана. Поэтому для предупреждения возникновения его у лиц с ПМК при соответствующих обстоятельствах, приведенных выше, необходимо проведение антибиотикотерапии по общепринятой в настояще</w:t>
      </w:r>
      <w:r>
        <w:rPr>
          <w:sz w:val="28"/>
          <w:szCs w:val="28"/>
          <w:lang w:val="ru-BY"/>
        </w:rPr>
        <w:t>е время схеме с профилактической целью. Она показана тем пациентам с ПМК, у которых имеются следующие клинические и ЭхоКГ признаки: систолический щелчок и систолический шум; изолированный систолический щелчок и ЭХОКГ признаки митральной регургитации; изоли</w:t>
      </w:r>
      <w:r>
        <w:rPr>
          <w:sz w:val="28"/>
          <w:szCs w:val="28"/>
          <w:lang w:val="ru-BY"/>
        </w:rPr>
        <w:t>рованный систолический щелчок и ЭхоКГ признаки миксоматозной дегенерации.</w:t>
      </w:r>
    </w:p>
    <w:p w14:paraId="138C2D25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следует забывать и о таком серьезном осложнении, как тромбоэмболии с миксоматозно измененных митральных створок, которые клинически проявляются симптоматикой преходящего нарушения</w:t>
      </w:r>
      <w:r>
        <w:rPr>
          <w:sz w:val="28"/>
          <w:szCs w:val="28"/>
          <w:lang w:val="ru-BY"/>
        </w:rPr>
        <w:t xml:space="preserve"> мозгового кровообращения, чаще всего вертебробазилярной локализацией, или острого нарушения мозгового кровообращения. Тромбоэмболические осложнения могут быть причиной частичной или полной утраты зрения в связи с эмболией артерий сетчатки.</w:t>
      </w:r>
    </w:p>
    <w:p w14:paraId="03ACA269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возникновен</w:t>
      </w:r>
      <w:r>
        <w:rPr>
          <w:sz w:val="28"/>
          <w:szCs w:val="28"/>
          <w:lang w:val="ru-BY"/>
        </w:rPr>
        <w:t>ия тромбоэмболических процессов в различных сосудистых областях помимо миксоматозной дегенерации МК имеет значение усиление агрегационной функции тромбоцитов.</w:t>
      </w:r>
    </w:p>
    <w:p w14:paraId="10DF51F1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Среди осложнений ПМК достаточно частым и тяжелым является прогрессирование митральной регургитаци</w:t>
      </w:r>
      <w:r>
        <w:rPr>
          <w:sz w:val="28"/>
          <w:szCs w:val="28"/>
          <w:lang w:val="ru-BY"/>
        </w:rPr>
        <w:t>и с развитием дилатации полостей сердца, сердечной недостаточности и возникновением мерцательной аритмии.</w:t>
      </w:r>
    </w:p>
    <w:p w14:paraId="62573C14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Митральная регургитация может развиваться внезапно вследствие разрыва сухожильных хорд или постепенно. В зависимости от этого наблюдается также либо в</w:t>
      </w:r>
      <w:r>
        <w:rPr>
          <w:sz w:val="28"/>
          <w:szCs w:val="28"/>
          <w:lang w:val="ru-BY"/>
        </w:rPr>
        <w:t>незапное ухудшение состояния пациента, либо происходит медленное нарастание тяжести гемодинамических расстройств с клинической картиной хронической сердечной недостаточности. Подобный характер развития сердечной декомпенсации особенно часто наблюдается у п</w:t>
      </w:r>
      <w:r>
        <w:rPr>
          <w:sz w:val="28"/>
          <w:szCs w:val="28"/>
          <w:lang w:val="ru-BY"/>
        </w:rPr>
        <w:t xml:space="preserve">ациентов с большой глубиной пролабирования митрального клапана (более 10-12 мм) и выраженными признаками (III степень) регургитации при ЭхоКГ-исследовании у пациентов с ПМК, имеющих выраженную митральную </w:t>
      </w:r>
      <w:r>
        <w:rPr>
          <w:sz w:val="28"/>
          <w:szCs w:val="28"/>
          <w:lang w:val="ru-BY"/>
        </w:rPr>
        <w:lastRenderedPageBreak/>
        <w:t>регургитацию, значительно увеличивается риск развити</w:t>
      </w:r>
      <w:r>
        <w:rPr>
          <w:sz w:val="28"/>
          <w:szCs w:val="28"/>
          <w:lang w:val="ru-BY"/>
        </w:rPr>
        <w:t>я инфекционного эндокардита, желудочковых аритмий и внезапной смерти.</w:t>
      </w:r>
    </w:p>
    <w:p w14:paraId="47A8A794" w14:textId="77777777" w:rsidR="00000000" w:rsidRDefault="0082498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числу серьезных осложнений ПМК относится разрыв сухожильных хорд, возникающий у этих пациентов по различным причинам. У подростков, лиц молодого и среднего возраста такими причинами, н</w:t>
      </w:r>
      <w:r>
        <w:rPr>
          <w:sz w:val="28"/>
          <w:szCs w:val="28"/>
          <w:lang w:val="ru-BY"/>
        </w:rPr>
        <w:t>апример, могут явиться тупая травма грудной клетки, чрезмерная физическая нагрузка. В пожилом возрасте данное осложнение часто развивается у пациентов, особенно женщин, с выраженной миксоматозной дегенерацией митрального клапана и сопутствующей артериально</w:t>
      </w:r>
      <w:r>
        <w:rPr>
          <w:sz w:val="28"/>
          <w:szCs w:val="28"/>
          <w:lang w:val="ru-BY"/>
        </w:rPr>
        <w:t>й гипертонией.</w:t>
      </w:r>
    </w:p>
    <w:p w14:paraId="2C31AA37" w14:textId="77777777" w:rsidR="00000000" w:rsidRDefault="00824981">
      <w:pPr>
        <w:ind w:firstLine="709"/>
        <w:rPr>
          <w:sz w:val="28"/>
          <w:szCs w:val="28"/>
          <w:lang w:val="ru-BY"/>
        </w:rPr>
      </w:pPr>
    </w:p>
    <w:p w14:paraId="085BC478" w14:textId="77777777" w:rsidR="00000000" w:rsidRDefault="00824981">
      <w:pPr>
        <w:pStyle w:val="3"/>
        <w:tabs>
          <w:tab w:val="left" w:pos="720"/>
        </w:tabs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ab/>
      </w:r>
      <w:r>
        <w:rPr>
          <w:b/>
          <w:bCs/>
          <w:sz w:val="28"/>
          <w:szCs w:val="28"/>
          <w:lang w:val="ru-BY"/>
        </w:rPr>
        <w:t>Течение болезни и прогноз</w:t>
      </w:r>
    </w:p>
    <w:p w14:paraId="438CE3D2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0CB9EC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Течение заболевания и прогноз у пациентов с ПМК зависят от многих причин. У пациентов с бессимптомно протекающим ПМК, не имеющих каких-либо осложнений, течение и прогноз, как правило, благоприятны. В то же время</w:t>
      </w:r>
      <w:r>
        <w:rPr>
          <w:sz w:val="28"/>
          <w:szCs w:val="28"/>
          <w:lang w:val="ru-BY"/>
        </w:rPr>
        <w:t xml:space="preserve"> возникшие осложнения существенно ухудшают качество жизни, течение и прогноз, у многих больных они приводят к тяжелой инвалидизации, а в ряде случаев и к летальному исходу. Наибольшая вероятность возникновения осложнений имеется у тех пациентов, у которых </w:t>
      </w:r>
      <w:r>
        <w:rPr>
          <w:sz w:val="28"/>
          <w:szCs w:val="28"/>
          <w:lang w:val="ru-BY"/>
        </w:rPr>
        <w:t>при ЭхоКГ выявляются значительное пролабирование митральных створок, миксоматозная дегенерация их, выраженная митральная регургитация. К числу неблагоприятных факторов риска многих осложнений относятся клинические проявления: наличие синкопальных состояний</w:t>
      </w:r>
      <w:r>
        <w:rPr>
          <w:sz w:val="28"/>
          <w:szCs w:val="28"/>
          <w:lang w:val="ru-BY"/>
        </w:rPr>
        <w:t>, мигрени, нарушения ритма сердца и изменения на ЭКГ: синдром удлиненного интервала Q-T, желудочковые экстрасистолы высоких градаций, пароксизмальные желудочковые аритмии.</w:t>
      </w:r>
    </w:p>
    <w:p w14:paraId="764542E9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Следует обратить внимание и на другие предикторы внезапной смерти, выявляемые при ре</w:t>
      </w:r>
      <w:r>
        <w:rPr>
          <w:sz w:val="28"/>
          <w:szCs w:val="28"/>
          <w:lang w:val="ru-BY"/>
        </w:rPr>
        <w:t>гистрации ЭКГ как в покое, так и при СМЭКГ. К таковым относят удлинение интервала Q-T, хотя с этим согласны не все клиницисты. При ПМК могут наблюдаться различные виды синдрома преждевременного возбуждения желудочков - синдром Вольфа - Паркинсона - Уйта, К</w:t>
      </w:r>
      <w:r>
        <w:rPr>
          <w:sz w:val="28"/>
          <w:szCs w:val="28"/>
          <w:lang w:val="ru-BY"/>
        </w:rPr>
        <w:t xml:space="preserve">лерка - Леви - Кристеско и их сочетания, которые проявляются пароксизмальной </w:t>
      </w:r>
      <w:r>
        <w:rPr>
          <w:sz w:val="28"/>
          <w:szCs w:val="28"/>
          <w:lang w:val="ru-BY"/>
        </w:rPr>
        <w:lastRenderedPageBreak/>
        <w:t>наджелудочковой тахикардией и приступами мерцательной аритмии не только на ЭКГ, но и клинически. В таких случаях это также рассматривается в качестве одного из прогностически небл</w:t>
      </w:r>
      <w:r>
        <w:rPr>
          <w:sz w:val="28"/>
          <w:szCs w:val="28"/>
          <w:lang w:val="ru-BY"/>
        </w:rPr>
        <w:t>агоприятных признаков.</w:t>
      </w:r>
    </w:p>
    <w:p w14:paraId="5A24DCFA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Помимо указанных выше ЭКГ-предикторов внезапной смерти при ПМК предлагается принимать во внимание и другие факторы, к каковым относят гемодинамически значимую митральную регургитацию III-IV степени, миксоматозную дегенерацию створок </w:t>
      </w:r>
      <w:r>
        <w:rPr>
          <w:sz w:val="28"/>
          <w:szCs w:val="28"/>
          <w:lang w:val="ru-BY"/>
        </w:rPr>
        <w:t>митрального клапана, а также наличие синкопальных состояний и даже случаи внезапной смерти среди ближайших родственников. Однако наличие при ПМК того или иного предиктора, а в ряде случаев двух-трех, не обязательно должно привести к внезапной смерти пациен</w:t>
      </w:r>
      <w:r>
        <w:rPr>
          <w:sz w:val="28"/>
          <w:szCs w:val="28"/>
          <w:lang w:val="ru-BY"/>
        </w:rPr>
        <w:t>тов с данной патологией. Имеющиеся многолетние наблюдения клиницистов подтверждают общепринятое положение о том, что у пациентов с ПМК внезапная смерть развивается очень редко.</w:t>
      </w:r>
    </w:p>
    <w:p w14:paraId="533E583B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целом прогноз при первичном ПМК сугубо индивидуален, о чем свидетельствуют на</w:t>
      </w:r>
      <w:r>
        <w:rPr>
          <w:sz w:val="28"/>
          <w:szCs w:val="28"/>
          <w:lang w:val="ru-BY"/>
        </w:rPr>
        <w:t xml:space="preserve">блюдения многих клиницистов. При отсутствии угрожающих осложнениями факторов, он вполне благоприятный у подавляющего большинства пациентов. Это подтверждается и тем, что средняя продолжительность жизни данных пациентов практически не отличается от таковой </w:t>
      </w:r>
      <w:r>
        <w:rPr>
          <w:sz w:val="28"/>
          <w:szCs w:val="28"/>
          <w:lang w:val="ru-BY"/>
        </w:rPr>
        <w:t>в популяции населения в целом.</w:t>
      </w:r>
    </w:p>
    <w:p w14:paraId="19CBC17A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Пристального внимания заслуживают подростки и молодые люди с ПМК призывного возраста. У них особенно необходима правильная и адекватная оценка выявляемой патологии как с анатомической так и клинической точки зрения. Подходы к</w:t>
      </w:r>
      <w:r>
        <w:rPr>
          <w:sz w:val="28"/>
          <w:szCs w:val="28"/>
          <w:lang w:val="ru-BY"/>
        </w:rPr>
        <w:t xml:space="preserve"> общей оценке состояния именно этой категории пациентов должны быть сугубо дифференцированы, ибо от этого во многом зависят их судьба и прогноз. Они различны у пациентов, имеющих только анатомическую аномалию митрального клапана с клиническими проявлениями</w:t>
      </w:r>
      <w:r>
        <w:rPr>
          <w:sz w:val="28"/>
          <w:szCs w:val="28"/>
          <w:lang w:val="ru-BY"/>
        </w:rPr>
        <w:t xml:space="preserve"> или без таковых, и у пациентов с факторами риска развития серьезных осложнений.</w:t>
      </w:r>
    </w:p>
    <w:p w14:paraId="38CA2A54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EC6BD85" w14:textId="77777777" w:rsidR="00000000" w:rsidRDefault="00824981">
      <w:pPr>
        <w:pStyle w:val="3"/>
        <w:tabs>
          <w:tab w:val="left" w:pos="720"/>
        </w:tabs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ab/>
      </w:r>
      <w:r>
        <w:rPr>
          <w:b/>
          <w:bCs/>
          <w:sz w:val="28"/>
          <w:szCs w:val="28"/>
          <w:lang w:val="ru-BY"/>
        </w:rPr>
        <w:t>Лечение</w:t>
      </w:r>
    </w:p>
    <w:p w14:paraId="69616B75" w14:textId="77777777" w:rsidR="00000000" w:rsidRDefault="00824981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пролапс митральный клапан предсердие</w:t>
      </w:r>
    </w:p>
    <w:p w14:paraId="59646708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вопросах тактики ведения и лечения пациентов с ПМК пока нет единого и общепринятого подхода, что объясняется рядом причин. Осн</w:t>
      </w:r>
      <w:r>
        <w:rPr>
          <w:sz w:val="28"/>
          <w:szCs w:val="28"/>
          <w:lang w:val="ru-BY"/>
        </w:rPr>
        <w:t>овными, по нашему мнению, можно считать не установленные пока точные данные, касающиеся этиологии и патогенеза этой патологии сердца, разные характер и степень поражения створок митрального клапана, клинических проявлений, изменений ЭКГ, наличие или отсутс</w:t>
      </w:r>
      <w:r>
        <w:rPr>
          <w:sz w:val="28"/>
          <w:szCs w:val="28"/>
          <w:lang w:val="ru-BY"/>
        </w:rPr>
        <w:t>твие осложнений. Поэтому медикаментозная терапия, если она показана, носит, как правило, симптоматический характер.</w:t>
      </w:r>
    </w:p>
    <w:p w14:paraId="7BD17D96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Пациентам с ПМК при гемодинамически незначимой митральной регургитации какого-либо специального лечения обычно не требуется.</w:t>
      </w:r>
    </w:p>
    <w:p w14:paraId="2ECBE1F9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Для уменьшения </w:t>
      </w:r>
      <w:r>
        <w:rPr>
          <w:sz w:val="28"/>
          <w:szCs w:val="28"/>
          <w:lang w:val="ru-BY"/>
        </w:rPr>
        <w:t xml:space="preserve">или исчезновения болевого сердечного синдрома возможно использование аналгетиков различных групп (НПВП, баралгин), небольших доз бета-адреноблокаторов. Назначение последней группы препаратов особенно показано пациентам, у которых имеются не только болевой </w:t>
      </w:r>
      <w:r>
        <w:rPr>
          <w:sz w:val="28"/>
          <w:szCs w:val="28"/>
          <w:lang w:val="ru-BY"/>
        </w:rPr>
        <w:t>синдром, но и нарушения ритма сердца, требующие терапии. В последнем случае не исключается возможность назначения и других антиаритмических средств других групп. Терапия мерцательной аритмии проводится в соответствии с общепринятыми положениями касающимися</w:t>
      </w:r>
      <w:r>
        <w:rPr>
          <w:sz w:val="28"/>
          <w:szCs w:val="28"/>
          <w:lang w:val="ru-BY"/>
        </w:rPr>
        <w:t xml:space="preserve"> данной формы нарушения ритма сердца.</w:t>
      </w:r>
    </w:p>
    <w:p w14:paraId="5EA8D84F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имеющемся у пациентов болевом синдроме, напоминающем приступ стенокардии, назначение нитратов не показано, ибо под их влиянием может усилиться степень пролабирования створок митрального клапана. Медикаментозная тер</w:t>
      </w:r>
      <w:r>
        <w:rPr>
          <w:sz w:val="28"/>
          <w:szCs w:val="28"/>
          <w:lang w:val="ru-BY"/>
        </w:rPr>
        <w:t>апия хронической сердечной недостаточности, развившейся вследствие митральной регургитации, проводится по такому же принципу, как при данном клиническом синдроме другого генеза.</w:t>
      </w:r>
    </w:p>
    <w:p w14:paraId="0E7F3A26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Возникновение вторичного ИЭ требует назначения антибактериальной </w:t>
      </w:r>
      <w:r>
        <w:rPr>
          <w:sz w:val="28"/>
          <w:szCs w:val="28"/>
          <w:lang w:val="ru-BY"/>
        </w:rPr>
        <w:lastRenderedPageBreak/>
        <w:t>терапии. Точн</w:t>
      </w:r>
      <w:r>
        <w:rPr>
          <w:sz w:val="28"/>
          <w:szCs w:val="28"/>
          <w:lang w:val="ru-BY"/>
        </w:rPr>
        <w:t>о так же необходимо проведение соответствующей терапии при наличии или развитии неврологических и эмболических эпизодов.</w:t>
      </w:r>
    </w:p>
    <w:p w14:paraId="41E6896A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последние годы у пациентов с ПМК все большее распространение в качестве неспецифической этиопатогенетической терапии используются пре</w:t>
      </w:r>
      <w:r>
        <w:rPr>
          <w:sz w:val="28"/>
          <w:szCs w:val="28"/>
          <w:lang w:val="ru-BY"/>
        </w:rPr>
        <w:t>параты магния, одним из представителей которых является магнерот. Результаты ряда авторов убедительно показали выявившиеся у значительного числа пациентов с ПМК положительные сдвиги в клинико-функциональной и морфологической картине на фоне терапии магнеро</w:t>
      </w:r>
      <w:r>
        <w:rPr>
          <w:sz w:val="28"/>
          <w:szCs w:val="28"/>
          <w:lang w:val="ru-BY"/>
        </w:rPr>
        <w:t>том. Оротовая кислота, входящая в состав магнерота, необходима для фиксации магния в клетках и развития анаболического эффекта, который обусловлен ее участием в синтезе пиримидиновых оснований и нуклеиновых кислот, в свою очередь приводящих к стимуляции си</w:t>
      </w:r>
      <w:r>
        <w:rPr>
          <w:sz w:val="28"/>
          <w:szCs w:val="28"/>
          <w:lang w:val="ru-BY"/>
        </w:rPr>
        <w:t>нтеза белка. Работы в этом направлении продолжаются и преследуют цель оптимизации лечения такой широко распространенной в популяции населения патологии сердца, как ПМК.</w:t>
      </w:r>
    </w:p>
    <w:p w14:paraId="44327788" w14:textId="77777777" w:rsidR="00000000" w:rsidRDefault="0082498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редких случаях пациентам с ПМК, главным образом в связи с развившимися осложнениями (</w:t>
      </w:r>
      <w:r>
        <w:rPr>
          <w:sz w:val="28"/>
          <w:szCs w:val="28"/>
          <w:lang w:val="ru-BY"/>
        </w:rPr>
        <w:t xml:space="preserve">повреждение структуры клапанного аппарата вследствие ИЭ, не купирующийся антибиотиками инфекционный процесс, выраженная митральная регургитация), требуется консультация кардиохирурга. При всех указанных выше ситуациях улучшение состояния, качества жизни и </w:t>
      </w:r>
      <w:r>
        <w:rPr>
          <w:sz w:val="28"/>
          <w:szCs w:val="28"/>
          <w:lang w:val="ru-BY"/>
        </w:rPr>
        <w:t>ее продление можно ожидать при протезировании митрального клапана.</w:t>
      </w:r>
    </w:p>
    <w:p w14:paraId="5F2075F2" w14:textId="77777777" w:rsidR="00000000" w:rsidRDefault="0082498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наличии клинических проявлений, особенно резко выраженных, например синкопальных состояний, мигренозной головной боли, изменений клапанного аппарата (степень митральной регургитации, вы</w:t>
      </w:r>
      <w:r>
        <w:rPr>
          <w:sz w:val="28"/>
          <w:szCs w:val="28"/>
          <w:lang w:val="ru-BY"/>
        </w:rPr>
        <w:t>явление миксоматозной дегенерации митральных створок), ЭКГ-признаков (желудочковые экстрасистолы высоких градаций, пароксизмальные нарушения желудочкового ритма, нарушения атриовентрикулярной проводимости, блокады II степени и выше, синдром удлиненного инт</w:t>
      </w:r>
      <w:r>
        <w:rPr>
          <w:sz w:val="28"/>
          <w:szCs w:val="28"/>
          <w:lang w:val="ru-BY"/>
        </w:rPr>
        <w:t xml:space="preserve">ервала Q-T) пациенты должны находиться на диспансерном наблюдении, ибо они требуют к себе </w:t>
      </w:r>
      <w:r>
        <w:rPr>
          <w:sz w:val="28"/>
          <w:szCs w:val="28"/>
          <w:lang w:val="ru-BY"/>
        </w:rPr>
        <w:lastRenderedPageBreak/>
        <w:t>повышенного внимания и регулярного врачебного наблюдения. Тем из них, у кого имеются нарушения ритма сердца, особенно жизнеопасные, вероятность возникновения инфекцио</w:t>
      </w:r>
      <w:r>
        <w:rPr>
          <w:sz w:val="28"/>
          <w:szCs w:val="28"/>
          <w:lang w:val="ru-BY"/>
        </w:rPr>
        <w:t>нного эндокардита и эмболических осложнений с миксоматозно измененными митральными створками, необходимо проведение соответствующих лечебно-профилактических мероприятий. Диспансерному наблюдению подлежат все пациенты с ПМК, у которых уже возникли различног</w:t>
      </w:r>
      <w:r>
        <w:rPr>
          <w:sz w:val="28"/>
          <w:szCs w:val="28"/>
          <w:lang w:val="ru-BY"/>
        </w:rPr>
        <w:t>о рода осложнения.</w:t>
      </w:r>
    </w:p>
    <w:p w14:paraId="7B59A113" w14:textId="77777777" w:rsidR="00000000" w:rsidRDefault="00824981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Список литературы</w:t>
      </w:r>
    </w:p>
    <w:p w14:paraId="38853FC7" w14:textId="77777777" w:rsidR="00000000" w:rsidRDefault="00824981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AEC8218" w14:textId="77777777" w:rsidR="00000000" w:rsidRDefault="00824981">
      <w:pPr>
        <w:tabs>
          <w:tab w:val="left" w:pos="720"/>
          <w:tab w:val="left" w:pos="900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Бобров В.А., Шлыкова Н.А., Давыдова И.В., Зайцева В.И. Пролапс митрального клапана (диагностика, клиника, тактика лечения). М.: Клин медицина, 1996.</w:t>
      </w:r>
    </w:p>
    <w:p w14:paraId="0E47B388" w14:textId="77777777" w:rsidR="00000000" w:rsidRDefault="0082498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ab/>
        <w:t>Мареев В.Ю., Даниелян М.О. Недостаточность митрального клапана</w:t>
      </w:r>
      <w:r>
        <w:rPr>
          <w:sz w:val="28"/>
          <w:szCs w:val="28"/>
          <w:lang w:val="ru-BY"/>
        </w:rPr>
        <w:t xml:space="preserve"> в практике терапевта. М.: Рус. мед. журнал, 1999.</w:t>
      </w:r>
    </w:p>
    <w:p w14:paraId="6FBF0F97" w14:textId="77777777" w:rsidR="00000000" w:rsidRDefault="0082498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Мартынов А.И., Степура О.Б., Остроумова О.Д. и др. Пролапс митрального клапана. Ч. I. Фенотипические особенности и клинические проявления. М.: Кардиология, 1998.</w:t>
      </w:r>
    </w:p>
    <w:p w14:paraId="0FC613FC" w14:textId="77777777" w:rsidR="00000000" w:rsidRDefault="0082498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Сторожаков Г.И., Верещагина Г.С. Прола</w:t>
      </w:r>
      <w:r>
        <w:rPr>
          <w:sz w:val="28"/>
          <w:szCs w:val="28"/>
          <w:lang w:val="ru-BY"/>
        </w:rPr>
        <w:t>пс митрального клапана. М.: Кардиология, 1990.</w:t>
      </w:r>
    </w:p>
    <w:p w14:paraId="3CF97567" w14:textId="77777777" w:rsidR="00824981" w:rsidRDefault="0082498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Сумароков А.В., Моисеев В.С. Клиническая кардиология: Рук-во для врачей. М.: Универсум паблишинг; 1996.</w:t>
      </w:r>
    </w:p>
    <w:sectPr w:rsidR="008249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1E"/>
    <w:rsid w:val="00824981"/>
    <w:rsid w:val="00D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4DB78"/>
  <w14:defaultImageDpi w14:val="0"/>
  <w15:docId w15:val="{7C6DC77F-122A-4838-8D24-7DDFED2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4492</Words>
  <Characters>25609</Characters>
  <Application>Microsoft Office Word</Application>
  <DocSecurity>0</DocSecurity>
  <Lines>213</Lines>
  <Paragraphs>60</Paragraphs>
  <ScaleCrop>false</ScaleCrop>
  <Company/>
  <LinksUpToDate>false</LinksUpToDate>
  <CharactersWithSpaces>30041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2025-01-05T11:32:00Z</dcterms:created>
  <dcterms:modified xsi:type="dcterms:W3CDTF">2025-01-05T11:32:00Z</dcterms:modified>
</cp:coreProperties>
</file>