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2F66" w14:textId="77777777" w:rsidR="00000000" w:rsidRDefault="003074E0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Оглавление</w:t>
      </w:r>
    </w:p>
    <w:p w14:paraId="60BE2E66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B06F0CB" w14:textId="77777777" w:rsidR="00000000" w:rsidRDefault="003074E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5450919B" w14:textId="77777777" w:rsidR="00000000" w:rsidRDefault="003074E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Глава 1. Межпозвоночная грыжа</w:t>
      </w:r>
    </w:p>
    <w:p w14:paraId="31EEDCDF" w14:textId="77777777" w:rsidR="00000000" w:rsidRDefault="003074E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Клинические проявления</w:t>
      </w:r>
    </w:p>
    <w:p w14:paraId="339C30A1" w14:textId="77777777" w:rsidR="00000000" w:rsidRDefault="003074E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 Стадии формирования</w:t>
      </w:r>
    </w:p>
    <w:p w14:paraId="0A024D42" w14:textId="77777777" w:rsidR="00000000" w:rsidRDefault="003074E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.3 Два мифа о межпозвоночной грыже.</w:t>
      </w:r>
    </w:p>
    <w:p w14:paraId="155A9C5E" w14:textId="77777777" w:rsidR="00000000" w:rsidRDefault="003074E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.4 Обследование</w:t>
      </w:r>
    </w:p>
    <w:p w14:paraId="502D8F40" w14:textId="77777777" w:rsidR="00000000" w:rsidRDefault="003074E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.5 Лечение</w:t>
      </w:r>
    </w:p>
    <w:p w14:paraId="7EDD6090" w14:textId="77777777" w:rsidR="00000000" w:rsidRDefault="003074E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Глава 2. Ортопедический режим</w:t>
      </w:r>
    </w:p>
    <w:p w14:paraId="0DCE7E1C" w14:textId="77777777" w:rsidR="00000000" w:rsidRDefault="003074E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Глава 3. Формы занятий физкультурой</w:t>
      </w:r>
    </w:p>
    <w:p w14:paraId="45C8AD25" w14:textId="77777777" w:rsidR="00000000" w:rsidRDefault="003074E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Лечебная физкультура</w:t>
      </w:r>
    </w:p>
    <w:p w14:paraId="3EA74E64" w14:textId="77777777" w:rsidR="00000000" w:rsidRDefault="003074E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</w:t>
      </w:r>
      <w:r>
        <w:rPr>
          <w:sz w:val="28"/>
          <w:szCs w:val="28"/>
          <w:lang w:val="ru-BY"/>
        </w:rPr>
        <w:t>КЛЮЧЕНИЕ</w:t>
      </w:r>
    </w:p>
    <w:p w14:paraId="33772606" w14:textId="77777777" w:rsidR="00000000" w:rsidRDefault="003074E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ИСПОЛЬЗУЕМЫХ ИСТОЧНИКОВ</w:t>
      </w:r>
    </w:p>
    <w:p w14:paraId="7CFA89E5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2890E9A" w14:textId="77777777" w:rsidR="00000000" w:rsidRDefault="003074E0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4F01FFE3" w14:textId="77777777" w:rsidR="00000000" w:rsidRDefault="003074E0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1AC28E6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4DE6860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Охрана собственного здоровья - это непосредственная обязанность каждого, он не вправе перекладывать ее на окружающих. Ведь нередко бывает и так, что человек неправильным образом жизни, вредными привычкам</w:t>
      </w:r>
      <w:r>
        <w:rPr>
          <w:sz w:val="28"/>
          <w:szCs w:val="28"/>
          <w:lang w:val="ru-BY"/>
        </w:rPr>
        <w:t>и, гиподинамией, перееданием уже к 20-30 годам доводит себя до катастрофического состояния и лишь тогда вспоминает о медицине. Какой бы совершенной ни была медицина, она не может избавить каждого от всех болезней. Человек - сам творец своего здоровья, за к</w:t>
      </w:r>
      <w:r>
        <w:rPr>
          <w:sz w:val="28"/>
          <w:szCs w:val="28"/>
          <w:lang w:val="ru-BY"/>
        </w:rPr>
        <w:t>оторое надо бороться. С раннего возраста необходимо вести активный образ жизни, закаливаться, заниматься физкультурой и спортом, соблюдать правила личной гигиены, - словом, добиваться разумными путями подлинной гармонии здоровья.</w:t>
      </w:r>
    </w:p>
    <w:p w14:paraId="53570BF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Здоровье - это первая и ва</w:t>
      </w:r>
      <w:r>
        <w:rPr>
          <w:sz w:val="28"/>
          <w:szCs w:val="28"/>
          <w:lang w:val="ru-BY"/>
        </w:rPr>
        <w:t>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Активная долгая жизнь - это важное с</w:t>
      </w:r>
      <w:r>
        <w:rPr>
          <w:sz w:val="28"/>
          <w:szCs w:val="28"/>
          <w:lang w:val="ru-BY"/>
        </w:rPr>
        <w:t>лагаемое человеческого фактора. По определению Всемирной организации здравоохранения "здоровье - это состояние физического, духовного и социального благополучия, а не только отсутствие болезней и физических дефектов".</w:t>
      </w:r>
    </w:p>
    <w:p w14:paraId="4D73859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Здоровый образ жизни, что же мы вклады</w:t>
      </w:r>
      <w:r>
        <w:rPr>
          <w:sz w:val="28"/>
          <w:szCs w:val="28"/>
          <w:lang w:val="ru-BY"/>
        </w:rPr>
        <w:t>ваем в это определение. Прежде всего,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среды. Такой образ жизни позв</w:t>
      </w:r>
      <w:r>
        <w:rPr>
          <w:sz w:val="28"/>
          <w:szCs w:val="28"/>
          <w:lang w:val="ru-BY"/>
        </w:rPr>
        <w:t>оляет до глубокой старости сохранять нравственное, психическое и физическое здоровье.</w:t>
      </w:r>
    </w:p>
    <w:p w14:paraId="63D97AF3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Вообще, можно говорить о трех основных видах здоровья: о здоровье </w:t>
      </w:r>
      <w:r>
        <w:rPr>
          <w:sz w:val="28"/>
          <w:szCs w:val="28"/>
          <w:lang w:val="ru-BY"/>
        </w:rPr>
        <w:lastRenderedPageBreak/>
        <w:t>физическом, психическом и нравственном (социальном):</w:t>
      </w:r>
    </w:p>
    <w:p w14:paraId="294EAED8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Физическое здоровье - это естественное состояние ор</w:t>
      </w:r>
      <w:r>
        <w:rPr>
          <w:sz w:val="28"/>
          <w:szCs w:val="28"/>
          <w:lang w:val="ru-BY"/>
        </w:rPr>
        <w:t>ганизма, обусловленное нормальным функционированием всех его органов и систем. Если хорошо работают все органы и системы, то и весь организм человека (система саморегулирующаяся) правильно функционирует и развивается.</w:t>
      </w:r>
    </w:p>
    <w:p w14:paraId="4A9663E4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Психическое здоровье зависит от состоя</w:t>
      </w:r>
      <w:r>
        <w:rPr>
          <w:sz w:val="28"/>
          <w:szCs w:val="28"/>
          <w:lang w:val="ru-BY"/>
        </w:rPr>
        <w:t>ния головного мозга, оно характеризуется уровнем и качеством мышления, развитием внимания и памяти, степенью эмоциональной устойчивости, развитием волевых качеств.</w:t>
      </w:r>
    </w:p>
    <w:p w14:paraId="0683105A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Нравственное здоровье определяется теми моральными принципами, которые являются основой соци</w:t>
      </w:r>
      <w:r>
        <w:rPr>
          <w:sz w:val="28"/>
          <w:szCs w:val="28"/>
          <w:lang w:val="ru-BY"/>
        </w:rPr>
        <w:t>альной жизни человека, т.е. жизни в определенном человеческом обществе. Отличительными признаками нравственного здоровья человека являются, прежде всего, сознательное отношение к труду, активное неприятие нравов и привычек, противоречащих нормальному образ</w:t>
      </w:r>
      <w:r>
        <w:rPr>
          <w:sz w:val="28"/>
          <w:szCs w:val="28"/>
          <w:lang w:val="ru-BY"/>
        </w:rPr>
        <w:t>у жизни.</w:t>
      </w:r>
    </w:p>
    <w:p w14:paraId="6D16FD19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Здоровый и духовно развитый человек счастлив - он отлично себя чувствует, получает удовлетворение от своей работы, стремится к самоусовершенствованию, достигая неувядающей молодости духа и внутренней красоты.</w:t>
      </w:r>
    </w:p>
    <w:p w14:paraId="25F88EF6" w14:textId="77777777" w:rsidR="00000000" w:rsidRDefault="003074E0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B9135FA" w14:textId="77777777" w:rsidR="00000000" w:rsidRDefault="003074E0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1CD0A405" w14:textId="77777777" w:rsidR="00000000" w:rsidRDefault="003074E0">
      <w:pPr>
        <w:pStyle w:val="2"/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Глава 1. Межпозвоночная грыжа</w:t>
      </w:r>
    </w:p>
    <w:p w14:paraId="0B311263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49B06C6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Меж</w:t>
      </w:r>
      <w:r>
        <w:rPr>
          <w:sz w:val="28"/>
          <w:szCs w:val="28"/>
          <w:lang w:val="ru-BY"/>
        </w:rPr>
        <w:t>позвоночная грыжа - это смещение пульпозного ядра межпозвоночного диска с разрывом фиброзного кольца. Наиболее часто встречаются грыжи межпозвонковых дисков пояснично-крестцового отдела позвоночника (150 случаев на 100 000 населения в год), значительно реж</w:t>
      </w:r>
      <w:r>
        <w:rPr>
          <w:sz w:val="28"/>
          <w:szCs w:val="28"/>
          <w:lang w:val="ru-BY"/>
        </w:rPr>
        <w:t>е наблюдаются грыжи в шейном отделе позвоночника, наиболее редки - в грудном отделе. Хотя грыжи относительно редко требуют хирургического вмешательства, тем не менее в США ежегодно проводится более 200 тысяч, а Германии 20 тысяч вмешательств. В 48 % случае</w:t>
      </w:r>
      <w:r>
        <w:rPr>
          <w:sz w:val="28"/>
          <w:szCs w:val="28"/>
          <w:lang w:val="ru-BY"/>
        </w:rPr>
        <w:t>в грыжи локализуются на уровне L5-S1 пояснично-крестцового отдела, в 46 % случаев - на уровне L4-L5, остальные 6 % на других уровнях или на нескольких уровнях пояснично-крестцового отдела.</w:t>
      </w:r>
    </w:p>
    <w:p w14:paraId="7A5FDD93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AC45626" w14:textId="77777777" w:rsidR="00000000" w:rsidRDefault="003074E0">
      <w:pPr>
        <w:pStyle w:val="3"/>
        <w:spacing w:line="360" w:lineRule="auto"/>
        <w:ind w:left="1084" w:hanging="375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1.1</w:t>
      </w:r>
      <w:r>
        <w:rPr>
          <w:caps/>
          <w:sz w:val="28"/>
          <w:szCs w:val="28"/>
          <w:lang w:val="ru-BY"/>
        </w:rPr>
        <w:tab/>
        <w:t>Клинические проявления</w:t>
      </w:r>
    </w:p>
    <w:p w14:paraId="6929D27C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47CC15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Клинические проявления дегенеративных </w:t>
      </w:r>
      <w:r>
        <w:rPr>
          <w:sz w:val="28"/>
          <w:szCs w:val="28"/>
          <w:lang w:val="ru-BY"/>
        </w:rPr>
        <w:t>изменений межпозвоночного диска в пояснично-крестцовом отделе позвоночника:</w:t>
      </w:r>
    </w:p>
    <w:p w14:paraId="41127F86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локальные боли в зоне проекции пораженного диска - в пояснично-крестцовой области (люмбалгия), усиливающиеся при нагрузке;</w:t>
      </w:r>
    </w:p>
    <w:p w14:paraId="7DB30BBF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боль, иррадиирущая в ягодицу, по задней, задненаружной по</w:t>
      </w:r>
      <w:r>
        <w:rPr>
          <w:sz w:val="28"/>
          <w:szCs w:val="28"/>
          <w:lang w:val="ru-BY"/>
        </w:rPr>
        <w:t>верхности бедра и голени на стороне поражения (ишалгия),</w:t>
      </w:r>
    </w:p>
    <w:p w14:paraId="58D696F2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онемение и покалывание в области иннервации пораженных корешков, слабость в нижней конечности;</w:t>
      </w:r>
    </w:p>
    <w:p w14:paraId="3B69A5C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слабость и нарушение чувствительности в обеих ногах;</w:t>
      </w:r>
    </w:p>
    <w:p w14:paraId="5F0A3B74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нарушение функций тазовых органов - мочеиспускания,</w:t>
      </w:r>
      <w:r>
        <w:rPr>
          <w:sz w:val="28"/>
          <w:szCs w:val="28"/>
          <w:lang w:val="ru-BY"/>
        </w:rPr>
        <w:t xml:space="preserve"> дефекации и потенции, онемение в перианогенитальной области.</w:t>
      </w:r>
    </w:p>
    <w:p w14:paraId="2697C1C2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Клинические проявления дегенеративных изменений в шейном отделе позвоночника:</w:t>
      </w:r>
    </w:p>
    <w:p w14:paraId="26F1098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боли, иррадиирущие в плечо или руку</w:t>
      </w:r>
    </w:p>
    <w:p w14:paraId="0807D9B7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головокружение</w:t>
      </w:r>
    </w:p>
    <w:p w14:paraId="3037E825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подъёмы артериального давления</w:t>
      </w:r>
    </w:p>
    <w:p w14:paraId="6BD1A2CA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сочетание головных болей с</w:t>
      </w:r>
      <w:r>
        <w:rPr>
          <w:sz w:val="28"/>
          <w:szCs w:val="28"/>
          <w:lang w:val="ru-BY"/>
        </w:rPr>
        <w:t xml:space="preserve"> подъёмами артериального давления и головокружением</w:t>
      </w:r>
    </w:p>
    <w:p w14:paraId="645F06EF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онемение пальцев рук</w:t>
      </w:r>
    </w:p>
    <w:p w14:paraId="2C99D9DD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Клинические проявления дегенеративных изменений в грудном отделе позвоночника:</w:t>
      </w:r>
    </w:p>
    <w:p w14:paraId="2547C15D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постоянные боли в грудном отделе при работе в вынужденной позе</w:t>
      </w:r>
    </w:p>
    <w:p w14:paraId="4CD1CA9A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сочетание болей в грудном отделе по</w:t>
      </w:r>
      <w:r>
        <w:rPr>
          <w:sz w:val="28"/>
          <w:szCs w:val="28"/>
          <w:lang w:val="ru-BY"/>
        </w:rPr>
        <w:t>звоночника со сколиозом или кифосколиозом.</w:t>
      </w:r>
    </w:p>
    <w:p w14:paraId="27564A2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4680D64" w14:textId="77777777" w:rsidR="00000000" w:rsidRDefault="003074E0">
      <w:pPr>
        <w:pStyle w:val="3"/>
        <w:spacing w:line="360" w:lineRule="auto"/>
        <w:ind w:left="1084" w:hanging="375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1.2</w:t>
      </w:r>
      <w:r>
        <w:rPr>
          <w:caps/>
          <w:sz w:val="28"/>
          <w:szCs w:val="28"/>
          <w:lang w:val="ru-BY"/>
        </w:rPr>
        <w:tab/>
        <w:t>Стадии формирования</w:t>
      </w:r>
    </w:p>
    <w:p w14:paraId="16D690E5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0815352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Как правило, возникновению межпозвоночной грыжи предшествует длительный остеохондроз - дегенеративно-дистрофические процессы в тканях диска, в результате которых он теряет амортизирующую</w:t>
      </w:r>
      <w:r>
        <w:rPr>
          <w:sz w:val="28"/>
          <w:szCs w:val="28"/>
          <w:lang w:val="ru-BY"/>
        </w:rPr>
        <w:t xml:space="preserve"> способность и эластичность, обезвоживается и усыхает.</w:t>
      </w:r>
    </w:p>
    <w:p w14:paraId="3C66381F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 временем это приводит к тому, что межпозвонковый диск начинает расплющиваться и выпячиваться, или пролабировать (пролапс диска), за чем следует разрыв фиброзного кольца и выпадение ядра диска в позв</w:t>
      </w:r>
      <w:r>
        <w:rPr>
          <w:sz w:val="28"/>
          <w:szCs w:val="28"/>
          <w:lang w:val="ru-BY"/>
        </w:rPr>
        <w:t>оночный канал - межпозвонковая грыжа (грыжа межпозвоночного диска).</w:t>
      </w:r>
    </w:p>
    <w:p w14:paraId="3883D41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образовании межпозвоночной грыжи выделяют несколько стадий.</w:t>
      </w:r>
    </w:p>
    <w:p w14:paraId="346CD74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стадия - протрузия.</w:t>
      </w:r>
    </w:p>
    <w:p w14:paraId="4E8C16A9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Протрузия диска означает его выпячивание и растяжение фиброзного кольца без его разрыва.</w:t>
      </w:r>
    </w:p>
    <w:p w14:paraId="6F4E36FF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стадия - экструзи</w:t>
      </w:r>
      <w:r>
        <w:rPr>
          <w:sz w:val="28"/>
          <w:szCs w:val="28"/>
          <w:lang w:val="ru-BY"/>
        </w:rPr>
        <w:t>я.</w:t>
      </w:r>
    </w:p>
    <w:p w14:paraId="26A0BA2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Экструзия означает дальнейшее выпячивание диска с образованием трещин в фиброзном кольце и частичным выпадением ядра диска.</w:t>
      </w:r>
    </w:p>
    <w:p w14:paraId="7F12BBE4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стадия - секвестрация, или истинная грыжа.</w:t>
      </w:r>
    </w:p>
    <w:p w14:paraId="0CBF037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этой стадии фиброзное кольцо диска разрывается и пульпозное ядро выпадает в позвоно</w:t>
      </w:r>
      <w:r>
        <w:rPr>
          <w:sz w:val="28"/>
          <w:szCs w:val="28"/>
          <w:lang w:val="ru-BY"/>
        </w:rPr>
        <w:t>чный канал, что приводит к сдавливанию (компрессии) спинного мозга. Одновременно происходит повреждение (разрыв) задней продольной связки. Непосредственной причиной образования грыжи может стать, например, резкое поднятие тяжести (так обычно образуется меж</w:t>
      </w:r>
      <w:r>
        <w:rPr>
          <w:sz w:val="28"/>
          <w:szCs w:val="28"/>
          <w:lang w:val="ru-BY"/>
        </w:rPr>
        <w:t>позвоночная грыжа поясничного отдела). Опасность межпозвоночной грыжи зависит не только от ее размера, но и от соотношения величины выпадения ядра диска (пролапса) к диаметру спинномозгового канала. Позвоночный канал наиболее узок в шейном и грудном отдела</w:t>
      </w:r>
      <w:r>
        <w:rPr>
          <w:sz w:val="28"/>
          <w:szCs w:val="28"/>
          <w:lang w:val="ru-BY"/>
        </w:rPr>
        <w:t>х, поэтому грыжа межпозвоночного диска в этих отделах даже при небольшом размере представляет существенную опасность.</w:t>
      </w:r>
    </w:p>
    <w:p w14:paraId="16F53DA8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94B23CE" w14:textId="77777777" w:rsidR="00000000" w:rsidRDefault="003074E0">
      <w:pPr>
        <w:pStyle w:val="3"/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1.3 Два мифа о межпозвоночной грыже</w:t>
      </w:r>
    </w:p>
    <w:p w14:paraId="32A98482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C4D2D92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 межпозвоночной грыжей связано два распространенных заблуждения.</w:t>
      </w:r>
    </w:p>
    <w:p w14:paraId="27D9F250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Первое заблуждение - что межпозвон</w:t>
      </w:r>
      <w:r>
        <w:rPr>
          <w:sz w:val="28"/>
          <w:szCs w:val="28"/>
          <w:lang w:val="ru-BY"/>
        </w:rPr>
        <w:t>очная грыжа обязательно означает операцию. На самом деле это вовсе не так. В некоторых случаях межпозвоночной грыжи действительно ничего не остается кроме хирургического вмешательства. Обычно это относится к случаям, когда время для лечения уже упущено, ко</w:t>
      </w:r>
      <w:r>
        <w:rPr>
          <w:sz w:val="28"/>
          <w:szCs w:val="28"/>
          <w:lang w:val="ru-BY"/>
        </w:rPr>
        <w:t xml:space="preserve">мпрессия спинного мозга становится угрожающей и необходимы экстренные меры. Не допустить этого можно, если вовремя начать лечение межпозвонковой грыжи, однако если это уже произошло, остается только операция. В других же случаях межпозвоночную грыжу нужно </w:t>
      </w:r>
      <w:r>
        <w:rPr>
          <w:sz w:val="28"/>
          <w:szCs w:val="28"/>
          <w:lang w:val="ru-BY"/>
        </w:rPr>
        <w:t>лечить, а не оперировать. Ведь при диагнозе межпозвоночная грыжа операция не устраняет причину возникшей проблемы, а значит, грыжи могут возникать вновь и вновь. Кроме того, не все операции проходят успешно. Вероятность осложнения, а это парезы и параличи,</w:t>
      </w:r>
      <w:r>
        <w:rPr>
          <w:sz w:val="28"/>
          <w:szCs w:val="28"/>
          <w:lang w:val="ru-BY"/>
        </w:rPr>
        <w:t xml:space="preserve"> составляет до 10 % всех случаев.</w:t>
      </w:r>
    </w:p>
    <w:p w14:paraId="6F31AA58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Второе заблуждение, что грыжу якобы можно вправить с помощью мануальной терапии. На самом же деле, при диагнозе межпозвоночная грыжа лечение не только не требует, а наоборот, исключает применение мануальной терапии! Пытать</w:t>
      </w:r>
      <w:r>
        <w:rPr>
          <w:sz w:val="28"/>
          <w:szCs w:val="28"/>
          <w:lang w:val="ru-BY"/>
        </w:rPr>
        <w:t>ся вправить грыжу не только бесполезно, но и опасно.</w:t>
      </w:r>
    </w:p>
    <w:p w14:paraId="5F60F684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5DE0C3B" w14:textId="77777777" w:rsidR="00000000" w:rsidRDefault="003074E0">
      <w:pPr>
        <w:pStyle w:val="3"/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1.4 Обследование</w:t>
      </w:r>
    </w:p>
    <w:p w14:paraId="52880AF3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818EC1C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Методом выбора диагностики грыж межпозвонковых дисков в настоящее время является магнитно-резонансная томография (МРТ). При необходимости проводится неинвазивная МР-миелография или инв</w:t>
      </w:r>
      <w:r>
        <w:rPr>
          <w:sz w:val="28"/>
          <w:szCs w:val="28"/>
          <w:lang w:val="ru-BY"/>
        </w:rPr>
        <w:t>азивная КТ-миелография.</w:t>
      </w:r>
    </w:p>
    <w:p w14:paraId="7F26D438" w14:textId="77777777" w:rsidR="00000000" w:rsidRDefault="003074E0">
      <w:pPr>
        <w:pStyle w:val="3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FA877AF" w14:textId="77777777" w:rsidR="00000000" w:rsidRDefault="003074E0">
      <w:pPr>
        <w:pStyle w:val="3"/>
        <w:spacing w:line="360" w:lineRule="auto"/>
        <w:ind w:left="1084" w:hanging="375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1.5</w:t>
      </w:r>
      <w:r>
        <w:rPr>
          <w:caps/>
          <w:sz w:val="28"/>
          <w:szCs w:val="28"/>
          <w:lang w:val="ru-BY"/>
        </w:rPr>
        <w:tab/>
        <w:t>Лечение</w:t>
      </w:r>
    </w:p>
    <w:p w14:paraId="4D043A7B" w14:textId="77777777" w:rsidR="00000000" w:rsidRDefault="003074E0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межпозвоночный диск позвоночник грыжа</w:t>
      </w:r>
    </w:p>
    <w:p w14:paraId="36446C95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Есть два вида лечения: консервативный и хирургический</w:t>
      </w:r>
    </w:p>
    <w:p w14:paraId="7A06592E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большинстве случаев симптомы межпозвоночной грыжи стихают в течение шести недель после их появления, наступает ремиссия и хи</w:t>
      </w:r>
      <w:r>
        <w:rPr>
          <w:sz w:val="28"/>
          <w:szCs w:val="28"/>
          <w:lang w:val="ru-BY"/>
        </w:rPr>
        <w:t>рургическое вмешательство не требуется. Исследование Vroomen и коллег (2002) показало, что у 73% пациентов выраженное улучшение наступало без хирургического вмешательства в течение 12 недель после появления симптомов заболевания. Хирургическое лечение межп</w:t>
      </w:r>
      <w:r>
        <w:rPr>
          <w:sz w:val="28"/>
          <w:szCs w:val="28"/>
          <w:lang w:val="ru-BY"/>
        </w:rPr>
        <w:t>озвоночной грыжи должно рассматриваться только как крайняя мера, и только после безуспешных попыток консервативного лечения, которое не смогло взять под контроль болевой синдром. Основным методом консервативного лечения межпозвоночной грыжи является систем</w:t>
      </w:r>
      <w:r>
        <w:rPr>
          <w:sz w:val="28"/>
          <w:szCs w:val="28"/>
          <w:lang w:val="ru-BY"/>
        </w:rPr>
        <w:t>ная противовоспалительная терапия с использованием нестероидных противовоспалительных средств (НПВС). В некоторых случаях эффективным оказывалось местное введение кортикостероидов.</w:t>
      </w:r>
    </w:p>
    <w:p w14:paraId="60983DBC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Дополнительно к основному лечению, используются также лечебная физкультура.</w:t>
      </w:r>
      <w:r>
        <w:rPr>
          <w:sz w:val="28"/>
          <w:szCs w:val="28"/>
          <w:lang w:val="ru-BY"/>
        </w:rPr>
        <w:t xml:space="preserve"> Иглорефлексотерапия для лечения болевого синдрома не показала значительной эффективности при сравнении с плацебо.</w:t>
      </w:r>
    </w:p>
    <w:p w14:paraId="4B85313C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Показания для хирургического лечения грыж межпозвоночного диска.</w:t>
      </w:r>
    </w:p>
    <w:p w14:paraId="4FBE9FC4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Хирургическое лечение грыж межпозвонкового диска выполняется преимуществен</w:t>
      </w:r>
      <w:r>
        <w:rPr>
          <w:sz w:val="28"/>
          <w:szCs w:val="28"/>
          <w:lang w:val="ru-BY"/>
        </w:rPr>
        <w:t>но при развитии неврологических нарушений и болевом синдроме, резистентном к консервативной терапии. При возникновении компрессии конского хвоста (сильные боли по задней поверхности бедра и голени, сильные боли в нижней части живота, усиливающиеся при кашл</w:t>
      </w:r>
      <w:r>
        <w:rPr>
          <w:sz w:val="28"/>
          <w:szCs w:val="28"/>
          <w:lang w:val="ru-BY"/>
        </w:rPr>
        <w:t>е; недержание мочи и кала, нарушение потенции) необходимо экстренное хирургическое вмешательство.</w:t>
      </w:r>
    </w:p>
    <w:p w14:paraId="5F03FB4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Виды оперативного лечения</w:t>
      </w:r>
    </w:p>
    <w:p w14:paraId="36CC44F6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До недавнего времени применялось удаление грыжи межпозвонкового диска путем ламинэктомии соответствующего уровня. С появления хиру</w:t>
      </w:r>
      <w:r>
        <w:rPr>
          <w:sz w:val="28"/>
          <w:szCs w:val="28"/>
          <w:lang w:val="ru-BY"/>
        </w:rPr>
        <w:t>ргического микроскопа стало возможным уменьшить травму операционного доступа и производить удаление грыжи диска через меньшее трепанационное окно, так появился метод интраламинарного микрохирургического удаления грыжи диска, который используется и по сей д</w:t>
      </w:r>
      <w:r>
        <w:rPr>
          <w:sz w:val="28"/>
          <w:szCs w:val="28"/>
          <w:lang w:val="ru-BY"/>
        </w:rPr>
        <w:t>ень, являясь "золотым стандартом" хирургического лечения грыж межпозвонковых дисков. Дальнейшее развитие методов идет по пути уменьшения хирургической травмы и это развитие неотрывно связано с развитием медицинской техники и оптики. В настоящее время широк</w:t>
      </w:r>
      <w:r>
        <w:rPr>
          <w:sz w:val="28"/>
          <w:szCs w:val="28"/>
          <w:lang w:val="ru-BY"/>
        </w:rPr>
        <w:t>о применяется микрохирургическое удаление и появилось множество вариантов эндоскопического удаления грыжевого выпячивания.</w:t>
      </w:r>
    </w:p>
    <w:p w14:paraId="557E6D9A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Микрохирургическое удаление грыжи межпозвоночного диска</w:t>
      </w:r>
    </w:p>
    <w:p w14:paraId="6E3F9DC9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Микрохирургическое удаление грыжи межпозвоночного диска (микродискэктомия) </w:t>
      </w:r>
      <w:r>
        <w:rPr>
          <w:sz w:val="28"/>
          <w:szCs w:val="28"/>
          <w:lang w:val="ru-BY"/>
        </w:rPr>
        <w:t>- это нейрохирургическая операция, являющаяся эффективным методом хирургического лечения. Этот метод выполняется под большим увеличением с использованием операционной налобной лупы или с использованием операционного микроскопа. Основным преимуществом этого</w:t>
      </w:r>
      <w:r>
        <w:rPr>
          <w:sz w:val="28"/>
          <w:szCs w:val="28"/>
          <w:lang w:val="ru-BY"/>
        </w:rPr>
        <w:t xml:space="preserve"> метода является возможность удаления грыжи межпозвонкового диска любой плотности и любого расположения. Паравертебральные мышцы отделяются от дужек позвонков, производится экономная резекция дужек смежных позвонков, части межпозвонкового сустава. Большое </w:t>
      </w:r>
      <w:r>
        <w:rPr>
          <w:sz w:val="28"/>
          <w:szCs w:val="28"/>
          <w:lang w:val="ru-BY"/>
        </w:rPr>
        <w:t>увеличение позволяет точно и деликатно манипулировать в спино-мозговом канале, удалять любые возможные варианты грыж межпозвонковых дисков с минимальной вероятностью повреждения нервных структур позвоночного канала. Операция производится под общим наркозом</w:t>
      </w:r>
      <w:r>
        <w:rPr>
          <w:sz w:val="28"/>
          <w:szCs w:val="28"/>
          <w:lang w:val="ru-BY"/>
        </w:rPr>
        <w:t xml:space="preserve"> в положении больного на животе, с кожным разрезом 3-4 см. Риск послеоперационных осложнений минимален. Современная нейрохирургия предполагает раннюю активизацию пациента, уже на следующие сутки. Средний срок пребывания в стационаре составляет 5-7 дней. Па</w:t>
      </w:r>
      <w:r>
        <w:rPr>
          <w:sz w:val="28"/>
          <w:szCs w:val="28"/>
          <w:lang w:val="ru-BY"/>
        </w:rPr>
        <w:t>циент может приступить к нефизическому труду через 7-14 дней, а к физическому - через 2-4 недели. Обычно рекомендуется в течение месяца ограничивать положения сидя. Для соблюдения осанки и минимизации возможных осложнений рекомендуется в течение 1-2 месяце</w:t>
      </w:r>
      <w:r>
        <w:rPr>
          <w:sz w:val="28"/>
          <w:szCs w:val="28"/>
          <w:lang w:val="ru-BY"/>
        </w:rPr>
        <w:t>в носить полужесткий поясничный корсет.</w:t>
      </w:r>
    </w:p>
    <w:p w14:paraId="199516FE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Эндоскопическое удаление грыжи</w:t>
      </w:r>
    </w:p>
    <w:p w14:paraId="079FC234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Эндоскопический метод хирургического лечения грыж межпозвонковых дисков является достаточно новым направлением и, как таковой, подвергается массе критики и сравнений. На сегодняшний д</w:t>
      </w:r>
      <w:r>
        <w:rPr>
          <w:sz w:val="28"/>
          <w:szCs w:val="28"/>
          <w:lang w:val="ru-BY"/>
        </w:rPr>
        <w:t>ень существует обширный арсенал эндоскопических методов лечения грыж межпозвонковых дисков. В первую очередь следует их разделить по отделу позвоночника, на котором они применяются. При лечении грыж межпозвонковых дисков шейного отдела позвоночника наиболе</w:t>
      </w:r>
      <w:r>
        <w:rPr>
          <w:sz w:val="28"/>
          <w:szCs w:val="28"/>
          <w:lang w:val="ru-BY"/>
        </w:rPr>
        <w:t>е широкое распространение получили 3 метода: по H.D.Jho или передне-боковой эндоскопический метод, PECD - percutaneous endoscopic cervical discectomy - передняя шейная эндоскопическая дискэктомия и задняя эндоскопическая дискэктомия. При лечении грыж межпо</w:t>
      </w:r>
      <w:r>
        <w:rPr>
          <w:sz w:val="28"/>
          <w:szCs w:val="28"/>
          <w:lang w:val="ru-BY"/>
        </w:rPr>
        <w:t>звонковых дисков грудного отдела позвоночника используется передний или торакоскопический метод. Для лечения грыж межпозвонковых дисков пояснично-крестцового отдела позвоночника используется группа боковых задних эндоскопических доступов. Применение эндоск</w:t>
      </w:r>
      <w:r>
        <w:rPr>
          <w:sz w:val="28"/>
          <w:szCs w:val="28"/>
          <w:lang w:val="ru-BY"/>
        </w:rPr>
        <w:t>опа позволяет существенно уменьшить операционную травму, но имеет более ограниченные условия применения (размер? расположение грыжи межпозвонкового диска). Размеры разреза и всего доступа уменьшаются до 1-2,5 см, риск послеоперационных осложнений меньше. П</w:t>
      </w:r>
      <w:r>
        <w:rPr>
          <w:sz w:val="28"/>
          <w:szCs w:val="28"/>
          <w:lang w:val="ru-BY"/>
        </w:rPr>
        <w:t>ациент может ходить в день операции или на следующий день, выписывается из стационара на 3-4 день после операции. Данный вид вмешательства обеспечивает более быструю реабилитацию и возобновление прежней трудовой деятельности.</w:t>
      </w:r>
    </w:p>
    <w:p w14:paraId="16E9F3A6" w14:textId="77777777" w:rsidR="00000000" w:rsidRDefault="003074E0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2834E7F8" w14:textId="77777777" w:rsidR="00000000" w:rsidRDefault="003074E0">
      <w:pPr>
        <w:pStyle w:val="2"/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Глава 2. Ортопедический режи</w:t>
      </w:r>
      <w:r>
        <w:rPr>
          <w:caps/>
          <w:sz w:val="28"/>
          <w:szCs w:val="28"/>
          <w:lang w:val="ru-BY"/>
        </w:rPr>
        <w:t>м</w:t>
      </w:r>
    </w:p>
    <w:p w14:paraId="10B3E592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07AC8A9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Как правильно сидеть:</w:t>
      </w:r>
    </w:p>
    <w:p w14:paraId="6170E531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избегайте слишком мягкой мебели - она не для вас. Чтобы масса тела чрезмерно не давила на позвоночник, корпус должен поддерживаться седалищными буграми, а это возможно только на жестких сиденьях.</w:t>
      </w:r>
    </w:p>
    <w:p w14:paraId="431574EC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к той мебели, на которой вам пр</w:t>
      </w:r>
      <w:r>
        <w:rPr>
          <w:sz w:val="28"/>
          <w:szCs w:val="28"/>
          <w:lang w:val="ru-BY"/>
        </w:rPr>
        <w:t>иходится сидеть подолгу, предъявляются следующие требования:</w:t>
      </w:r>
    </w:p>
    <w:p w14:paraId="29335FB2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высота стула, кресла должна соответствовать длине голени - надо чтобы нога упиралась в пол. Для людей маленького роста рекомендуется подставить под ноги скамеечку.</w:t>
      </w:r>
    </w:p>
    <w:p w14:paraId="32EB00F6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максимальная глубина прибли</w:t>
      </w:r>
      <w:r>
        <w:rPr>
          <w:sz w:val="28"/>
          <w:szCs w:val="28"/>
          <w:lang w:val="ru-BY"/>
        </w:rPr>
        <w:t>зительно 2/3 длины бедер.</w:t>
      </w:r>
    </w:p>
    <w:p w14:paraId="7C90BA46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под столом должно быть достаточное пространство для ног, чтобы их не надо было сильно сгибать.</w:t>
      </w:r>
    </w:p>
    <w:p w14:paraId="5747189F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если вы вынуждены долго сидеть, старайтесь примерно каждые 15 - 20 мин. немного размяться, поменять положение ног.</w:t>
      </w:r>
    </w:p>
    <w:p w14:paraId="5D887C14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следите за тем</w:t>
      </w:r>
      <w:r>
        <w:rPr>
          <w:sz w:val="28"/>
          <w:szCs w:val="28"/>
          <w:lang w:val="ru-BY"/>
        </w:rPr>
        <w:t>, чтобы спина плотно прилегала к спинке стула.</w:t>
      </w:r>
    </w:p>
    <w:p w14:paraId="580CEFD1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сидите прямо, не сильно наклоняя голову и не сгибая туловище, чтобы не напрягать мышцы тела.</w:t>
      </w:r>
    </w:p>
    <w:p w14:paraId="03591BFE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если по роду деятельности вам приходится подолгу ежедневно читать, сделайте приспособление на столе (пюпитр) под</w:t>
      </w:r>
      <w:r>
        <w:rPr>
          <w:sz w:val="28"/>
          <w:szCs w:val="28"/>
          <w:lang w:val="ru-BY"/>
        </w:rPr>
        <w:t>держивающее книгу на достаточной высоте и наклонно к столу, чтобы верхнюю часть туловища вам не надо было наклонять вперед.</w:t>
      </w:r>
    </w:p>
    <w:p w14:paraId="0C938471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за рулем автомобиля старайтесь сидеть без напряжения. Важно чтобы спина имела хорошую опору. Для этого между поясницей и спинкой к</w:t>
      </w:r>
      <w:r>
        <w:rPr>
          <w:sz w:val="28"/>
          <w:szCs w:val="28"/>
          <w:lang w:val="ru-BY"/>
        </w:rPr>
        <w:t>ресла положите тонкий валик, что позволит сохранить поясничный сгиб. Голову держите прямо. После нескольких часов вождения выйдите из машины и сделайте элементарные гимнастические упражнения: повороты, наклоны, приседания - по 8-10 раз каждое.</w:t>
      </w:r>
    </w:p>
    <w:p w14:paraId="124C9A20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перед экра</w:t>
      </w:r>
      <w:r>
        <w:rPr>
          <w:sz w:val="28"/>
          <w:szCs w:val="28"/>
          <w:lang w:val="ru-BY"/>
        </w:rPr>
        <w:t>ном телевизора не сидите и не лежите долго в одной позе. Периодически меняйте ее, вставайте, чтобы поразмяться. Посидели 1-1,5 часа, откиньтесь на спинку стула или кресла, расслабьте мышцы, сделайте несколько глубоких вдохов.</w:t>
      </w:r>
    </w:p>
    <w:p w14:paraId="1FC18482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Как правильно стоять:</w:t>
      </w:r>
    </w:p>
    <w:p w14:paraId="5E05429F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Когда ч</w:t>
      </w:r>
      <w:r>
        <w:rPr>
          <w:sz w:val="28"/>
          <w:szCs w:val="28"/>
          <w:lang w:val="ru-BY"/>
        </w:rPr>
        <w:t>еловек долго стоит, позвоночник испытывает значительные нагрузки, особенно поясничный его отдел.</w:t>
      </w:r>
    </w:p>
    <w:p w14:paraId="0AD9ADF9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меняйте позу через каждые 10-15 мин., опираясь при этом то на одну то на другую ногу, это уменьшит нагрузку на позвоночник.</w:t>
      </w:r>
    </w:p>
    <w:p w14:paraId="5BF3E5A0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если есть возможность, ходите н</w:t>
      </w:r>
      <w:r>
        <w:rPr>
          <w:sz w:val="28"/>
          <w:szCs w:val="28"/>
          <w:lang w:val="ru-BY"/>
        </w:rPr>
        <w:t>а месте, двигайтесь.</w:t>
      </w:r>
    </w:p>
    <w:p w14:paraId="36BCFF7F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время от времени прогибайтесь назад, вытянув руки вверх, сделайте глубокий вдох. Этим можно несколько снять усталость с мышц плечевого пояса, шеи, затылка, спины.</w:t>
      </w:r>
    </w:p>
    <w:p w14:paraId="0BA272D9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если вы моете посуду, гладите белье, попеременно ставьте то одну, то</w:t>
      </w:r>
      <w:r>
        <w:rPr>
          <w:sz w:val="28"/>
          <w:szCs w:val="28"/>
          <w:lang w:val="ru-BY"/>
        </w:rPr>
        <w:t xml:space="preserve"> другую ногу на небольшую скамеечку или ящик.</w:t>
      </w:r>
    </w:p>
    <w:p w14:paraId="721C9BC9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во время уборки квартиры, работая с пылесосом, также старайтесь низко не наклоняться, лучше удлините шланг дополнительными трубками. Убирая под кроватью, под столом встаньте на одно колено.</w:t>
      </w:r>
    </w:p>
    <w:p w14:paraId="4E916D9F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чтобы поднять пр</w:t>
      </w:r>
      <w:r>
        <w:rPr>
          <w:sz w:val="28"/>
          <w:szCs w:val="28"/>
          <w:lang w:val="ru-BY"/>
        </w:rPr>
        <w:t>едмет с пола опуститесь на корточки или наклонитесь, согнув колени и опираясь рукой о стул или стол. Так вы не перегружаете поясничный отдел позвоночника.</w:t>
      </w:r>
    </w:p>
    <w:p w14:paraId="3C27537D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Как правильно лежать:</w:t>
      </w:r>
    </w:p>
    <w:p w14:paraId="4BBABD5F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Спать лучше не на мягкой постели, но и не на досках. Постель должна быть полуже</w:t>
      </w:r>
      <w:r>
        <w:rPr>
          <w:sz w:val="28"/>
          <w:szCs w:val="28"/>
          <w:lang w:val="ru-BY"/>
        </w:rPr>
        <w:t>сткой, чтобы тело, когда человек лежит на спине, сохраняло физиологические изгибы (шейный лордоз, грудной кифоз и поясничный лордоз). Для этого:</w:t>
      </w:r>
    </w:p>
    <w:p w14:paraId="55FFD2F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на всю ширину кровати или дивана положите щит, а сверху поролон толщиной 5-8 см. Накройте его шерстяным одеял</w:t>
      </w:r>
      <w:r>
        <w:rPr>
          <w:sz w:val="28"/>
          <w:szCs w:val="28"/>
          <w:lang w:val="ru-BY"/>
        </w:rPr>
        <w:t>ом и стелите простыню.</w:t>
      </w:r>
    </w:p>
    <w:p w14:paraId="524DCF7C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при отдаче боли в ногу можно под коленный сустав подкладывать валик из пледа - это уменьшает растяжение седалищного нерва и снимает боль в ноге.</w:t>
      </w:r>
    </w:p>
    <w:p w14:paraId="0E1D9BE5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Когда болит спина, многие пациенты предпочитают спать на животе. Чтобы поясница сильно</w:t>
      </w:r>
      <w:r>
        <w:rPr>
          <w:sz w:val="28"/>
          <w:szCs w:val="28"/>
          <w:lang w:val="ru-BY"/>
        </w:rPr>
        <w:t xml:space="preserve"> не прогибалась, что вызывает еще большую боль, под низ живота подкладывайте небольшую подушку.</w:t>
      </w:r>
    </w:p>
    <w:p w14:paraId="20F25D7C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Любителям сна на боку можно спать, положив одну ногу на другую, а руку - под голову.</w:t>
      </w:r>
    </w:p>
    <w:p w14:paraId="0CF927D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 xml:space="preserve">Встать с постели утром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болью бывает очень трудно. Поступайте так:</w:t>
      </w:r>
    </w:p>
    <w:p w14:paraId="4D7AACD0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снач</w:t>
      </w:r>
      <w:r>
        <w:rPr>
          <w:sz w:val="28"/>
          <w:szCs w:val="28"/>
        </w:rPr>
        <w:t>ала сделайте несколько простых упражнений руками и ногами;</w:t>
      </w:r>
    </w:p>
    <w:p w14:paraId="76448080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затем если вы спите на спине, повернитесь на живот;</w:t>
      </w:r>
    </w:p>
    <w:p w14:paraId="3D029FA4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опустите одну ногу на пол;</w:t>
      </w:r>
    </w:p>
    <w:p w14:paraId="28B33B35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опираясь на эту ногу и руки, перенесите вес тела на колено и постепенно вставайте, не делая резких движений.</w:t>
      </w:r>
    </w:p>
    <w:p w14:paraId="7EF337E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е</w:t>
      </w:r>
      <w:r>
        <w:rPr>
          <w:sz w:val="28"/>
          <w:szCs w:val="28"/>
        </w:rPr>
        <w:t>ще один совет. Тем, кто любит баню, предпочтительнее сухой пар (сауна), а во время обострения и от сауны придется отказаться.</w:t>
      </w:r>
    </w:p>
    <w:p w14:paraId="53B52024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правильно поднимать и перемещать тяжести:</w:t>
      </w:r>
    </w:p>
    <w:p w14:paraId="669EE2F6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основных причин образования грыж межпозвоночного диска, особенно в пояснично</w:t>
      </w:r>
      <w:r>
        <w:rPr>
          <w:sz w:val="28"/>
          <w:szCs w:val="28"/>
        </w:rPr>
        <w:t>-кресцовом отделе - подъем и перенос тяжестей. Остро, неожиданно возникает боль в пояснице в тех случаях, когда поднимают тяжести резко, рывком, а затем переносят тяжелый предмет в сторону, поворачивая при этом туловище.</w:t>
      </w:r>
    </w:p>
    <w:p w14:paraId="7875E80E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правильно переносить тяжести:</w:t>
      </w:r>
    </w:p>
    <w:p w14:paraId="5E54687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тяжелую ношу не носите в одной руке, особенно на большое расстояние, чтобы не перегружать позвоночник, разделите груз и несите его в обеих руках. Недопустимо держать тяжесть, резко сгибаться и разгибаться (наклоняться назад). Для переноски тяжестей на зна</w:t>
      </w:r>
      <w:r>
        <w:rPr>
          <w:sz w:val="28"/>
          <w:szCs w:val="28"/>
        </w:rPr>
        <w:t>чительные расстояния очень удобен рюкзак с широкими лямками. Вес полного рюкзака распределяется на вес позвоночника, да и руки остаются свободными.</w:t>
      </w:r>
    </w:p>
    <w:p w14:paraId="67391936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правильно поднимать тяжести:</w:t>
      </w:r>
    </w:p>
    <w:p w14:paraId="1489275A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наденьте, если у вас есть, пояс штангиста или любой широкий пояс;</w:t>
      </w:r>
    </w:p>
    <w:p w14:paraId="6CB76F66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прися</w:t>
      </w:r>
      <w:r>
        <w:rPr>
          <w:sz w:val="28"/>
          <w:szCs w:val="28"/>
        </w:rPr>
        <w:t>дьте на корточки, при этом спина должна быть прямой, шея выпрямлена;</w:t>
      </w:r>
    </w:p>
    <w:p w14:paraId="543995BD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ухватив двумя руками тяжесть, поднимайтесь, не сгибая спину.</w:t>
      </w:r>
    </w:p>
    <w:p w14:paraId="40324CE6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спросите: «Почему именно так и не как иначе?» Объясняется все очень просто.</w:t>
      </w:r>
    </w:p>
    <w:p w14:paraId="64BCFA34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спина прямая, позвонки располагаются п</w:t>
      </w:r>
      <w:r>
        <w:rPr>
          <w:sz w:val="28"/>
          <w:szCs w:val="28"/>
        </w:rPr>
        <w:t>араллельно и нагрузка на них распределяется равномерно.</w:t>
      </w:r>
    </w:p>
    <w:p w14:paraId="40D79740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когда спина находится в согнутом положении, то позвонки не параллельны друг другу и в точке их сближения возникают травмирующие перегрузки .</w:t>
      </w:r>
    </w:p>
    <w:p w14:paraId="29D23D7B" w14:textId="77777777" w:rsidR="00000000" w:rsidRDefault="003074E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8D5940" w14:textId="77777777" w:rsidR="00000000" w:rsidRDefault="003074E0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 3. Формы занятий физкультурой</w:t>
      </w:r>
    </w:p>
    <w:p w14:paraId="26A59D41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</w:p>
    <w:p w14:paraId="3A8E9883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Людям, страдающим </w:t>
      </w:r>
      <w:r>
        <w:rPr>
          <w:sz w:val="28"/>
          <w:szCs w:val="28"/>
        </w:rPr>
        <w:t>межпозвоночными грыжами, можно рекомендовать следующие формы занятий физкультурой:</w:t>
      </w:r>
    </w:p>
    <w:p w14:paraId="0B7DAD07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утренняя гигиеническая гимнастика;</w:t>
      </w:r>
    </w:p>
    <w:p w14:paraId="6F638FA6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физкультурная пауза в процессе труда;</w:t>
      </w:r>
    </w:p>
    <w:p w14:paraId="598AD6A7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лечебная гимнастика;</w:t>
      </w:r>
    </w:p>
    <w:p w14:paraId="3E59AE8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плавание;</w:t>
      </w:r>
    </w:p>
    <w:p w14:paraId="1189D73A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вытяжение позвоночника;</w:t>
      </w:r>
    </w:p>
    <w:p w14:paraId="70127F8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занятия физической культурой по и</w:t>
      </w:r>
      <w:r>
        <w:rPr>
          <w:sz w:val="28"/>
          <w:szCs w:val="28"/>
        </w:rPr>
        <w:t>збранной программе;</w:t>
      </w:r>
    </w:p>
    <w:p w14:paraId="10B3EF89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самомассаж.</w:t>
      </w:r>
    </w:p>
    <w:p w14:paraId="61F90DF2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Утреннюю гигиеническую гимнастику лучше начать с самомассажа поясницы и спины, а затем выполнить упражнения для мышц рук, пояса верхних конечностей и туловища, маховые движения ногами, а также дыхательные упражнения. Закон</w:t>
      </w:r>
      <w:r>
        <w:rPr>
          <w:sz w:val="28"/>
          <w:szCs w:val="28"/>
        </w:rPr>
        <w:t>чить утреннюю гимнастику желательно водной процедурой. Не рекомендуется выполнять прыжки, подскоки и бег, создающие большую нагрузку на межпозвоночные диски. Подробнее остановлюсь на некоторых упражнениях:</w:t>
      </w:r>
    </w:p>
    <w:p w14:paraId="2A98D914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(И.П.) - сидя на стуле или на т</w:t>
      </w:r>
      <w:r>
        <w:rPr>
          <w:sz w:val="28"/>
          <w:szCs w:val="28"/>
        </w:rPr>
        <w:t>абурете, руки опущены вдоль туловища, ноги согнуты в коленных и тазобедренных суставах.</w:t>
      </w:r>
    </w:p>
    <w:p w14:paraId="44CC97C7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1</w:t>
      </w:r>
    </w:p>
    <w:p w14:paraId="77E77A04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И.П.; круговые движения надплечиями вперед и назад. Повторить 4-6 раз в каждом направлении, темп средний.</w:t>
      </w:r>
    </w:p>
    <w:p w14:paraId="0640EBA9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2</w:t>
      </w:r>
    </w:p>
    <w:p w14:paraId="039D5DC8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И.П.; поднять руки через стороны вве</w:t>
      </w:r>
      <w:r>
        <w:rPr>
          <w:sz w:val="28"/>
          <w:szCs w:val="28"/>
        </w:rPr>
        <w:t>рх над головой и соединить кисти рук тыльными поверхностями - вдох, опустить - выдох. Повторить 3 раза, темп медленный.</w:t>
      </w:r>
    </w:p>
    <w:p w14:paraId="47237BA7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3</w:t>
      </w:r>
    </w:p>
    <w:p w14:paraId="374B7FC6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И.П.; кисти рук к плечам; поднять локти, потом опустить их. Повторить 6 раз, темп средний. Дыхание свободное.</w:t>
      </w:r>
    </w:p>
    <w:p w14:paraId="66719B0E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4</w:t>
      </w:r>
    </w:p>
    <w:p w14:paraId="2F5656E8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И.П.; наклонить голову вперед, стараясь коснуться подбородком груди, и максимально откинуть голову назад. Повторить 2-6 раз, темп медленный. Дыхание свободное. Это упражнение надо выполнять с особой осторожностью.</w:t>
      </w:r>
    </w:p>
    <w:p w14:paraId="1E50CE90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Физкультурная пауза проводится в течение 5</w:t>
      </w:r>
      <w:r>
        <w:rPr>
          <w:sz w:val="28"/>
          <w:szCs w:val="28"/>
        </w:rPr>
        <w:t xml:space="preserve"> - 6 минут. Для тех, кто работает в положении сидя с опущенной головой, рекомендуется комплекс, состоящий из 8 - 9 упражнений, выполняемых в исходном положении - стоя, в среднем темпе и со средней амплитудой. Тем, кто работает в положении стоя, рекомендует</w:t>
      </w:r>
      <w:r>
        <w:rPr>
          <w:sz w:val="28"/>
          <w:szCs w:val="28"/>
        </w:rPr>
        <w:t>ся выполнять 7 - 9 упражнений в положении сидя с несколько подтянутыми ногами с небольшим напряжением, в среднем темпе и с ограниченной амплитудой. После упражнений следует активно промассировать поясницу и спину в течение 1 - 3 минут, а затем расслабить м</w:t>
      </w:r>
      <w:r>
        <w:rPr>
          <w:sz w:val="28"/>
          <w:szCs w:val="28"/>
        </w:rPr>
        <w:t>ышцы ног.</w:t>
      </w:r>
    </w:p>
    <w:p w14:paraId="1D111A58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Лечебная гимнастика. В комплекс включаются общеразвивающие специальные и дыхательные упражнения, а также упражнения на расслабление мышц и самомассаж. Заниматься рекомендуется ежедневно, лучше утром. Большинство упражнений выполнять в и.п. - лежа</w:t>
      </w:r>
      <w:r>
        <w:rPr>
          <w:sz w:val="28"/>
          <w:szCs w:val="28"/>
        </w:rPr>
        <w:t xml:space="preserve"> или в упоре стоя на коленях, т.к. при этом снимается осевая нагрузка с позвоночника и в определенной степени расслабляются мышцы, удерживающие его в вертикальном положении.</w:t>
      </w:r>
    </w:p>
    <w:p w14:paraId="342C6601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Плавание. Наиболее эффективно плавание на спине. Плавать рекомендуется 2 - 3 раза </w:t>
      </w:r>
      <w:r>
        <w:rPr>
          <w:sz w:val="28"/>
          <w:szCs w:val="28"/>
        </w:rPr>
        <w:t>в неделю по 1 - 1.5 часа. В осенне-зимний период плавать лучше в закрытом бассейне, чтобы избежать охлаждений, которые крайне нежелательны для больных с межпозвоночными грыжами.</w:t>
      </w:r>
    </w:p>
    <w:p w14:paraId="26520B82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Вытяжение позвоночника. Для этого можно использовать следующие простые приемы</w:t>
      </w:r>
      <w:r>
        <w:rPr>
          <w:sz w:val="28"/>
          <w:szCs w:val="28"/>
        </w:rPr>
        <w:t>:</w:t>
      </w:r>
    </w:p>
    <w:p w14:paraId="34903738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Лежа на животе (или на спине), руки вверху. Сильно потянуться руками вверх, затем расслабиться. Повторить 7 - 8 раз. Спину не прогибать, ноги от пола не отрывать.</w:t>
      </w:r>
    </w:p>
    <w:p w14:paraId="1BA333A4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Чистый вис, при котором нет опоры. При этом можно выполнять упражнения: “маятник”, сгибание</w:t>
      </w:r>
      <w:r>
        <w:rPr>
          <w:sz w:val="28"/>
          <w:szCs w:val="28"/>
        </w:rPr>
        <w:t xml:space="preserve"> и разгибание ног, прогибание туловища.</w:t>
      </w:r>
    </w:p>
    <w:p w14:paraId="5F00DB51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Стоя между столом и стулом: опереться одной рукой на стол, другой на спинку стула и согнуть ноги.</w:t>
      </w:r>
    </w:p>
    <w:p w14:paraId="3EEA89DE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занятия физкультурой по избранной программе можно включать ходьба, гимнастику, игры и тому подобное. Основная часть </w:t>
      </w:r>
      <w:r>
        <w:rPr>
          <w:sz w:val="28"/>
          <w:szCs w:val="28"/>
        </w:rPr>
        <w:t>занятий обычно полностью посвящается ритмической гимнастике, легкой атлетике, плаванию. Продолжительность - 20 - 30 минут и более.</w:t>
      </w:r>
    </w:p>
    <w:p w14:paraId="46B7E283" w14:textId="77777777" w:rsidR="00000000" w:rsidRDefault="003074E0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14:paraId="1779A5C4" w14:textId="77777777" w:rsidR="00000000" w:rsidRDefault="003074E0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3.1 Лечебная физкультура</w:t>
      </w:r>
    </w:p>
    <w:p w14:paraId="30D91271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</w:p>
    <w:p w14:paraId="12A54269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Лечебная физкультура - самостоятельная научная дисциплина. В медицине это метод лечения, использую</w:t>
      </w:r>
      <w:r>
        <w:rPr>
          <w:sz w:val="28"/>
          <w:szCs w:val="28"/>
        </w:rPr>
        <w:t>щий средства физической культуры для профилактики, лечения, реабилитации и поддерживающей терапии. ЛФК формирует у человека сознательное отношение к занятиям физическими упражнениями и в этом смысле имеет воспитательное значение; развивает силу, выносливос</w:t>
      </w:r>
      <w:r>
        <w:rPr>
          <w:sz w:val="28"/>
          <w:szCs w:val="28"/>
        </w:rPr>
        <w:t>ть, координацию движений, прививает навыки гигиены, закаливания организма естественными факторами природы. ЛФК основывается на современных научных данных в области медицины, биологии, физической культуры.</w:t>
      </w:r>
    </w:p>
    <w:p w14:paraId="68F162F3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говорят о целесообразности использовани</w:t>
      </w:r>
      <w:r>
        <w:rPr>
          <w:sz w:val="28"/>
          <w:szCs w:val="28"/>
        </w:rPr>
        <w:t>я ЛФК :</w:t>
      </w:r>
    </w:p>
    <w:p w14:paraId="0F6DF5F2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ЛФК совершенствует физическое развитие ребенка, улучшает осанку и укрепляет мышцы туловища, а при сколиозе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и вовсе может устранить заболевание.</w:t>
      </w:r>
    </w:p>
    <w:p w14:paraId="08810D73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книге «Спортивная медицина, лечебная физическая культура и массаж» - под ред. С.Н. Попова по</w:t>
      </w:r>
      <w:r>
        <w:rPr>
          <w:sz w:val="28"/>
          <w:szCs w:val="28"/>
        </w:rPr>
        <w:t>дчеркивается, что ЛФК оказывает общеукрепляющее действие на весь организм, улучшает трофику костно-мышечного аппарата, повышает силовую выносливость мышц спины, что позволяет выработать достаточно мощный мышечный корсет, удерживающий позвоночный столб, и т</w:t>
      </w:r>
      <w:r>
        <w:rPr>
          <w:sz w:val="28"/>
          <w:szCs w:val="28"/>
        </w:rPr>
        <w:t>ем самым создать необходимую компенсацию. систематические занятия лечебной гимнастикой, улучшает осанку, деятельность внутренних органов, в частности сердечной деятельность и увеличивают ЖЕЛ (жизненная емкость легких).</w:t>
      </w:r>
    </w:p>
    <w:p w14:paraId="59EDA1A8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ЛФК и массаж являются обязательными э</w:t>
      </w:r>
      <w:r>
        <w:rPr>
          <w:sz w:val="28"/>
          <w:szCs w:val="28"/>
        </w:rPr>
        <w:t>лементами в комплексном консервативном и оперативном лечении.</w:t>
      </w:r>
    </w:p>
    <w:p w14:paraId="0C5FA2A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Клинико-физиологическим обоснованием к применению ЛФК и массажа является их способность благоприятно влиять на функцию опорно-двигательного аппарата, способствуя уменьшению или стабилизации проц</w:t>
      </w:r>
      <w:r>
        <w:rPr>
          <w:sz w:val="28"/>
          <w:szCs w:val="28"/>
        </w:rPr>
        <w:t>ессов деформации позвоночника.</w:t>
      </w:r>
    </w:p>
    <w:p w14:paraId="4BF03E88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ЛФК :</w:t>
      </w:r>
    </w:p>
    <w:p w14:paraId="5A9BBB06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Улучшение общего состояния больного и его дыхательной функции;</w:t>
      </w:r>
    </w:p>
    <w:p w14:paraId="2362CA4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Увеличение экскурсии грудной клетки;</w:t>
      </w:r>
    </w:p>
    <w:p w14:paraId="1FF7756A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Стабилизация обменных процессов в организме;</w:t>
      </w:r>
    </w:p>
    <w:p w14:paraId="73603900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Улучшение общей координации движений;</w:t>
      </w:r>
    </w:p>
    <w:p w14:paraId="4D779881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Повышение газообмен</w:t>
      </w:r>
      <w:r>
        <w:rPr>
          <w:sz w:val="28"/>
          <w:szCs w:val="28"/>
        </w:rPr>
        <w:t>а тонуса мышц их силовой выносливости;</w:t>
      </w:r>
    </w:p>
    <w:p w14:paraId="00226F19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Воспитание правильной осанки, активной самокоррекции;</w:t>
      </w:r>
    </w:p>
    <w:p w14:paraId="440CCA94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Создание естественного мышечного корсета;</w:t>
      </w:r>
    </w:p>
    <w:p w14:paraId="39C467F5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Предупреждения прогрессирования заболевания.</w:t>
      </w:r>
    </w:p>
    <w:p w14:paraId="3ED50236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</w:t>
      </w:r>
    </w:p>
    <w:p w14:paraId="0CC2B427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укрепления мышц туловища применяются следующие упражнен</w:t>
      </w:r>
      <w:r>
        <w:rPr>
          <w:sz w:val="28"/>
          <w:szCs w:val="28"/>
        </w:rPr>
        <w:t>ия:</w:t>
      </w:r>
    </w:p>
    <w:p w14:paraId="2485EA2D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исходном положении (ИП) лежа на животе:</w:t>
      </w:r>
    </w:p>
    <w:p w14:paraId="4075880E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руки к плечам, поднимание головы и верхней части туловища (не прогибаясь в пояснице);</w:t>
      </w:r>
    </w:p>
    <w:p w14:paraId="77F15467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руки в верх и то же движение;</w:t>
      </w:r>
    </w:p>
    <w:p w14:paraId="003FF306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ноги назад поочередно (немного прогибаясь в пояснице), то же самое двумя ногами;</w:t>
      </w:r>
    </w:p>
    <w:p w14:paraId="305AED8B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движ</w:t>
      </w:r>
      <w:r>
        <w:rPr>
          <w:sz w:val="28"/>
          <w:szCs w:val="28"/>
        </w:rPr>
        <w:t>ения руками как при плавании брасом;</w:t>
      </w:r>
    </w:p>
    <w:p w14:paraId="2B57C876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руки за голову; пригибание в грудной части, удерживание этого положения;</w:t>
      </w:r>
    </w:p>
    <w:p w14:paraId="61B22C5C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«Рыбка»</w:t>
      </w:r>
    </w:p>
    <w:p w14:paraId="0B5CA8EE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исходном положении (ИП) лежа на спине:</w:t>
      </w:r>
    </w:p>
    <w:p w14:paraId="7CC96E53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поднимание согнутых ног поочередно, затем одновременно;</w:t>
      </w:r>
    </w:p>
    <w:p w14:paraId="569A6B60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поднимание прямых ног поочередно,</w:t>
      </w:r>
      <w:r>
        <w:rPr>
          <w:sz w:val="28"/>
          <w:szCs w:val="28"/>
        </w:rPr>
        <w:t xml:space="preserve"> затем одновременно;</w:t>
      </w:r>
    </w:p>
    <w:p w14:paraId="7D161A36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переход в положение сидя с различным И.П. для рук.(под поясницу, вдоль туловища, на пояс, к плечам, за голову, вверх).</w:t>
      </w:r>
    </w:p>
    <w:p w14:paraId="53F88FBD" w14:textId="77777777" w:rsidR="00000000" w:rsidRDefault="003074E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AF24E6" w14:textId="77777777" w:rsidR="00000000" w:rsidRDefault="003074E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372739DC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</w:p>
    <w:p w14:paraId="76E39080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своем реферате я постарался раскрыть тему: Межпозвоночные грыжи и их лечение.</w:t>
      </w:r>
    </w:p>
    <w:p w14:paraId="132B7EB5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я прише</w:t>
      </w:r>
      <w:r>
        <w:rPr>
          <w:sz w:val="28"/>
          <w:szCs w:val="28"/>
        </w:rPr>
        <w:t>л к выводу, что ЛФК имеет огромное значение. Она может устранить искривление, уменьшить искривление и останавливать его дальнейшее развитие; укрепить мышцы и оказать общетонизирующее действие на организм. (эффективность ЛФК зависит от особенностей болезни,</w:t>
      </w:r>
      <w:r>
        <w:rPr>
          <w:sz w:val="28"/>
          <w:szCs w:val="28"/>
        </w:rPr>
        <w:t xml:space="preserve"> типа и степени сколиоза.)</w:t>
      </w:r>
    </w:p>
    <w:p w14:paraId="06A89124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ЛФК должна проводиться специалистами, с учетом специфики заболевания, состояния организма и других особенностей и при строгом соблюдении всех правил и ограничений. ЛФК применяется в соответствии с задачами лечения(Воспитание прав</w:t>
      </w:r>
      <w:r>
        <w:rPr>
          <w:sz w:val="28"/>
          <w:szCs w:val="28"/>
        </w:rPr>
        <w:t>ильной осанки, улучшение общего состояния, создание естественного мышечного корсета и т.д.).</w:t>
      </w:r>
    </w:p>
    <w:p w14:paraId="0BD4CC13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ЛФК должны быть постоянными, систематическими, иначе они не принесут желаемого результата.</w:t>
      </w:r>
    </w:p>
    <w:p w14:paraId="7DA5BF01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ЛФК формирует у человека сознательное отношение к занятиям физич</w:t>
      </w:r>
      <w:r>
        <w:rPr>
          <w:sz w:val="28"/>
          <w:szCs w:val="28"/>
        </w:rPr>
        <w:t>ескими упражнениями и в этом смысле имеет воспитательное значение; развивает силу, выносливость, координацию движений, прививает навыки гигиены, закаливания организма естественными факторами природы. ЛФК основывается на современных научных данных в области</w:t>
      </w:r>
      <w:r>
        <w:rPr>
          <w:sz w:val="28"/>
          <w:szCs w:val="28"/>
        </w:rPr>
        <w:t xml:space="preserve"> медицины, биологии, физической культуры. Во многом результативность ЛФК зависит от самого человека.</w:t>
      </w:r>
    </w:p>
    <w:p w14:paraId="5A9D7BDA" w14:textId="77777777" w:rsidR="00000000" w:rsidRDefault="003074E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6A54903" w14:textId="77777777" w:rsidR="00000000" w:rsidRDefault="003074E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</w:t>
      </w:r>
    </w:p>
    <w:p w14:paraId="6DEEEABA" w14:textId="77777777" w:rsidR="00000000" w:rsidRDefault="003074E0">
      <w:pPr>
        <w:spacing w:line="360" w:lineRule="auto"/>
        <w:ind w:firstLine="709"/>
        <w:jc w:val="both"/>
        <w:rPr>
          <w:sz w:val="28"/>
          <w:szCs w:val="28"/>
        </w:rPr>
      </w:pPr>
    </w:p>
    <w:p w14:paraId="01AFDE54" w14:textId="77777777" w:rsidR="00000000" w:rsidRDefault="003074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А.Н.Транквилитати «Если у вас болит спина» - М.: Советский спорт, 1989</w:t>
      </w:r>
    </w:p>
    <w:p w14:paraId="52F100A0" w14:textId="77777777" w:rsidR="00000000" w:rsidRDefault="003074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Н.А.Касьян «Боль в спине» М.: Физкультура и с</w:t>
      </w:r>
      <w:r>
        <w:rPr>
          <w:sz w:val="28"/>
          <w:szCs w:val="28"/>
        </w:rPr>
        <w:t>порт, 1991.</w:t>
      </w:r>
    </w:p>
    <w:p w14:paraId="02B1D83E" w14:textId="77777777" w:rsidR="00000000" w:rsidRDefault="003074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А.Я.Тихонова, Н.Э.Воробьева «Выбираем здоровье» - Новосибирск: Новосибирское книжное издательство, 1989.</w:t>
      </w:r>
    </w:p>
    <w:p w14:paraId="7BC16C08" w14:textId="77777777" w:rsidR="00000000" w:rsidRDefault="003074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Спортивная медицина, лечебная физкультура и массаж: учеб. для техн. Физкульт. / под ред. С. Н. Попова. М.: Физкультура и спорт, 1985</w:t>
      </w:r>
    </w:p>
    <w:p w14:paraId="465A60E0" w14:textId="77777777" w:rsidR="003074E0" w:rsidRDefault="003074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Сеть Интернет</w:t>
      </w:r>
    </w:p>
    <w:sectPr w:rsidR="003074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BC"/>
    <w:rsid w:val="002175BC"/>
    <w:rsid w:val="0030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156ED"/>
  <w14:defaultImageDpi w14:val="0"/>
  <w15:docId w15:val="{E7D51E44-7148-4B77-B40F-DDCD87A6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3974</Words>
  <Characters>22655</Characters>
  <Application>Microsoft Office Word</Application>
  <DocSecurity>0</DocSecurity>
  <Lines>188</Lines>
  <Paragraphs>53</Paragraphs>
  <ScaleCrop>false</ScaleCrop>
  <Company/>
  <LinksUpToDate>false</LinksUpToDate>
  <CharactersWithSpaces>26576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2025-01-12T15:14:00Z</dcterms:created>
  <dcterms:modified xsi:type="dcterms:W3CDTF">2025-01-12T15:14:00Z</dcterms:modified>
</cp:coreProperties>
</file>