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7F63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КемГМА Росздрава .</w:t>
      </w:r>
    </w:p>
    <w:p w14:paraId="52BFB728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дерматовенерологии.</w:t>
      </w:r>
    </w:p>
    <w:p w14:paraId="1FE24A3B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4684F6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67AECD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A9DBB7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5EF564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F8C51C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AE9D75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DB8CFC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BC8692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8385F3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B69F3B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07801C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CA9EBE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Рациональная фармакотерапия глюкокортикоидами</w:t>
      </w:r>
    </w:p>
    <w:p w14:paraId="5938C06E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713B1AE4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0383A25B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6BF8248B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инт. Попова М.А.</w:t>
      </w:r>
    </w:p>
    <w:p w14:paraId="299EDE23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BC9F15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2FD593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21464B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924F37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F5ABA6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C6E1C3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CFC33D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81ED59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7B68A4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Кемерово, 2013</w:t>
      </w:r>
    </w:p>
    <w:p w14:paraId="156A386B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 времени введения в лечебную практику глюкокортикоидов, применение их в дерматологии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стало находить все большее распространение. Назначение ГК терапии показано при многих кожных заболеваниях, причем применяются как и местные лекарственные формы, так и системные глюкокортикостероиды.</w:t>
      </w:r>
    </w:p>
    <w:p w14:paraId="2703165F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Глюкокортикоиды сравнивают с обоюдоострым мечом. С одной</w:t>
      </w:r>
      <w:r>
        <w:rPr>
          <w:rFonts w:ascii="Times New Roman CYR" w:hAnsi="Times New Roman CYR" w:cs="Times New Roman CYR"/>
          <w:sz w:val="28"/>
          <w:szCs w:val="28"/>
        </w:rPr>
        <w:t xml:space="preserve"> стороны, они являются препаратами, обладающими мощной терапевтической активностью, обладая сильным противовоспалительным, противоаллергическим и иммуносупрессивным действием, позволяют быстро добиться положительной динамики состояния пациента, а с другой,</w:t>
      </w:r>
      <w:r>
        <w:rPr>
          <w:rFonts w:ascii="Times New Roman CYR" w:hAnsi="Times New Roman CYR" w:cs="Times New Roman CYR"/>
          <w:sz w:val="28"/>
          <w:szCs w:val="28"/>
        </w:rPr>
        <w:t xml:space="preserve"> - многочисленные нежелательные реакции являются причиной обращения к глюкокортикоидам тогда, когда исчерпаны возможности терапии другими лекарственными средствами.</w:t>
      </w:r>
    </w:p>
    <w:p w14:paraId="3C7E0883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Главный принцип глюкокортикоидной терапии - достижение максимального лечебного эффекта при </w:t>
      </w:r>
      <w:r>
        <w:rPr>
          <w:rFonts w:ascii="Times New Roman CYR" w:hAnsi="Times New Roman CYR" w:cs="Times New Roman CYR"/>
          <w:sz w:val="28"/>
          <w:szCs w:val="28"/>
        </w:rPr>
        <w:t>минимальных дозах. Режим дозирования подбирают строго индивидуально, в большей степени в зависимости от характера заболевания, состояния больного и реакции на проводимое лечение, чем от возраста или массы тела.</w:t>
      </w:r>
    </w:p>
    <w:p w14:paraId="4A1966CD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3 вида глюкокортикоидной терапии: з</w:t>
      </w:r>
      <w:r>
        <w:rPr>
          <w:rFonts w:ascii="Times New Roman CYR" w:hAnsi="Times New Roman CYR" w:cs="Times New Roman CYR"/>
          <w:sz w:val="28"/>
          <w:szCs w:val="28"/>
        </w:rPr>
        <w:t>аместительная, супрессивная, фармакодинамическая.</w:t>
      </w:r>
    </w:p>
    <w:p w14:paraId="4B899ED0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Заместительная терапия глюкокортикоидами необходима при надпочечниковой недостаточности. При этом виде терапии используют физиологические дозы глюкокортикоидов, при стрессовых ситуациях (например хирургичес</w:t>
      </w:r>
      <w:r>
        <w:rPr>
          <w:rFonts w:ascii="Times New Roman CYR" w:hAnsi="Times New Roman CYR" w:cs="Times New Roman CYR"/>
          <w:sz w:val="28"/>
          <w:szCs w:val="28"/>
        </w:rPr>
        <w:t xml:space="preserve">кая операция, травма, острое заболевание) дозы увеличивают в 2-5 раз. </w:t>
      </w:r>
    </w:p>
    <w:p w14:paraId="799E7151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Супрессивная терапия глюкокортикоидами применяется при адреногенитальном синдроме - врожденной дисфункции коры надпочечников у детей. При этом глюкокортикоиды используют в фармакологиче</w:t>
      </w:r>
      <w:r>
        <w:rPr>
          <w:rFonts w:ascii="Times New Roman CYR" w:hAnsi="Times New Roman CYR" w:cs="Times New Roman CYR"/>
          <w:sz w:val="28"/>
          <w:szCs w:val="28"/>
        </w:rPr>
        <w:t>ских (супрафизиологических) дозах. Б</w:t>
      </w:r>
      <w:r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 CYR" w:hAnsi="Times New Roman CYR" w:cs="Times New Roman CYR"/>
          <w:sz w:val="28"/>
          <w:szCs w:val="28"/>
        </w:rPr>
        <w:t xml:space="preserve">льшую (2/3) часть дозы назначают на ночь,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чтобы, по принципу отрицательной обратной связи, предотвратить пик выброса АКТГ.</w:t>
      </w:r>
    </w:p>
    <w:p w14:paraId="4E6E35DF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Фармакодинамическая терапия используется наиболее часто, в т.ч. при лечении воспалительных и ал</w:t>
      </w:r>
      <w:r>
        <w:rPr>
          <w:rFonts w:ascii="Times New Roman CYR" w:hAnsi="Times New Roman CYR" w:cs="Times New Roman CYR"/>
          <w:sz w:val="28"/>
          <w:szCs w:val="28"/>
        </w:rPr>
        <w:t>лергических заболеваний. Именно фармакодинамическая терапия используется в дерматологии.</w:t>
      </w:r>
    </w:p>
    <w:p w14:paraId="7515992E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несколько разновидностей фармакодинамической терапии: интенсивную, лимитирующую, долговременную.</w:t>
      </w:r>
    </w:p>
    <w:p w14:paraId="58A26C80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Интенсивная фармакодинамическая терапия: применяют при </w:t>
      </w:r>
      <w:r>
        <w:rPr>
          <w:rFonts w:ascii="Times New Roman CYR" w:hAnsi="Times New Roman CYR" w:cs="Times New Roman CYR"/>
          <w:sz w:val="28"/>
          <w:szCs w:val="28"/>
        </w:rPr>
        <w:t>острых, угрожающих жизни состояниях, глюкокортикоиды вводят в/в, начиная с больших доз (5 мг/кг - сутки); после выхода больного из острого состояния (1-2 дня) глюкокортикоиды отменяют сразу, одномоментно.</w:t>
      </w:r>
    </w:p>
    <w:p w14:paraId="6A294ED4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Лимитирующая фармакодинамическая терапия</w:t>
      </w:r>
      <w:r>
        <w:rPr>
          <w:rFonts w:ascii="Times New Roman CYR" w:hAnsi="Times New Roman CYR" w:cs="Times New Roman CYR"/>
          <w:sz w:val="28"/>
          <w:szCs w:val="28"/>
          <w:u w:val="single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назначают</w:t>
      </w:r>
      <w:r>
        <w:rPr>
          <w:rFonts w:ascii="Times New Roman CYR" w:hAnsi="Times New Roman CYR" w:cs="Times New Roman CYR"/>
          <w:sz w:val="28"/>
          <w:szCs w:val="28"/>
        </w:rPr>
        <w:t xml:space="preserve"> при подострых и хронических процессах, в т.ч. воспалительных (системная красная волчанка, системная склеродермия и др.). Длительность терапии составляет, как правило, несколько месяцев, глюкокортикоиды применяют в дозах, превышающих физиологические (2-5 м</w:t>
      </w:r>
      <w:r>
        <w:rPr>
          <w:rFonts w:ascii="Times New Roman CYR" w:hAnsi="Times New Roman CYR" w:cs="Times New Roman CYR"/>
          <w:sz w:val="28"/>
          <w:szCs w:val="28"/>
        </w:rPr>
        <w:t xml:space="preserve">г/кг/сут), с учетом циркадного ритма.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глюкокортикоид терапия противовоспалительный</w:t>
      </w:r>
    </w:p>
    <w:p w14:paraId="4DC1FD2C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уменьшения угнетающего влияния глюкокортикоидов на гипоталамо-гипофизарно-надпочечниковую систему предложены разные схемы прерывистого назначения глюкокортикоидов:</w:t>
      </w:r>
    </w:p>
    <w:p w14:paraId="261A58E1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альте</w:t>
      </w:r>
      <w:r>
        <w:rPr>
          <w:rFonts w:ascii="Times New Roman CYR" w:hAnsi="Times New Roman CYR" w:cs="Times New Roman CYR"/>
          <w:sz w:val="28"/>
          <w:szCs w:val="28"/>
        </w:rPr>
        <w:t>рнирующая терапия - используют глюкокортикоиды короткой/средней продолжительности действия (преднизолон, метилпреднизолон), однократно, утром (около 8 ч), каждые 48 ч;</w:t>
      </w:r>
    </w:p>
    <w:p w14:paraId="5BD065AF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интермиттирующая схема - глюкокортикоиды назначают короткими курсами (3-4 дня) с 4-дневн</w:t>
      </w:r>
      <w:r>
        <w:rPr>
          <w:rFonts w:ascii="Times New Roman CYR" w:hAnsi="Times New Roman CYR" w:cs="Times New Roman CYR"/>
          <w:sz w:val="28"/>
          <w:szCs w:val="28"/>
        </w:rPr>
        <w:t>ыми перерывами между курсами;</w:t>
      </w:r>
    </w:p>
    <w:p w14:paraId="64D9E262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пульс-терапия - быстрое в/в введение большой дозы препарата (не менее 1 г) - для неотложной терапии. Препарат выбора для пульс-терапии - метилпреднизолон (лучше других поступает в воспаленные ткани и реже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вызывает побочные эфф</w:t>
      </w:r>
      <w:r>
        <w:rPr>
          <w:rFonts w:ascii="Times New Roman CYR" w:hAnsi="Times New Roman CYR" w:cs="Times New Roman CYR"/>
          <w:sz w:val="28"/>
          <w:szCs w:val="28"/>
        </w:rPr>
        <w:t>екты).</w:t>
      </w:r>
    </w:p>
    <w:p w14:paraId="15CEB474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Долговременная фармакодинамическая терапия</w:t>
      </w:r>
      <w:r>
        <w:rPr>
          <w:rFonts w:ascii="Times New Roman CYR" w:hAnsi="Times New Roman CYR" w:cs="Times New Roman CYR"/>
          <w:sz w:val="28"/>
          <w:szCs w:val="28"/>
          <w:u w:val="single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применяют при лечении заболеваний с хроническим течением. Глюкокортикоиды назначают внутрь, дозы превосходят физиологические (2,5-10 мг/сут), терапию назначают в течение нескольких лет, отмена глюкокортико</w:t>
      </w:r>
      <w:r>
        <w:rPr>
          <w:rFonts w:ascii="Times New Roman CYR" w:hAnsi="Times New Roman CYR" w:cs="Times New Roman CYR"/>
          <w:sz w:val="28"/>
          <w:szCs w:val="28"/>
        </w:rPr>
        <w:t>идов при этом виде терапии проводится очень медленно.</w:t>
      </w:r>
    </w:p>
    <w:p w14:paraId="35ED7A5E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Дексаметазон и бетаметазон не применяют для длительной терапии, поскольку при самом сильном и длительном, по сравнению с другими глюкокортикоидами, противовоспалительным действии они вызывают и самые вы</w:t>
      </w:r>
      <w:r>
        <w:rPr>
          <w:rFonts w:ascii="Times New Roman CYR" w:hAnsi="Times New Roman CYR" w:cs="Times New Roman CYR"/>
          <w:sz w:val="28"/>
          <w:szCs w:val="28"/>
        </w:rPr>
        <w:t>раженные побочные эффекты, в т.ч. угнетающее действие на лимфоидную ткань и кортикотропную функцию гипофиза.</w:t>
      </w:r>
    </w:p>
    <w:p w14:paraId="727C32C6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лечения возможен переход от одного вида терапии к другому.</w:t>
      </w:r>
    </w:p>
    <w:p w14:paraId="21B4D2D6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Хронотерапевтический подход</w:t>
      </w:r>
    </w:p>
    <w:p w14:paraId="31092DCA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циркадный физиологический ритм выделения г</w:t>
      </w:r>
      <w:r>
        <w:rPr>
          <w:rFonts w:ascii="Times New Roman CYR" w:hAnsi="Times New Roman CYR" w:cs="Times New Roman CYR"/>
          <w:sz w:val="28"/>
          <w:szCs w:val="28"/>
        </w:rPr>
        <w:t>люкокортикоидов, при постоянном лечении нельзя делить суточную дозу глюкокортикоидов на 3-4 части и принимать через равные промежутки времени, так как при этом возрастает риск угнетения гипоталамо-гипофизарно-надпочечниковой системы. В то же время, прием г</w:t>
      </w:r>
      <w:r>
        <w:rPr>
          <w:rFonts w:ascii="Times New Roman CYR" w:hAnsi="Times New Roman CYR" w:cs="Times New Roman CYR"/>
          <w:sz w:val="28"/>
          <w:szCs w:val="28"/>
        </w:rPr>
        <w:t>люкокортикоидов в утренние часы снижает опасность угнетения гипоталамо-гипофизарно-надпочечниковой системы и развития остеопороза, поскольку утром гипоталамо-гипофизарно-надпочечниковая система наименее чувствительна к супрессивному действию экзогенных глю</w:t>
      </w:r>
      <w:r>
        <w:rPr>
          <w:rFonts w:ascii="Times New Roman CYR" w:hAnsi="Times New Roman CYR" w:cs="Times New Roman CYR"/>
          <w:sz w:val="28"/>
          <w:szCs w:val="28"/>
        </w:rPr>
        <w:t>кокортикоидов.</w:t>
      </w:r>
    </w:p>
    <w:p w14:paraId="482E7440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препараты глюкокортикоидов следует принимать в виде одной утренней дозы, что особенно касается препаратов длительного действия. Вторым вариантом является прием большей части препарата (2/3-3/4) утром и оставшейся меньше</w:t>
      </w:r>
      <w:r>
        <w:rPr>
          <w:rFonts w:ascii="Times New Roman CYR" w:hAnsi="Times New Roman CYR" w:cs="Times New Roman CYR"/>
          <w:sz w:val="28"/>
          <w:szCs w:val="28"/>
        </w:rPr>
        <w:t>й части около полудня.</w:t>
      </w:r>
    </w:p>
    <w:p w14:paraId="392E9B3C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курсе лечения более 10 дней отмену глюкокортикоидов производить с постепенным снижением их дозы. Режим отмены зависит от длительности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приема. При курсе от нескольких недель до нескольких месяцев допустимо снижение дозы на 2,5-5 м</w:t>
      </w:r>
      <w:r>
        <w:rPr>
          <w:rFonts w:ascii="Times New Roman CYR" w:hAnsi="Times New Roman CYR" w:cs="Times New Roman CYR"/>
          <w:sz w:val="28"/>
          <w:szCs w:val="28"/>
        </w:rPr>
        <w:t>г преднизолона (или эквивалентное количество другого препарата) каждые 3-5 дней. При более продолжительном применении необходимо понижать дозу более медленно - на 2,5 мг каждые 1-3 недели. Особую осторожность следует соблюдать при снижении суточной дозы ме</w:t>
      </w:r>
      <w:r>
        <w:rPr>
          <w:rFonts w:ascii="Times New Roman CYR" w:hAnsi="Times New Roman CYR" w:cs="Times New Roman CYR"/>
          <w:sz w:val="28"/>
          <w:szCs w:val="28"/>
        </w:rPr>
        <w:t xml:space="preserve">нее 10 мг преднизолона. </w:t>
      </w:r>
    </w:p>
    <w:p w14:paraId="4C061A6C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Эквивалентные дозы: по противовоспалительному эффекту 5 мг преднизолона соответствуют 25 мг кортизона, 20 мг гидрокортизона, 4 мг метилпреднизолона, 4 мг триамцинолона, 0,75 мг дексаметазона, 0,75 мг бетаметазона.</w:t>
      </w:r>
    </w:p>
    <w:p w14:paraId="213081F8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эффекты </w:t>
      </w:r>
      <w:r>
        <w:rPr>
          <w:rFonts w:ascii="Times New Roman CYR" w:hAnsi="Times New Roman CYR" w:cs="Times New Roman CYR"/>
          <w:sz w:val="28"/>
          <w:szCs w:val="28"/>
        </w:rPr>
        <w:t>ГКС</w:t>
      </w:r>
    </w:p>
    <w:p w14:paraId="5CF6CDAD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Противовоспалительное действие, иммуномодулирующее и противоаллергическое действие</w:t>
      </w:r>
    </w:p>
    <w:p w14:paraId="033D43BD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Глюкокортикоиды угнетают все фазы воспаления, независимо от вызвавшей его причины.</w:t>
      </w:r>
    </w:p>
    <w:p w14:paraId="605C4DA0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Противовоспалительный эффект глюкокортикоидов связан со способностью препаратов этой </w:t>
      </w:r>
      <w:r>
        <w:rPr>
          <w:rFonts w:ascii="Times New Roman CYR" w:hAnsi="Times New Roman CYR" w:cs="Times New Roman CYR"/>
          <w:sz w:val="28"/>
          <w:szCs w:val="28"/>
        </w:rPr>
        <w:t>группы увеличивать экспрессию генов, кодирующих синтез липокортинов, ингибирующих фосфолипазу А2. Это приводит к уменьшению высвобождения из мембранных фосфолипидов арахидоновой кислоты и образования из нее медиаторов воспаления - простагландинов и лейкотр</w:t>
      </w:r>
      <w:r>
        <w:rPr>
          <w:rFonts w:ascii="Times New Roman CYR" w:hAnsi="Times New Roman CYR" w:cs="Times New Roman CYR"/>
          <w:sz w:val="28"/>
          <w:szCs w:val="28"/>
        </w:rPr>
        <w:t>иенов.</w:t>
      </w:r>
    </w:p>
    <w:p w14:paraId="501AD429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Глюкокортикоиды повышают связывание гистамина и серотонина в коже, понижают чувствительность нервных окончаний к нейропептидам и гистамину. Препараты этой группы тормозят синтез интерлейкинов ИЛ 1, ИЛ 6, фактора некроза опухоли, других противовоспал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ительных цитокинов, стабилизируют клеточные мембраны, мембраны лизосом, уменьшают проницаемость капилляров, а также тормозят миграцию эозинофилов и нейтрофилов и макрофагов в очаг воспаления и их фагоцитарную активность, угнетают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пролиферацию фибробластов </w:t>
      </w:r>
      <w:r>
        <w:rPr>
          <w:rFonts w:ascii="Times New Roman CYR" w:hAnsi="Times New Roman CYR" w:cs="Times New Roman CYR"/>
          <w:sz w:val="28"/>
          <w:szCs w:val="28"/>
        </w:rPr>
        <w:t>и синтез коллагена.</w:t>
      </w:r>
    </w:p>
    <w:p w14:paraId="3049FBFE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Глюкокортикоиды угнетают пролиферацию лимфоидной ткани и клеточный иммунитет, тормозят образование и нарушают кинетику Т-лимфоцитов (в большей степени Т-хелперов, чем Т-супрессоров), снижают их цитотоксическую активность. Глюкокортикоид</w:t>
      </w:r>
      <w:r>
        <w:rPr>
          <w:rFonts w:ascii="Times New Roman CYR" w:hAnsi="Times New Roman CYR" w:cs="Times New Roman CYR"/>
          <w:sz w:val="28"/>
          <w:szCs w:val="28"/>
        </w:rPr>
        <w:t>ы препятствуют взаимодействию иммуноглобулинов с тучными клетками, макрофагами, ингибируя высвобождение из них биологически активных веществ.</w:t>
      </w:r>
    </w:p>
    <w:p w14:paraId="2155039C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Глюкокортикоиды улучшают микроциркуляцию в очаге воспаления, вызывают вазоконстрикцию капилляров, уменьшают экссуд</w:t>
      </w:r>
      <w:r>
        <w:rPr>
          <w:rFonts w:ascii="Times New Roman CYR" w:hAnsi="Times New Roman CYR" w:cs="Times New Roman CYR"/>
          <w:sz w:val="28"/>
          <w:szCs w:val="28"/>
        </w:rPr>
        <w:t xml:space="preserve">ацию жидкости. </w:t>
      </w:r>
    </w:p>
    <w:p w14:paraId="55784453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на обменные процессы.</w:t>
      </w:r>
    </w:p>
    <w:p w14:paraId="01E1F707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Водно-электролитный обмен.</w:t>
      </w:r>
    </w:p>
    <w:p w14:paraId="54CE76F9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Замедление выделения из организма натрия и воды за счет увеличения реабсорбции в дистальном отделе почечных канальцев. Усиление выведения калия. </w:t>
      </w:r>
    </w:p>
    <w:p w14:paraId="0FB7077A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калия, натрия и хлоридов кров</w:t>
      </w:r>
      <w:r>
        <w:rPr>
          <w:rFonts w:ascii="Times New Roman CYR" w:hAnsi="Times New Roman CYR" w:cs="Times New Roman CYR"/>
          <w:sz w:val="28"/>
          <w:szCs w:val="28"/>
        </w:rPr>
        <w:t>и и выделение их мочой часто бывает в пределах нормы. Однако может возникать повышенное выделение калия мочой и гипокалиемия, доходящая до уровня 7-9 мг%.</w:t>
      </w:r>
    </w:p>
    <w:p w14:paraId="7BA695B4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Углеводный обмен.</w:t>
      </w:r>
    </w:p>
    <w:p w14:paraId="40CA180C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Глюкокортикоиды повышают уровень глюкозы в крови, увеличивают глюконеогенез из амин</w:t>
      </w:r>
      <w:r>
        <w:rPr>
          <w:rFonts w:ascii="Times New Roman CYR" w:hAnsi="Times New Roman CYR" w:cs="Times New Roman CYR"/>
          <w:sz w:val="28"/>
          <w:szCs w:val="28"/>
        </w:rPr>
        <w:t>окислот в печени, тормозят захват и утилизацию глюкозы клетками периферических тканей, угнетают активность ключевых ферментов гликолиза, повышают синтез гликогена в печени и скелетных мышцах, ускоряется процесс перевода углеводов в жиры.</w:t>
      </w:r>
    </w:p>
    <w:p w14:paraId="24094F5D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Стимуляция глюконе</w:t>
      </w:r>
      <w:r>
        <w:rPr>
          <w:rFonts w:ascii="Times New Roman CYR" w:hAnsi="Times New Roman CYR" w:cs="Times New Roman CYR"/>
          <w:sz w:val="28"/>
          <w:szCs w:val="28"/>
        </w:rPr>
        <w:t>огенеза в печени, уменьшение проницаемости мембран для глюкозы, гипергликемия, глюкозурия вплоть до развития стероидного диабета. Таким образом, глюкокортикоиды являются контринсулярными гормонами.</w:t>
      </w:r>
    </w:p>
    <w:p w14:paraId="143675CF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Белковый обмен.</w:t>
      </w:r>
    </w:p>
    <w:p w14:paraId="08524392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Угнетение синтеза белка, усиление процессо</w:t>
      </w:r>
      <w:r>
        <w:rPr>
          <w:rFonts w:ascii="Times New Roman CYR" w:hAnsi="Times New Roman CYR" w:cs="Times New Roman CYR"/>
          <w:sz w:val="28"/>
          <w:szCs w:val="28"/>
        </w:rPr>
        <w:t>в катаболизма, особенно в коже, в мышечной и костной тканях. Это проявляется похуданием, мышечной слабостью, атрофией кожи и мышц, стриями, кровоизлияниями, замедлением заживления ран. Приводит к увеличению содержания свободных аминокислот и продуктов азот</w:t>
      </w:r>
      <w:r>
        <w:rPr>
          <w:rFonts w:ascii="Times New Roman CYR" w:hAnsi="Times New Roman CYR" w:cs="Times New Roman CYR"/>
          <w:sz w:val="28"/>
          <w:szCs w:val="28"/>
        </w:rPr>
        <w:t>истого обмена в плазме крови.</w:t>
      </w:r>
    </w:p>
    <w:p w14:paraId="56F6E273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Жировой обмен.</w:t>
      </w:r>
    </w:p>
    <w:p w14:paraId="585A2846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Повышают анаболизм жиров в подкожной жировой клетчатке и других тканях.</w:t>
      </w:r>
    </w:p>
    <w:p w14:paraId="15C7DEBF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Перераспределение подкожной жировой клетчатки по кушингоидному типу вследствие того, что в тканях конечностей преобладает липолиз, а в ткан</w:t>
      </w:r>
      <w:r>
        <w:rPr>
          <w:rFonts w:ascii="Times New Roman CYR" w:hAnsi="Times New Roman CYR" w:cs="Times New Roman CYR"/>
          <w:sz w:val="28"/>
          <w:szCs w:val="28"/>
        </w:rPr>
        <w:t>ях груди, шеи, лица, плечевого пояса - липогенез.</w:t>
      </w:r>
    </w:p>
    <w:p w14:paraId="2FB90CA5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Минеральный обмен.</w:t>
      </w:r>
    </w:p>
    <w:p w14:paraId="6926E5D0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Глюкокортикоиды угнетают всасывание кальция в кишечнике, способствуют выходу кальция из костной ткани и усиливают его почечную экскрецию. В результате могут развиваться гипокальциемия и г</w:t>
      </w:r>
      <w:r>
        <w:rPr>
          <w:rFonts w:ascii="Times New Roman CYR" w:hAnsi="Times New Roman CYR" w:cs="Times New Roman CYR"/>
          <w:sz w:val="28"/>
          <w:szCs w:val="28"/>
        </w:rPr>
        <w:t>иперкальциурия, поражается костная ткань. При лечении преднизолоном более 6 месяцев при суточной дозе более 7,5 мг по преднизолону кость теряет до 30 % кальция.</w:t>
      </w:r>
    </w:p>
    <w:p w14:paraId="144B4E88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Подавляется секреция антидиуретического гормона, увеличивается скорость клубочковой фильтрации </w:t>
      </w:r>
      <w:r>
        <w:rPr>
          <w:rFonts w:ascii="Times New Roman CYR" w:hAnsi="Times New Roman CYR" w:cs="Times New Roman CYR"/>
          <w:sz w:val="28"/>
          <w:szCs w:val="28"/>
        </w:rPr>
        <w:t>и стимуляция выделения натрия и воды из организма (при коротких курсах),</w:t>
      </w:r>
    </w:p>
    <w:p w14:paraId="28107573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стимуляция синтеза альдостерона и задержка натрия и жидкости, нарастание отечного синдрома (при длительном применении).</w:t>
      </w:r>
    </w:p>
    <w:p w14:paraId="1A767F8B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Увеличивается содержание калия и кальция в плазме крови, что пр</w:t>
      </w:r>
      <w:r>
        <w:rPr>
          <w:rFonts w:ascii="Times New Roman CYR" w:hAnsi="Times New Roman CYR" w:cs="Times New Roman CYR"/>
          <w:sz w:val="28"/>
          <w:szCs w:val="28"/>
        </w:rPr>
        <w:t>иводит к гипокалигестии и гиперкальциурии. Помимо гипокалиемии нередко развитие гипохлоремии и гипернатриемии.</w:t>
      </w:r>
    </w:p>
    <w:p w14:paraId="4F07A4E7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минералокортикоидные эффекты в большей степени присущи природным глюкокортикоидам (кортизону и гидрокортизону), в меньшей - полусинтетическим</w:t>
      </w:r>
      <w:r>
        <w:rPr>
          <w:rFonts w:ascii="Times New Roman CYR" w:hAnsi="Times New Roman CYR" w:cs="Times New Roman CYR"/>
          <w:sz w:val="28"/>
          <w:szCs w:val="28"/>
        </w:rPr>
        <w:t xml:space="preserve"> (преднизолону, метилпреднизолону). У фторированных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препаратов - триамцинолона, дексаметазона и бетаметазона - минералокортикоидная активность отсутствует.</w:t>
      </w:r>
    </w:p>
    <w:p w14:paraId="734E0E9A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Увеличивается содержание мочевины, мочевой кислоты в крови, может развиться мочекислый диатез.</w:t>
      </w:r>
    </w:p>
    <w:p w14:paraId="14931E3D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</w:t>
      </w:r>
      <w:r>
        <w:rPr>
          <w:rFonts w:ascii="Times New Roman CYR" w:hAnsi="Times New Roman CYR" w:cs="Times New Roman CYR"/>
          <w:sz w:val="28"/>
          <w:szCs w:val="28"/>
        </w:rPr>
        <w:t>ие на сердечно-сосудистую систему.</w:t>
      </w:r>
    </w:p>
    <w:p w14:paraId="6AFBBA09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Глюкокортикоиды повышают чувствительность адренорецепторов к катехоламинам, усиливают прессорное действие ангиотензина-II. Они уменьшают проницаемость капилляров, поддерживают нормальный тонус артериол, сократимость миока</w:t>
      </w:r>
      <w:r>
        <w:rPr>
          <w:rFonts w:ascii="Times New Roman CYR" w:hAnsi="Times New Roman CYR" w:cs="Times New Roman CYR"/>
          <w:sz w:val="28"/>
          <w:szCs w:val="28"/>
        </w:rPr>
        <w:t>рда.</w:t>
      </w:r>
    </w:p>
    <w:p w14:paraId="561CEE18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на систему крови.</w:t>
      </w:r>
    </w:p>
    <w:p w14:paraId="2EE6EE41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Глюкокортикоиды вызывают лимфоцитопению, моноцитопению и эозинопению. В то же время, они стимулируют образование эритроцитов и тромбоцитов.</w:t>
      </w:r>
    </w:p>
    <w:p w14:paraId="6C4EFDCA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интерпретации анализа крови следует учитывать, что после приема даже одной дозы </w:t>
      </w:r>
      <w:r>
        <w:rPr>
          <w:rFonts w:ascii="Times New Roman CYR" w:hAnsi="Times New Roman CYR" w:cs="Times New Roman CYR"/>
          <w:sz w:val="28"/>
          <w:szCs w:val="28"/>
        </w:rPr>
        <w:t>глюкокортикоидов отмечается снижение уровня лимфоцитов, моноцитов, эозинофилов, базофилов с одновременным развитием нейтрофильного лейкоцитоза и, возможно, небольшим сдвигом формулы влево. Максимум изменений в крови отмечается через 4-6 часов, восстановлен</w:t>
      </w:r>
      <w:r>
        <w:rPr>
          <w:rFonts w:ascii="Times New Roman CYR" w:hAnsi="Times New Roman CYR" w:cs="Times New Roman CYR"/>
          <w:sz w:val="28"/>
          <w:szCs w:val="28"/>
        </w:rPr>
        <w:t>ие исходного состояния - через 24 часа. После завершения длительного курса глюкокортикоидной терапии изменения картины крови сохраняются на протяжении 1-4 недель.</w:t>
      </w:r>
    </w:p>
    <w:p w14:paraId="2D6B27D8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на зндокринную систему.</w:t>
      </w:r>
    </w:p>
    <w:p w14:paraId="02E44DE2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Отмечается угнетение гипоталамо-гипофизарно-надпочечниковой с</w:t>
      </w:r>
      <w:r>
        <w:rPr>
          <w:rFonts w:ascii="Times New Roman CYR" w:hAnsi="Times New Roman CYR" w:cs="Times New Roman CYR"/>
          <w:sz w:val="28"/>
          <w:szCs w:val="28"/>
        </w:rPr>
        <w:t>истемы, обусловленное механизмом отрицательной обратной связи. Оно более выражено при длительном применении глюкокортикоидов и или использовании препаратов, обладающих продолжительным действием.</w:t>
      </w:r>
    </w:p>
    <w:p w14:paraId="0B8C845D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глюкокортикоиды вызывают снижение выработки полов</w:t>
      </w:r>
      <w:r>
        <w:rPr>
          <w:rFonts w:ascii="Times New Roman CYR" w:hAnsi="Times New Roman CYR" w:cs="Times New Roman CYR"/>
          <w:sz w:val="28"/>
          <w:szCs w:val="28"/>
        </w:rPr>
        <w:t xml:space="preserve">ых гормонов, которое является результатом прямого ингибирования их синтеза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уменьшения продукции лютеинизирующего гормона гипофиза. Уменьшение уровня половых гормонов рассматривается как один из факторов развития глюкокортикоидного остеопороза.</w:t>
      </w:r>
    </w:p>
    <w:p w14:paraId="28BE8C2D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Длительный</w:t>
      </w:r>
      <w:r>
        <w:rPr>
          <w:rFonts w:ascii="Times New Roman CYR" w:hAnsi="Times New Roman CYR" w:cs="Times New Roman CYR"/>
          <w:sz w:val="28"/>
          <w:szCs w:val="28"/>
        </w:rPr>
        <w:t xml:space="preserve"> прием ГК приводит к истощению инсулярного аппарата поджелудочной железы.</w:t>
      </w:r>
    </w:p>
    <w:p w14:paraId="31146126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 ГКС.</w:t>
      </w:r>
    </w:p>
    <w:p w14:paraId="75DFABFB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появления побочных действий, как правило, повышается с увеличением дозы и длительности применения ГКС.</w:t>
      </w:r>
    </w:p>
    <w:p w14:paraId="20D5B515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Желудочно - кишечный тракт.</w:t>
      </w:r>
    </w:p>
    <w:p w14:paraId="4190B049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ГК способны вызывать яз</w:t>
      </w:r>
      <w:r>
        <w:rPr>
          <w:rFonts w:ascii="Times New Roman CYR" w:hAnsi="Times New Roman CYR" w:cs="Times New Roman CYR"/>
          <w:sz w:val="28"/>
          <w:szCs w:val="28"/>
        </w:rPr>
        <w:t>ву желудка и ДПК за счет усиления секреции соляной кислоты и уменьшения продукции слизи и гидрокарбонатов и торможения регенерации эпителия. Стероидные язвы нередко протекают малосимптомно или бессимптомно, манифистируя кровотечением и перфорацией (частота</w:t>
      </w:r>
      <w:r>
        <w:rPr>
          <w:rFonts w:ascii="Times New Roman CYR" w:hAnsi="Times New Roman CYR" w:cs="Times New Roman CYR"/>
          <w:sz w:val="28"/>
          <w:szCs w:val="28"/>
        </w:rPr>
        <w:t xml:space="preserve"> менее 1%). Это осложнение чаще вызывает преднизолон. Возможно развитие панкреатита и жировой дистрофии печени, (этиология возможно свзана с гипертрофией жировых клеток).</w:t>
      </w:r>
    </w:p>
    <w:p w14:paraId="66C7A933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Костно - мышечный аппарат.</w:t>
      </w:r>
    </w:p>
    <w:p w14:paraId="14B2EAB6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Миопатия обусловлена катаболическим действием ГК и встреча</w:t>
      </w:r>
      <w:r>
        <w:rPr>
          <w:rFonts w:ascii="Times New Roman CYR" w:hAnsi="Times New Roman CYR" w:cs="Times New Roman CYR"/>
          <w:sz w:val="28"/>
          <w:szCs w:val="28"/>
        </w:rPr>
        <w:t xml:space="preserve">ется у 1-10% больных. Стероидные миопатии проявляются слабостью и атрофией скелетных мышц. Наиболее часто это осложнение вызывает триамцинолон. </w:t>
      </w:r>
    </w:p>
    <w:p w14:paraId="2EE31226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ишемических некрозов костей не ясен. Предполагается, что гипертрофия жировых клеток костного мозга при</w:t>
      </w:r>
      <w:r>
        <w:rPr>
          <w:rFonts w:ascii="Times New Roman CYR" w:hAnsi="Times New Roman CYR" w:cs="Times New Roman CYR"/>
          <w:sz w:val="28"/>
          <w:szCs w:val="28"/>
        </w:rPr>
        <w:t>водит к внутрикостной гипертензии и нарушению кровотока внутри костной ткани.</w:t>
      </w:r>
    </w:p>
    <w:p w14:paraId="583C00F6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неблагоприятным последствием длительной ГК терапии является остеопороз. Развитие остеопороза объясняется замедлением всасывая Са в ЖКТ, усилением синтеза паратиреоидного</w:t>
      </w:r>
      <w:r>
        <w:rPr>
          <w:rFonts w:ascii="Times New Roman CYR" w:hAnsi="Times New Roman CYR" w:cs="Times New Roman CYR"/>
          <w:sz w:val="28"/>
          <w:szCs w:val="28"/>
        </w:rPr>
        <w:t xml:space="preserve"> гормона и усилением резорбции костной ткани, как следствие угнетения синтеза белка происходит распад белкового матрикса костей, а также ГКС обладают прямым угнетающим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действием на остеобласты.</w:t>
      </w:r>
    </w:p>
    <w:p w14:paraId="10FDD04F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 сосудистая система с система крови.</w:t>
      </w:r>
    </w:p>
    <w:p w14:paraId="742D3299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лечени</w:t>
      </w:r>
      <w:r>
        <w:rPr>
          <w:rFonts w:ascii="Times New Roman CYR" w:hAnsi="Times New Roman CYR" w:cs="Times New Roman CYR"/>
          <w:sz w:val="28"/>
          <w:szCs w:val="28"/>
        </w:rPr>
        <w:t>е ГК может сопровождаться повышением АД и дистрофическими изменениями миокарда. Артериальная гипертензия обусловлена повышением чувствительности сосудистой стенки к катехоламинам, задержкой натрия и воды (частота 1-10%).</w:t>
      </w:r>
    </w:p>
    <w:p w14:paraId="04FB17DD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Потери калия, в основном интрацеллю</w:t>
      </w:r>
      <w:r>
        <w:rPr>
          <w:rFonts w:ascii="Times New Roman CYR" w:hAnsi="Times New Roman CYR" w:cs="Times New Roman CYR"/>
          <w:sz w:val="28"/>
          <w:szCs w:val="28"/>
        </w:rPr>
        <w:t>лярного компонента, оказывает влияние на формирование ряда симптомов заболевания, как, например, мышечная слабость, развитие сердечной недостаточности.</w:t>
      </w:r>
    </w:p>
    <w:p w14:paraId="2FCF2B90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сосудистой стенки с развитием «стероидного васкулита» чаще вызывается фторированными ГК (декса</w:t>
      </w:r>
      <w:r>
        <w:rPr>
          <w:rFonts w:ascii="Times New Roman CYR" w:hAnsi="Times New Roman CYR" w:cs="Times New Roman CYR"/>
          <w:sz w:val="28"/>
          <w:szCs w:val="28"/>
        </w:rPr>
        <w:t>метазоном и триамцинолоном). Характеризуется повышенной проницаемостью сосудов. Проявляется кровоизлияниями в кожу предплечий, слизистые оболочки полости рта, конъюнктиву глаз, эпителий желудочно-кишечного тракта.</w:t>
      </w:r>
    </w:p>
    <w:p w14:paraId="39C70895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свертываемости крови может приво</w:t>
      </w:r>
      <w:r>
        <w:rPr>
          <w:rFonts w:ascii="Times New Roman CYR" w:hAnsi="Times New Roman CYR" w:cs="Times New Roman CYR"/>
          <w:sz w:val="28"/>
          <w:szCs w:val="28"/>
        </w:rPr>
        <w:t>дить к образованию тромбов в глубоких венах и тромбоэмболиям.</w:t>
      </w:r>
    </w:p>
    <w:p w14:paraId="23A10ABB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лечение ГК может индуцировать атеросклеротическое поражение сосудов, что связывают со способностью ГК вызывать нарушение липидного обмена.</w:t>
      </w:r>
    </w:p>
    <w:p w14:paraId="74257029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обмена электролитов, наряду с изме</w:t>
      </w:r>
      <w:r>
        <w:rPr>
          <w:rFonts w:ascii="Times New Roman CYR" w:hAnsi="Times New Roman CYR" w:cs="Times New Roman CYR"/>
          <w:sz w:val="28"/>
          <w:szCs w:val="28"/>
        </w:rPr>
        <w:t>нением стенок капилляров и артериол, создает наклонность к развитию отеков.</w:t>
      </w:r>
    </w:p>
    <w:p w14:paraId="5B4CD8FE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высокими дозами ГК может приводить к задней субкапсулярной катаракте и глаукоме.</w:t>
      </w:r>
    </w:p>
    <w:p w14:paraId="2E2D6B1B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система.</w:t>
      </w:r>
    </w:p>
    <w:p w14:paraId="1F72B4B1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так уж редко возникает гипергликемия, особенно в начале лечения. Он</w:t>
      </w:r>
      <w:r>
        <w:rPr>
          <w:rFonts w:ascii="Times New Roman CYR" w:hAnsi="Times New Roman CYR" w:cs="Times New Roman CYR"/>
          <w:sz w:val="28"/>
          <w:szCs w:val="28"/>
        </w:rPr>
        <w:t>а может компенсироваться повышением синтеза инсулина, но в ряде случаев приводит к сахарному диабету.</w:t>
      </w:r>
    </w:p>
    <w:p w14:paraId="0E8AA187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Отмечается угнетение гипоталамо-гипофизарно-надпочечниковой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системы, обусловленное механизмом отрицательной обратной связи. Оно более выражено при длитель</w:t>
      </w:r>
      <w:r>
        <w:rPr>
          <w:rFonts w:ascii="Times New Roman CYR" w:hAnsi="Times New Roman CYR" w:cs="Times New Roman CYR"/>
          <w:sz w:val="28"/>
          <w:szCs w:val="28"/>
        </w:rPr>
        <w:t>ном применении глюкокортикоидов и/или использовании препаратов, обладающих продолжительным действием.</w:t>
      </w:r>
    </w:p>
    <w:p w14:paraId="7763667F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Угнетение гипоталамогипофизарнонадпочечниковойсистемы может происходить при нанесении препарата, обладающего слабой активностью, на участок кожи, составля</w:t>
      </w:r>
      <w:r>
        <w:rPr>
          <w:rFonts w:ascii="Times New Roman CYR" w:hAnsi="Times New Roman CYR" w:cs="Times New Roman CYR"/>
          <w:sz w:val="28"/>
          <w:szCs w:val="28"/>
        </w:rPr>
        <w:t>ющий 20% поверхности тела, и под плотно закрытой повязкой.</w:t>
      </w:r>
    </w:p>
    <w:p w14:paraId="3B6007A7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приеме глюкокортикоидов в физиологических дозах (у взрослого 2,5-5 мг/сутки преднизолона или 10-30 мг/сутки гидрокортизона) угнетения гипоталамо-гипофизарно-надпочечниковой системы не происход</w:t>
      </w:r>
      <w:r>
        <w:rPr>
          <w:rFonts w:ascii="Times New Roman CYR" w:hAnsi="Times New Roman CYR" w:cs="Times New Roman CYR"/>
          <w:sz w:val="28"/>
          <w:szCs w:val="28"/>
        </w:rPr>
        <w:t xml:space="preserve">ит. Если используются более высокие дозы, то уже через 1-2 недели отмечается функциональное угнетение коры надпочечников, а в дальнейшем развивается ее атрофия. Причем, полное восстановление функции коры надпочечников при курсе глюкокортикоидов 2-3 недели </w:t>
      </w:r>
      <w:r>
        <w:rPr>
          <w:rFonts w:ascii="Times New Roman CYR" w:hAnsi="Times New Roman CYR" w:cs="Times New Roman CYR"/>
          <w:sz w:val="28"/>
          <w:szCs w:val="28"/>
        </w:rPr>
        <w:t xml:space="preserve">происходит только через 6-12 месяцев. </w:t>
      </w:r>
    </w:p>
    <w:p w14:paraId="6E1272B3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курсе глюкокортикоидов до 10 дней (в дозе не более 40 мг преднизолона в сутки) нет опасности значительного угнетения гипоталамо-гипофизарно-надпочечниковой системы, при приеме глюкокортикоидов в течение нескольких</w:t>
      </w:r>
      <w:r>
        <w:rPr>
          <w:rFonts w:ascii="Times New Roman CYR" w:hAnsi="Times New Roman CYR" w:cs="Times New Roman CYR"/>
          <w:sz w:val="28"/>
          <w:szCs w:val="28"/>
        </w:rPr>
        <w:t xml:space="preserve"> недель может возникнуть атрофия коры надпочечников.</w:t>
      </w:r>
    </w:p>
    <w:p w14:paraId="54C71F7B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наибольшей степени угнетение гипоталамо-гипофизарно-надпочечниковой системы отмечается при приеме фторированных глюкокортикоидов - триамцинолона, дексаметазона, бетаметазона, обладающих наиболее продол</w:t>
      </w:r>
      <w:r>
        <w:rPr>
          <w:rFonts w:ascii="Times New Roman CYR" w:hAnsi="Times New Roman CYR" w:cs="Times New Roman CYR"/>
          <w:sz w:val="28"/>
          <w:szCs w:val="28"/>
        </w:rPr>
        <w:t>жительным действием.</w:t>
      </w:r>
    </w:p>
    <w:p w14:paraId="760FA598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глюкокортикоиды вызывают снижение выработки половых гормонов, которое является результатом прямого ингибирования их синтеза и уменьшения продукции лютеинизирующего гормона гипофиза. Уменьшение уровня половых гормонов рассма</w:t>
      </w:r>
      <w:r>
        <w:rPr>
          <w:rFonts w:ascii="Times New Roman CYR" w:hAnsi="Times New Roman CYR" w:cs="Times New Roman CYR"/>
          <w:sz w:val="28"/>
          <w:szCs w:val="28"/>
        </w:rPr>
        <w:t>тривается как один из факторов развития глюкокортикоидного остеопороза, вторичного бесплодия.</w:t>
      </w:r>
    </w:p>
    <w:p w14:paraId="5150B858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Кожа</w:t>
      </w:r>
    </w:p>
    <w:p w14:paraId="20BCF930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применение ГК может приводить к различным поражениям кожи. Наиболее частыми среди местных побочных явлений при применении сильных глюкокортикоидов</w:t>
      </w:r>
      <w:r>
        <w:rPr>
          <w:rFonts w:ascii="Times New Roman CYR" w:hAnsi="Times New Roman CYR" w:cs="Times New Roman CYR"/>
          <w:sz w:val="28"/>
          <w:szCs w:val="28"/>
        </w:rPr>
        <w:t>(особенно фторированных): ухудшение заживления раневой поверхности, появление стероидных угрей на лице, стрий, телеангиоэктазий, присоединение вторичной бактериальной и или грибковой инфекции. Связано развитие кожных проявлений со способностью ГК подавлять</w:t>
      </w:r>
      <w:r>
        <w:rPr>
          <w:rFonts w:ascii="Times New Roman CYR" w:hAnsi="Times New Roman CYR" w:cs="Times New Roman CYR"/>
          <w:sz w:val="28"/>
          <w:szCs w:val="28"/>
        </w:rPr>
        <w:t xml:space="preserve"> синтез коллагена фибробластами кожи, тормозить синтез глюкозамингликанов, уменьшать количество в эпидермисе клеток Лангерганса, а в дерме - тучных клеток. Замедление регенерации тканей связано с антианаболическим и катаболическим действием ГК на белковый </w:t>
      </w:r>
      <w:r>
        <w:rPr>
          <w:rFonts w:ascii="Times New Roman CYR" w:hAnsi="Times New Roman CYR" w:cs="Times New Roman CYR"/>
          <w:sz w:val="28"/>
          <w:szCs w:val="28"/>
        </w:rPr>
        <w:t>обмен - снижением синтеза белков из аминокислот, усилением распада белков.</w:t>
      </w:r>
    </w:p>
    <w:p w14:paraId="0CB06B86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Психоэмоциональные нарушения.</w:t>
      </w:r>
    </w:p>
    <w:p w14:paraId="6719B949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 также нервные и психические расстройства: инсомния, возбуждение (с развитием в некоторых случаях психоза), эпилептиформные судороги, эйфория.</w:t>
      </w:r>
    </w:p>
    <w:p w14:paraId="60E61BE8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многих больных, даже получающих низкие дозы ГК могут развиться повышенная раздражительность и бессонница. Очень тяжелым осложнением является стероидный психоз, который развивается при назначении высоких доз преднизолона - более 30 мг/сутки.</w:t>
      </w:r>
    </w:p>
    <w:p w14:paraId="76C96CD1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считаю</w:t>
      </w:r>
      <w:r>
        <w:rPr>
          <w:rFonts w:ascii="Times New Roman CYR" w:hAnsi="Times New Roman CYR" w:cs="Times New Roman CYR"/>
          <w:sz w:val="28"/>
          <w:szCs w:val="28"/>
        </w:rPr>
        <w:t>т, что характер основного соматического заболевания в большинстве случаев не играет значительной роли в качестве причины психозов, психические нарушения чаще возникают у ослабленных больных или тяжелом, длительном течении соматического заболевания. Распрос</w:t>
      </w:r>
      <w:r>
        <w:rPr>
          <w:rFonts w:ascii="Times New Roman CYR" w:hAnsi="Times New Roman CYR" w:cs="Times New Roman CYR"/>
          <w:sz w:val="28"/>
          <w:szCs w:val="28"/>
        </w:rPr>
        <w:t>транено мнение, что психические нарушения чаще развиваются у лиц с преморбидными невротическими и психотическими нарушениями, плохой адаптацией к окружающим, эмоциональной неустойчивостью, наличием психических заболеваний у родственников.</w:t>
      </w:r>
    </w:p>
    <w:p w14:paraId="28609074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Ятрогенный (экзог</w:t>
      </w:r>
      <w:r>
        <w:rPr>
          <w:rFonts w:ascii="Times New Roman CYR" w:hAnsi="Times New Roman CYR" w:cs="Times New Roman CYR"/>
          <w:sz w:val="28"/>
          <w:szCs w:val="28"/>
        </w:rPr>
        <w:t>енный) синдром Иценко - Кушинга.</w:t>
      </w:r>
    </w:p>
    <w:p w14:paraId="1B9275CE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непродолжительном использовании (менее 1 нед) даже больших доз топических стероидов серьезные побочные эффекты обычно не отмечаются. Но необходимо помнить, что у детей ятрогенный синдром Иценко - Кушинга может развиться</w:t>
      </w:r>
      <w:r>
        <w:rPr>
          <w:rFonts w:ascii="Times New Roman CYR" w:hAnsi="Times New Roman CYR" w:cs="Times New Roman CYR"/>
          <w:sz w:val="28"/>
          <w:szCs w:val="28"/>
        </w:rPr>
        <w:t xml:space="preserve"> очень быстро. Это связано с более высокой абсорбцией препарата у детей и большим значением соотношения площади поверхности кожи к массе тела. Описаны случаи развития синдрома у взрослых, системоне действие обусловлено длительным применением, нанесением на</w:t>
      </w:r>
      <w:r>
        <w:rPr>
          <w:rFonts w:ascii="Times New Roman CYR" w:hAnsi="Times New Roman CYR" w:cs="Times New Roman CYR"/>
          <w:sz w:val="28"/>
          <w:szCs w:val="28"/>
        </w:rPr>
        <w:t xml:space="preserve"> обширные участки тела, с одновременным использованием окклюзионных повязок.</w:t>
      </w:r>
    </w:p>
    <w:p w14:paraId="5CBE1422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Клиническое проявление синдрома Иценко - Кушинга.</w:t>
      </w:r>
    </w:p>
    <w:p w14:paraId="03175451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клиническим проявлением является в первую очередь диспластическое ожирение («кушингоидное»), которое наблюдается практич</w:t>
      </w:r>
      <w:r>
        <w:rPr>
          <w:rFonts w:ascii="Times New Roman CYR" w:hAnsi="Times New Roman CYR" w:cs="Times New Roman CYR"/>
          <w:sz w:val="28"/>
          <w:szCs w:val="28"/>
        </w:rPr>
        <w:t>ески у всех больных и характеризуется своеобразным перераспределением жировой клетчатки (даже при отсутствии ожирения при очень тяжелых формах заболевания) - избыточное отложение жира отмечается в верхней половине туловища - липогенез, при сравнительно тон</w:t>
      </w:r>
      <w:r>
        <w:rPr>
          <w:rFonts w:ascii="Times New Roman CYR" w:hAnsi="Times New Roman CYR" w:cs="Times New Roman CYR"/>
          <w:sz w:val="28"/>
          <w:szCs w:val="28"/>
        </w:rPr>
        <w:t>ких конечностях - сочетание липолиза и мышечной атрофии. Лицо становится лунообразным, приобретает багрово-красный цвет, иногда с цианотическим оттенком («матронизм»). Кожные покровы истончаются, становятся сухими. На коже появляются гиперпигментация, мног</w:t>
      </w:r>
      <w:r>
        <w:rPr>
          <w:rFonts w:ascii="Times New Roman CYR" w:hAnsi="Times New Roman CYR" w:cs="Times New Roman CYR"/>
          <w:sz w:val="28"/>
          <w:szCs w:val="28"/>
        </w:rPr>
        <w:t>очисленные высыпания типа акне, а также ярко-багровые или фиолетовые стрии. Стрии располагаются преимущественно на животе, молочных железах, боковых поверхностях туловища, внутренних поверхностях бедер, плечах. В отличие от других видов ожирения, на тыльно</w:t>
      </w:r>
      <w:r>
        <w:rPr>
          <w:rFonts w:ascii="Times New Roman CYR" w:hAnsi="Times New Roman CYR" w:cs="Times New Roman CYR"/>
          <w:sz w:val="28"/>
          <w:szCs w:val="28"/>
        </w:rPr>
        <w:t>й стороне кисти истончаются кожа и жировая клетчатка. Волосы становятся ломкими, выпадают. У женщин вследствие избытка половых стероидов отмечают избыточное оволосение, аменорею. У детей избыточное оволосение появляется на лбу, щеках, лобке, спине и поясни</w:t>
      </w:r>
      <w:r>
        <w:rPr>
          <w:rFonts w:ascii="Times New Roman CYR" w:hAnsi="Times New Roman CYR" w:cs="Times New Roman CYR"/>
          <w:sz w:val="28"/>
          <w:szCs w:val="28"/>
        </w:rPr>
        <w:t xml:space="preserve">чной области. Характерным для гиперкортицизма и важнейшим диагностическим признаком является наличие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выраженного остеопороза (особенно в грудном и поясничном отделах позвоночника). Пациенты выглядят слабыми, сутулыми, становятся меньше ростом (за счет комп</w:t>
      </w:r>
      <w:r>
        <w:rPr>
          <w:rFonts w:ascii="Times New Roman CYR" w:hAnsi="Times New Roman CYR" w:cs="Times New Roman CYR"/>
          <w:sz w:val="28"/>
          <w:szCs w:val="28"/>
        </w:rPr>
        <w:t>рессии позвонков), возникает боль в костях. Ухудшается память, появляется сонливость. Среди других симптомов гиперкортицизма наиболее значимы повышение артериального давления, изменение психики больных (от депрессии до агрессивности и стероидных психозов),</w:t>
      </w:r>
      <w:r>
        <w:rPr>
          <w:rFonts w:ascii="Times New Roman CYR" w:hAnsi="Times New Roman CYR" w:cs="Times New Roman CYR"/>
          <w:sz w:val="28"/>
          <w:szCs w:val="28"/>
        </w:rPr>
        <w:t xml:space="preserve"> зачастую приводящее к суицидальным попыткам, нарушение терморегуляции и аппетита (ночное чувство голода), полидипсия. Развивается стероидный сахарный диабет либо чаще - нарушение толерантности к глюкозе. Избыточная продукция кортикостероидов обусловливает</w:t>
      </w:r>
      <w:r>
        <w:rPr>
          <w:rFonts w:ascii="Times New Roman CYR" w:hAnsi="Times New Roman CYR" w:cs="Times New Roman CYR"/>
          <w:sz w:val="28"/>
          <w:szCs w:val="28"/>
        </w:rPr>
        <w:t xml:space="preserve"> задержку натрия, гипокалиемию и гипокалиемический алкалоз, что, в свою очередь, приводит к развитию электролитно-стероидной миокардиодистрофии с мерцанием предсердий и экстрасистолией. В результате этих процессов на фоне артериальной гипертензии возникает</w:t>
      </w:r>
      <w:r>
        <w:rPr>
          <w:rFonts w:ascii="Times New Roman CYR" w:hAnsi="Times New Roman CYR" w:cs="Times New Roman CYR"/>
          <w:sz w:val="28"/>
          <w:szCs w:val="28"/>
        </w:rPr>
        <w:t xml:space="preserve"> сердечная недостаточность, которая может привести к смерти пациента.</w:t>
      </w:r>
    </w:p>
    <w:p w14:paraId="310A537C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Глюкокортикостероиды назначаются с осторожностью в следующих клинических ситуациях:</w:t>
      </w:r>
    </w:p>
    <w:p w14:paraId="74318E64" w14:textId="77777777" w:rsidR="00000000" w:rsidRDefault="00D8642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Болезнь Иценко-Кушинга.</w:t>
      </w:r>
    </w:p>
    <w:p w14:paraId="2C309B13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Сахарный диабет.</w:t>
      </w:r>
    </w:p>
    <w:p w14:paraId="5FB9EE69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Язвенная болезнь желудка или двенадцатиперстной кишки.</w:t>
      </w:r>
    </w:p>
    <w:p w14:paraId="7AFC090F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Тромбоэмболия.</w:t>
      </w:r>
    </w:p>
    <w:p w14:paraId="31F47943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Артериальная гипертензия.</w:t>
      </w:r>
    </w:p>
    <w:p w14:paraId="0ADCE013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Почечная недостаточность тяжелой степени.</w:t>
      </w:r>
    </w:p>
    <w:p w14:paraId="568CFF7C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Психические заболевания с продуктивной симптоматикой.</w:t>
      </w:r>
    </w:p>
    <w:p w14:paraId="7A3215EE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Системные микозы.</w:t>
      </w:r>
    </w:p>
    <w:p w14:paraId="6E803C27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Герпетическая инфекция.</w:t>
      </w:r>
    </w:p>
    <w:p w14:paraId="48908533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Туберкулез (активная форма).</w:t>
      </w:r>
    </w:p>
    <w:p w14:paraId="6B52D80E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Сифилис.</w:t>
      </w:r>
    </w:p>
    <w:p w14:paraId="64378BD1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lastRenderedPageBreak/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Период вакцинации.</w:t>
      </w:r>
    </w:p>
    <w:p w14:paraId="41FBBF25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Гнойные инфекции.</w:t>
      </w:r>
    </w:p>
    <w:p w14:paraId="71E0CFB2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Вирусные или грибковые заболевания глаз.</w:t>
      </w:r>
    </w:p>
    <w:p w14:paraId="588CD706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Заболевания роговицы, сочетающиеся с дефектами эпителия.</w:t>
      </w:r>
    </w:p>
    <w:p w14:paraId="2E21E8A8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Глаукома.</w:t>
      </w:r>
    </w:p>
    <w:p w14:paraId="65E748F3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Период лактации.</w:t>
      </w:r>
    </w:p>
    <w:p w14:paraId="74E67CE6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осложнений терапии глюкокортикоидами.</w:t>
      </w:r>
    </w:p>
    <w:p w14:paraId="49526F9A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предупреждения осложнений ГК терапии необходимо п</w:t>
      </w:r>
      <w:r>
        <w:rPr>
          <w:rFonts w:ascii="Times New Roman CYR" w:hAnsi="Times New Roman CYR" w:cs="Times New Roman CYR"/>
          <w:sz w:val="28"/>
          <w:szCs w:val="28"/>
        </w:rPr>
        <w:t>ридерживаться следующих основных принципов:</w:t>
      </w:r>
    </w:p>
    <w:p w14:paraId="7A903E15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Назначать ГК только тогда, когда не достигнут терапевтический эффект другими, менее активными лекарственными средствами. Исключения составляют надпочечниковая недостаточность, адреногенитальный синдром, некоторые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ревматические заболевания и неотложные состояния.</w:t>
      </w:r>
    </w:p>
    <w:p w14:paraId="0AAAB55A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исключением неотложных состояний и специальных показаний применять ГК в соответствии с циркадным ритмом.</w:t>
      </w:r>
    </w:p>
    <w:p w14:paraId="51FBEBC7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Применять системные ГК в минимально необходимой дозе.</w:t>
      </w:r>
    </w:p>
    <w:p w14:paraId="4890FFF8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Максимально широко использовать альтернирую</w:t>
      </w:r>
      <w:r>
        <w:rPr>
          <w:rFonts w:ascii="Times New Roman CYR" w:hAnsi="Times New Roman CYR" w:cs="Times New Roman CYR"/>
          <w:sz w:val="28"/>
          <w:szCs w:val="28"/>
        </w:rPr>
        <w:t>щую терапию.</w:t>
      </w:r>
    </w:p>
    <w:p w14:paraId="7DB89C4A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достижения желаемого результата дозу постепенно снижать до минимально эффективной.</w:t>
      </w:r>
    </w:p>
    <w:p w14:paraId="2E50C2DD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Использовать ГК средней продолжительности действия.</w:t>
      </w:r>
    </w:p>
    <w:p w14:paraId="6B50550D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курсе лечения более 10 дней отмену ГК производить с постепенным снижением их дозы.</w:t>
      </w:r>
    </w:p>
    <w:p w14:paraId="03DBB97B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отмены ГК</w:t>
      </w:r>
      <w:r>
        <w:rPr>
          <w:rFonts w:ascii="Times New Roman CYR" w:hAnsi="Times New Roman CYR" w:cs="Times New Roman CYR"/>
          <w:sz w:val="28"/>
          <w:szCs w:val="28"/>
        </w:rPr>
        <w:t>, которые применялись на протяжении 2-х недель и более, в течение 1,5-2 лет контролировать состояние больного при стрессовых ситуациях. При необходимости проводить защитную терапию ГК.</w:t>
      </w:r>
    </w:p>
    <w:p w14:paraId="1F674A93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контроля нежелательных реакций</w:t>
      </w:r>
    </w:p>
    <w:p w14:paraId="58A4A74B" w14:textId="77777777" w:rsidR="00000000" w:rsidRDefault="00D8642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Наблюдение за динамикой массы </w:t>
      </w:r>
      <w:r>
        <w:rPr>
          <w:rFonts w:ascii="Times New Roman CYR" w:hAnsi="Times New Roman CYR" w:cs="Times New Roman CYR"/>
          <w:sz w:val="28"/>
          <w:szCs w:val="28"/>
        </w:rPr>
        <w:t>тела.</w:t>
      </w:r>
    </w:p>
    <w:p w14:paraId="3FB2C36F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Контроль артериального давления, ЭКГ.</w:t>
      </w:r>
    </w:p>
    <w:p w14:paraId="48005556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Исследование сахара крови и мочи.</w:t>
      </w:r>
    </w:p>
    <w:p w14:paraId="4FD6A02E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Контроль электролитного состава плазмы.</w:t>
      </w:r>
    </w:p>
    <w:p w14:paraId="77CBD9AD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Контроль за состоянием желудочно-кишечного тракта. ФГДС, кал на скрытую кровь, ОАК (анемия)</w:t>
      </w:r>
    </w:p>
    <w:p w14:paraId="626AC14D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Контроль за состоянием костно-мыше</w:t>
      </w:r>
      <w:r>
        <w:rPr>
          <w:rFonts w:ascii="Times New Roman CYR" w:hAnsi="Times New Roman CYR" w:cs="Times New Roman CYR"/>
          <w:sz w:val="28"/>
          <w:szCs w:val="28"/>
        </w:rPr>
        <w:t>чной системы. Рекомендуется проводить денситометрию 2 раза в год.</w:t>
      </w:r>
    </w:p>
    <w:p w14:paraId="34867FC4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Офтальмологическое обследование. Измерение внутриглазного давления и исследование с помощью щелевой лампы для выявления катаракты.</w:t>
      </w:r>
    </w:p>
    <w:p w14:paraId="26E03F0C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Контроль за развитием инфекционных осложнений.</w:t>
      </w:r>
    </w:p>
    <w:p w14:paraId="03DF75B9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</w:t>
      </w:r>
      <w:r>
        <w:rPr>
          <w:rFonts w:ascii="Times New Roman CYR" w:hAnsi="Times New Roman CYR" w:cs="Times New Roman CYR"/>
          <w:sz w:val="28"/>
          <w:szCs w:val="28"/>
        </w:rPr>
        <w:t>тика и лечение осложнений.</w:t>
      </w:r>
    </w:p>
    <w:p w14:paraId="2EB3DCD3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профилактики вторичной надпочечниковой недостаточности</w:t>
      </w:r>
    </w:p>
    <w:p w14:paraId="452B6158" w14:textId="77777777" w:rsidR="00000000" w:rsidRDefault="00D8642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За исключением неотложных состояний и специальных показаний применять глюкокортикоиды в соответствии с циркадным ритмом(хронотерапевтический подход)</w:t>
      </w:r>
    </w:p>
    <w:p w14:paraId="2C424CE1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Максимально ши</w:t>
      </w:r>
      <w:r>
        <w:rPr>
          <w:rFonts w:ascii="Times New Roman CYR" w:hAnsi="Times New Roman CYR" w:cs="Times New Roman CYR"/>
          <w:sz w:val="28"/>
          <w:szCs w:val="28"/>
        </w:rPr>
        <w:t>роко использовать альтернирующую терапию.</w:t>
      </w:r>
    </w:p>
    <w:p w14:paraId="068C1A66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 курсе лечения более 10 дней отмену глюкокортикоидов производить с постепенным снижением их дозы. </w:t>
      </w:r>
    </w:p>
    <w:p w14:paraId="47DD798B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После отмены глюкокортикоидов, которые применялись на протяжении 2 недель и более, в течение 1,5-2 лет контр</w:t>
      </w:r>
      <w:r>
        <w:rPr>
          <w:rFonts w:ascii="Times New Roman CYR" w:hAnsi="Times New Roman CYR" w:cs="Times New Roman CYR"/>
          <w:sz w:val="28"/>
          <w:szCs w:val="28"/>
        </w:rPr>
        <w:t>олировать состояние больного при стрессовых ситуациях. При необходимости проводить защитную терапию глюкокортикоидами.</w:t>
      </w:r>
    </w:p>
    <w:p w14:paraId="168CB612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поражений ЖКТ (стероидная язва)</w:t>
      </w:r>
    </w:p>
    <w:p w14:paraId="2F318B95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Прием таблетированных ГК после еды для уменьшения их ульцерогенного действия.</w:t>
      </w:r>
    </w:p>
    <w:p w14:paraId="1AC4B211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Рекомендуе</w:t>
      </w:r>
      <w:r>
        <w:rPr>
          <w:rFonts w:ascii="Times New Roman CYR" w:hAnsi="Times New Roman CYR" w:cs="Times New Roman CYR"/>
          <w:sz w:val="28"/>
          <w:szCs w:val="28"/>
        </w:rPr>
        <w:t>тся прем гастропротективных средств(нр алмагель).</w:t>
      </w:r>
    </w:p>
    <w:p w14:paraId="06EFEEFA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Также рекомендован прием Н2-блокаторов, таких как ранитидин 150 мг 2 раза в день или фамотидин 20 мг 2 раза в день или по 40 мг 1 аз в день </w:t>
      </w:r>
    </w:p>
    <w:p w14:paraId="3DAF9428" w14:textId="77777777" w:rsidR="00000000" w:rsidRDefault="00D864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и холинолитиков на пример Гастроцептин (пирензепин) по 50 мг</w:t>
      </w:r>
      <w:r>
        <w:rPr>
          <w:rFonts w:ascii="Times New Roman CYR" w:hAnsi="Times New Roman CYR" w:cs="Times New Roman CYR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раза в день за 30 мин до еды или предпочтительнее внутривенно 2 мл раствора гастроцептина + 200 мл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/раствора Рингера / глюкозы 5%.</w:t>
      </w:r>
    </w:p>
    <w:p w14:paraId="13D3AA3C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стероидного диабета</w:t>
      </w:r>
    </w:p>
    <w:p w14:paraId="3A368242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диете ограничивают простые углеводы.</w:t>
      </w:r>
    </w:p>
    <w:p w14:paraId="582FFC3C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 легкие формы стероидного диабета благо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приятное влияние оказывает лечение</w:t>
      </w:r>
    </w:p>
    <w:p w14:paraId="43EC76F8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сульфанилмочевинными препаратами. Применение комбинации гликокортикоидов и сульфанилмочевинных препаратов может заметно ухудшить углеводной толеранс даже у здоровых опытных людей. При возникновении стероидного диабета сле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дует немедленно прекратить лечение гликокортикоидами. Лишь после этого можно начать лечение препаратами сульфанилмочевинны.</w:t>
      </w:r>
    </w:p>
    <w:p w14:paraId="619CD485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Если ГКС отменить невозможно - необходимо использовать инсулин. </w:t>
      </w:r>
    </w:p>
    <w:p w14:paraId="5891D6A5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Обязательным лечение инсулином является при наличии кетоацидоза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ацетонурии.</w:t>
      </w:r>
    </w:p>
    <w:p w14:paraId="6DE45A18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Профилактика поражения кожи </w:t>
      </w:r>
    </w:p>
    <w:p w14:paraId="6C6148F8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длительном местном применении ГКС на лице у молодых женщин часто возникает периоральный дерматит, для лечения можно применять тетрациклин в течение 4-6 недель.</w:t>
      </w:r>
    </w:p>
    <w:p w14:paraId="6B3954D7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Поскольку глюкокортикоиды для местного применен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ия снижают сопротивляемость кожи и слизистых оболочек, что может привести к развитию суперинфекции, при вторичном инфицировании целесообразно сочетание в одной лекарственной форме глюкокортикоида с антибиотиком, например крем и мазь Дипрогент (бетаметазон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+ гентамицин), аэрозоли Оксикорт (гидрокортизон + окситетрациклин) и Полькортолон ТС (триамцинолон + тетрациклин) и др., или с антибактериальным и противогрибковым средством, например Акридерм ГК (бетаметазон + клотримазол + гентамицин).</w:t>
      </w:r>
    </w:p>
    <w:p w14:paraId="1178BAF6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Наряду с повышение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 терапевтического действия при использовании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фторированных глюкокортикоидов увеличивается и частота развития побочных явлений. Вероятность развития как местных, так и системных побочных эффектов возрастает при нанесении на обширные поверхности и длительно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использовании глюкокортикоидов. Из-за развития побочных эффектов применение фторсодержащих глюкокортикоидов ограничено при необходимости длительного использования, а также в педиатрической практике.</w:t>
      </w:r>
    </w:p>
    <w:p w14:paraId="5FA936C6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последние годы путем модификации молекулы стероида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лучены местные глюкокортикоиды нового поколения, которые не содержат атомов фтора, но при этом характеризуются высокой эффективностью и хорошим профилем безопасности (например мометазон в виде фуроата (элоком, унидерм, момат), метилпреднизолона ацепонат (а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двантан).</w:t>
      </w:r>
    </w:p>
    <w:p w14:paraId="79A727BD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Терапевтический эффект топических глюкокортикоидов зависит также от применяемой лекарственной формы. Глюкокортикоиды для местного применения в дерматологии выпускаются в форме мазей, кремов, гелей, эмульсий, лосьонов и др. Способность к проникнов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ению в кожу (глубина проникновения) убывает в следующем порядке: жирная мазь&gt;мазь&gt;крем&gt;лосьон (эмульсия). При хронической сухости кожи проникновение глюкокортикоидов в эпидермис и дерму затруднено, поэтому при дерматозах, сопровождающихся повышенной сухост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ью и шелушением кожи, лихенизацией целесообразнее применять мази, это в несколько раз увеличивает проникновение ЛС в кожу. При острых процессах с выраженным мокнутием целесообразнее назначать лосьоны, эмульсии.</w:t>
      </w:r>
    </w:p>
    <w:p w14:paraId="1CAC6763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артериальной гипертензии и патол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огии сердца.</w:t>
      </w:r>
    </w:p>
    <w:p w14:paraId="1D06FFD5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Больным, получающим ГК, рекомендовать диету, богатую белком и кальцием, с ограничением легко усваиваемых углеводов, поваренной соли (до 5 г/сутки) и жидкости (до 1,5 л в день).</w:t>
      </w:r>
    </w:p>
    <w:p w14:paraId="30915111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целью уменьшения экскреции кальция с мочой возможно назначение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иазидных диуретиков и ограничение потребления натрия. Рационально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использовать комбинированную терапию витамином D, кальцием и тиазидами, однако она требует тщательного контроля уровня кальция в сыворотке крови. </w:t>
      </w:r>
    </w:p>
    <w:p w14:paraId="51DFC5FA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предотвращения гипокалиемии тиазидные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иуретики можно применять в комбинации с калийсберегающими диуретиками (например, триамтереном).</w:t>
      </w:r>
    </w:p>
    <w:p w14:paraId="10BAE8A2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остеопороза</w:t>
      </w:r>
    </w:p>
    <w:p w14:paraId="6D7B3609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длительном приеме глюкокортикоидов в дозах более 7,5 мг/сут - в эквиваленте по преднизолону - возможно развитие остеопороза длинных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трубчатых костей</w:t>
      </w:r>
    </w:p>
    <w:p w14:paraId="2AD4F766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Бисфосфонаты - ингибиторы резорбции кости. Для профилактики и лечения глюкокортикоидного остеопороза у мужчин и женщин зарегистрированы алендроновая, ризедроновая, золедроновая кислоты. Рекомендуемая продолжительность непрерывного лечения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бисфосфонатами не более 5 лет.</w:t>
      </w:r>
    </w:p>
    <w:p w14:paraId="4723CEE8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Назначение алендроната в дозе 5 и 10 мг/сутки (эквивалетно 70мг\неделю) или ризедроната в дозе 5мг/сутки позволяет увеличить минеральную плотность позвоночника, большого вертела и шейки бедра.</w:t>
      </w:r>
    </w:p>
    <w:p w14:paraId="43C585BA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Кальций и витамин D</w:t>
      </w:r>
    </w:p>
    <w:p w14:paraId="0BA81C8C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Рекомендуем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суточная доза витамина D составляет 800 МЕ, а элементного кальция 1000-1500 мг; длительность лечения не ограничена (по 2 таб Кальций Д3 форте)</w:t>
      </w:r>
    </w:p>
    <w:p w14:paraId="4B5BD085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Альфакальцидол (Альфа Д3 тева, Оксидевит) Рекомендуемая суточная доза 1,0мкг.</w:t>
      </w:r>
    </w:p>
    <w:p w14:paraId="1C5B57DC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Назначение парентеральной (100МЕ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и интраназальной формы (200МЕ) кальцитонина лосося(Алостин, Остеовер) эффективно в отношении увеличения МПК в поясничном отделе позвоночника при профилактике илечении глюкокортикоидного остеопороза.</w:t>
      </w:r>
    </w:p>
    <w:p w14:paraId="774648B8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Заместительная гормональная терапия</w:t>
      </w:r>
    </w:p>
    <w:p w14:paraId="5E60A4B7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Увеличивает МПК поя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сничного отдела позвоночника и шейки бедра. Снижение риска переломов позвонков и периферических переломов недоказано. Тестостерон в профилактике и лечении глюкокортикоидного остеопороза у мужчин повышает МПК позвонков. Рутинное назначение при отсутствии 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угих показаний (например, гипогонадизм у мужчин) не рекомендуется.</w:t>
      </w:r>
    </w:p>
    <w:p w14:paraId="3C9BF3A5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длительном применении ГК настороженность следует проявлять также в отношении возможного возникновения асептического некроза костей. При появлении любых «новых» выраженных болей, особенн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в плечевом, тазобедренном и коленном суставах, необходимо исключать асептический некроз кости.</w:t>
      </w:r>
    </w:p>
    <w:p w14:paraId="45DEE1C0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Инфекционные осложнения терапии глюкокортикоидами</w:t>
      </w:r>
    </w:p>
    <w:p w14:paraId="1287504E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Инфекционным осложнениям (бактериальным, вирусным, грибковым, паразитарным) особенно подвержены больные с исх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одными нарушениями иммунитета. При их развитии, помимо проведения специфической терапии, необходимо попытаться снизить дозы глюкокортикоидов или перевести больного на альтернирующую терапию.</w:t>
      </w:r>
    </w:p>
    <w:p w14:paraId="6C2073BC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Бактериальные инфекции возникают наиболее часто. Проявляются, как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правило, в форме пневмонии или септицемии. Основными возбудителями являются стафилококки и грам(-) бактерии кишечной группы. Это надо иметь в виду при выборе эмпирической антибактериальной терапии.</w:t>
      </w:r>
    </w:p>
    <w:p w14:paraId="3404E45D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Туберкулез. Больные с положительными туберкулиновыми реак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циями подвержены риску развития тяжелой формы туберкулеза, поэтому при длительной терапии глюкокортикоидами они должны с профилактической целью получать изониазид.</w:t>
      </w:r>
    </w:p>
    <w:p w14:paraId="3AB9A15F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Вирусные инфекции. Применение глюкокортикоидов повышает риск диссеминации вирусных инфекций,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отмечены случаи смерти от ветряной оспы и других герпетических инфекций. Поэтому при контакте с больным ветряной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оспой или опоясывающим лишаем пациент, ранее не болевший ими, в течение 48 часов должен получить специфический иммуноглобулин. При развитии эт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инфекций следует провести лечение ацикловиром внутривенно в течение 7 дней.</w:t>
      </w:r>
    </w:p>
    <w:p w14:paraId="7E708E54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вторичного бесплодия и аменореи.</w:t>
      </w:r>
    </w:p>
    <w:p w14:paraId="3F111E08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Женщинам необходима ЗГТ эстрогенами, или комбинированными препаратами эстрогена и прогестерона.</w:t>
      </w:r>
    </w:p>
    <w:p w14:paraId="0EB9F9F1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Мужчинам при развитии синдрома Ице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нко -Кушинга (гипогонадизм) при уровне тестостерона ниже физиологической нормы (&lt;300 нг/мл) следует назначать заместительную терапию. Дефицит тестостерона также является одной из причин развития остеопороза.</w:t>
      </w:r>
    </w:p>
    <w:p w14:paraId="0FB64EA6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Психоэмоциональные нарушения.</w:t>
      </w:r>
    </w:p>
    <w:p w14:paraId="5FF3DD57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Продолжительность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психозов при лечении стероидными гормонами различна, но преобладают кратковременные, длящиеся от нескольких дней до 2 - 3 недель, 85% психозов заканчивалось спонтанным выздоравливанием, в 7,3% лечат с применением электросудорожной терапии, и в 4,9% случаев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другие виды лечения. Рекомендуется назначать антипсихотические средства (галоперидол) после консультации с психиатром.</w:t>
      </w:r>
    </w:p>
    <w:p w14:paraId="297F44CC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назначении ГКС помнить о взамодействии их с другими ЛС и исходя из этого корректировать лечение.</w:t>
      </w:r>
    </w:p>
    <w:p w14:paraId="127F190F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одновременном применении глюк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окортикостероидов с другими лекарственными препаратами могут отмечаться следующие эффекты:</w:t>
      </w:r>
    </w:p>
    <w:p w14:paraId="30F10AD9" w14:textId="77777777" w:rsidR="00000000" w:rsidRDefault="00D8642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антацидами - снижение всасывания глюкокортикостероидов.</w:t>
      </w:r>
    </w:p>
    <w:p w14:paraId="2A39FBBA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барбитуратами, гексамидином, дифенином, карбамазепином, димедролом и рифампицином - ускорение биотран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сформации глюкокортикостероидов в печени.</w:t>
      </w:r>
    </w:p>
    <w:p w14:paraId="0D7AE0B2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изониазидом и эритромицином - замедление биотрансформации глюкокортикостероидов в печени.</w:t>
      </w:r>
    </w:p>
    <w:p w14:paraId="3E0AC323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lastRenderedPageBreak/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салицилатами, бутадионом, барбитуратами, дигитоксином, пенициллином и хлорамфениколом - усиление элиминации указанны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препаратов.</w:t>
      </w:r>
    </w:p>
    <w:p w14:paraId="3DECF194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изониазидом - нарушения психики.</w:t>
      </w:r>
    </w:p>
    <w:p w14:paraId="45FC88C4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резерпином - депрессивные состояния.</w:t>
      </w:r>
    </w:p>
    <w:p w14:paraId="0417A46B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трициклическими антидепрессантами - повышение внутриглазного давления.</w:t>
      </w:r>
    </w:p>
    <w:p w14:paraId="1A0B4EDA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адреномиметиками - усиление действия этих препаратов.</w:t>
      </w:r>
    </w:p>
    <w:p w14:paraId="3EDCBA97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теофиллином - развитие кар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диотоксических эффектов и усиление противовоспалительного действия глюкокортикостероидов.</w:t>
      </w:r>
    </w:p>
    <w:p w14:paraId="34EF11F1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диуретиками, амфотерицином, минералокортикоидами - повышение риска развития гипокалиемии.</w:t>
      </w:r>
    </w:p>
    <w:p w14:paraId="52901148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непрямыми антикоагулянтами, фибринолитиками, бутадионом, ибупрофеном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этакриновой кислотой - геморрагические осложнения.</w:t>
      </w:r>
    </w:p>
    <w:p w14:paraId="7BF3E2FA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индометацином и салицилатами - язвенное поражение пищеварительного тракта.</w:t>
      </w:r>
    </w:p>
    <w:p w14:paraId="56577945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парацетамолом - повышение токсичности этого препарата.</w:t>
      </w:r>
    </w:p>
    <w:p w14:paraId="74D42DFF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азатиоприном - повышение риска возникновения миопатий, катар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акты.</w:t>
      </w:r>
    </w:p>
    <w:p w14:paraId="0AF578FD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меркаптопурином - возможно повышение концентрации мочевой кислоты в крови.</w:t>
      </w:r>
    </w:p>
    <w:p w14:paraId="062F4460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хингамином - возможно усиление нежелательных эффектов этого препарата (дерматита, миопатии, помутнения роговицы).</w:t>
      </w:r>
    </w:p>
    <w:p w14:paraId="5E5ECEC5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метандростенолоном - усиление терапевтических и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ежелательных эффектов глюкокортикостероидов.</w:t>
      </w:r>
    </w:p>
    <w:p w14:paraId="762F48BC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андрогенами и препаратами железа - усиление эритропоэза за счет повышения синтеза эритропоэтина.</w:t>
      </w:r>
    </w:p>
    <w:p w14:paraId="0F064717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 сахароснижающими препаратами - снижение эффективности этих препаратов. </w:t>
      </w:r>
    </w:p>
    <w:p w14:paraId="7EE1FB51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глюкокортикоид терапия противовос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палительний</w:t>
      </w:r>
    </w:p>
    <w:p w14:paraId="3E735AF2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A74CDF4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Источники</w:t>
      </w:r>
    </w:p>
    <w:p w14:paraId="1E0DF3E4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523B09" w14:textId="77777777" w:rsidR="00000000" w:rsidRDefault="00D86420">
      <w:pPr>
        <w:widowControl w:val="0"/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Кубанова А.А., Кисина В.И. Рациональная фармакотерапия заболеваний кожи и инфекций,передаваемых половым путём. М-Литтерра, 2005. - 888 с.</w:t>
      </w:r>
    </w:p>
    <w:p w14:paraId="25AF8D81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Страчунский Л.С., Козлов С.Н. Глютокортикоидные препараты. - Смоленск, 1997.- 64 с</w:t>
      </w:r>
    </w:p>
    <w:p w14:paraId="5AD46168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рипкин Ю.К., Кубанова А.А., Акимов В.Г. Кожные и венерические болезни: учебник. - М.: ГЭОТАР - Медиа, 2012. - 544 с.: ил.</w:t>
      </w:r>
    </w:p>
    <w:p w14:paraId="20A9C0EE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Учебное пособие для медицинских вузов /Сост. О.В. Симонова, Б.Ф. Немцов. - Киров: Кировская государственная медицинская академия , 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007. - 96 с.</w:t>
      </w:r>
    </w:p>
    <w:p w14:paraId="2B5B1E63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Н.М. Шупенько Применение топических глюкокортикостероидных гормонов в дерматологической практике. Український журнал дерматології, венерології, косметології, № 3, ВЕРЕСЕНЬ 2004</w:t>
      </w:r>
    </w:p>
    <w:p w14:paraId="61A99115" w14:textId="77777777" w:rsidR="00000000" w:rsidRDefault="00D864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Применение системных глюкокортикостероидов при атопическом дер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матите и бронхиальной астме, Журнал "Медицинский совет" № 7-8, 2008г.</w:t>
      </w:r>
    </w:p>
    <w:p w14:paraId="412FB9A8" w14:textId="77777777" w:rsidR="00D86420" w:rsidRDefault="00D864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Клиника, диагностика и лечение болезни и синдрома Иценко-Кушинга, Здоров`я Укра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ни, - 10/1 июнь 2007 года, стр. 80-81</w:t>
      </w:r>
    </w:p>
    <w:sectPr w:rsidR="00D864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06"/>
    <w:rsid w:val="00D86420"/>
    <w:rsid w:val="00F7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85BDA"/>
  <w14:defaultImageDpi w14:val="0"/>
  <w15:docId w15:val="{67C2EC03-E368-4DB1-8045-B911A1E4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5184</Words>
  <Characters>29555</Characters>
  <Application>Microsoft Office Word</Application>
  <DocSecurity>0</DocSecurity>
  <Lines>246</Lines>
  <Paragraphs>69</Paragraphs>
  <ScaleCrop>false</ScaleCrop>
  <Company/>
  <LinksUpToDate>false</LinksUpToDate>
  <CharactersWithSpaces>34670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2025-01-07T20:10:00Z</dcterms:created>
  <dcterms:modified xsi:type="dcterms:W3CDTF">2025-01-07T20:10:00Z</dcterms:modified>
</cp:coreProperties>
</file>