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6C46" w14:textId="77777777" w:rsidR="00000000" w:rsidRDefault="0076182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48038DF3" w14:textId="77777777" w:rsidR="00000000" w:rsidRDefault="0076182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4B6978EC" w14:textId="77777777" w:rsidR="00000000" w:rsidRDefault="0076182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2850C0D0" w14:textId="77777777" w:rsidR="00000000" w:rsidRDefault="0076182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3D01C58D" w14:textId="77777777" w:rsidR="00000000" w:rsidRDefault="0076182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080491D6" w14:textId="77777777" w:rsidR="00000000" w:rsidRDefault="0076182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325B6987" w14:textId="77777777" w:rsidR="00000000" w:rsidRDefault="0076182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77EC2F04" w14:textId="77777777" w:rsidR="00000000" w:rsidRDefault="0076182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3AD49787" w14:textId="77777777" w:rsidR="00000000" w:rsidRDefault="0076182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08C5DF40" w14:textId="77777777" w:rsidR="00000000" w:rsidRDefault="0076182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2A125F7C" w14:textId="77777777" w:rsidR="00000000" w:rsidRDefault="0076182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1DE5EB98" w14:textId="77777777" w:rsidR="00000000" w:rsidRDefault="0076182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188BEE01" w14:textId="77777777" w:rsidR="00000000" w:rsidRDefault="0076182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Роль отоларингологического кабинета в реализации национального проекта "Здоровье"</w:t>
      </w:r>
    </w:p>
    <w:p w14:paraId="4B36504A" w14:textId="77777777" w:rsidR="00000000" w:rsidRDefault="0076182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7DB2FBFF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>
        <w:rPr>
          <w:sz w:val="28"/>
          <w:szCs w:val="28"/>
          <w:lang w:val="en-US"/>
        </w:rPr>
        <w:lastRenderedPageBreak/>
        <w:t xml:space="preserve">1. </w:t>
      </w:r>
      <w:r>
        <w:rPr>
          <w:sz w:val="28"/>
          <w:szCs w:val="28"/>
        </w:rPr>
        <w:t>Основные задачи и направления работы отоларингологического кабинета</w:t>
      </w:r>
    </w:p>
    <w:p w14:paraId="567A7306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29BA418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sz w:val="28"/>
          <w:szCs w:val="28"/>
        </w:rPr>
        <w:t>обеспечение раннего активного выявления больных отоларингологической патологией, оказ</w:t>
      </w:r>
      <w:r>
        <w:rPr>
          <w:sz w:val="28"/>
          <w:szCs w:val="28"/>
        </w:rPr>
        <w:t>ание им неотложной помощи и их своевременная госпитализация в стационар</w:t>
      </w:r>
    </w:p>
    <w:p w14:paraId="17F2EA50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sz w:val="28"/>
          <w:szCs w:val="28"/>
        </w:rPr>
        <w:t>квалифицированная диагностика, обследование и лечение в амбулаторно-поликлинических условиях больных отоларингологическими заболеваниями, не требующими обязательной госпитализации;</w:t>
      </w:r>
    </w:p>
    <w:p w14:paraId="5D13BE60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sz w:val="28"/>
          <w:szCs w:val="28"/>
        </w:rPr>
        <w:t>реабилитация и диспансеризация переболевших отларингологическими болезнями в условиях поликлиники;</w:t>
      </w:r>
    </w:p>
    <w:p w14:paraId="597B555F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sz w:val="28"/>
          <w:szCs w:val="28"/>
        </w:rPr>
        <w:t>проведение организационно-методической работы (анализ заболеваемости, уровня диагностики, качества лечения, разбор ошибок диагностики);</w:t>
      </w:r>
    </w:p>
    <w:p w14:paraId="6B86F7F3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sz w:val="28"/>
          <w:szCs w:val="28"/>
        </w:rPr>
        <w:t>участие в профил</w:t>
      </w:r>
      <w:r>
        <w:rPr>
          <w:sz w:val="28"/>
          <w:szCs w:val="28"/>
        </w:rPr>
        <w:t>актической работе</w:t>
      </w:r>
    </w:p>
    <w:p w14:paraId="33E30855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sz w:val="28"/>
          <w:szCs w:val="28"/>
        </w:rPr>
        <w:t>обеспечение квалификационной консультативной помощи в вопросах диагностики, обследования и лечения больных отоларингологическими заболеваниями, осуществляемых в условиях поликлиники; - проведение организационно - методической работы, сл</w:t>
      </w:r>
      <w:r>
        <w:rPr>
          <w:sz w:val="28"/>
          <w:szCs w:val="28"/>
        </w:rPr>
        <w:t>агающейся из анализа заболеваемости, смертности, уровня диагностики и качества лечения отоларингологических больных, проводимого врачами поликлиники. Разработка и участие в осуществлении мероприятий по оптимизации этих показателей;</w:t>
      </w:r>
    </w:p>
    <w:p w14:paraId="27C383D1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Роль врача в деятельност</w:t>
      </w:r>
      <w:r>
        <w:rPr>
          <w:sz w:val="28"/>
          <w:szCs w:val="28"/>
          <w:u w:val="single"/>
        </w:rPr>
        <w:t>и кабинета:</w:t>
      </w:r>
    </w:p>
    <w:p w14:paraId="12A4A1B9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регулярное проведение амбулаторного приема по графику,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утвержденному администрацией поликлиники;</w:t>
      </w:r>
    </w:p>
    <w:p w14:paraId="50DD03E8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динамическое наблюдение и активное лечение больных до 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выздоровления, ремиссии или госпитализации;</w:t>
      </w:r>
    </w:p>
    <w:p w14:paraId="49EBC2FB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за своевременностью выполнения диаг</w:t>
      </w:r>
      <w:r>
        <w:rPr>
          <w:sz w:val="28"/>
          <w:szCs w:val="28"/>
        </w:rPr>
        <w:t>ностических 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лечебных процедур больными, находящимися под наблюдением в данном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отделении (кабинете);</w:t>
      </w:r>
    </w:p>
    <w:p w14:paraId="74A40001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направление больных, при показаниях, на ВТЭК;</w:t>
      </w:r>
    </w:p>
    <w:p w14:paraId="52A12AFC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больных по направлениям других врачей -специалистов, в т.ч. на дому;</w:t>
      </w:r>
    </w:p>
    <w:p w14:paraId="0BFAF2DF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</w:t>
      </w:r>
      <w:r>
        <w:rPr>
          <w:sz w:val="28"/>
          <w:szCs w:val="28"/>
        </w:rPr>
        <w:t>ое выявление лиц, подлежащих диспансеризации по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профилю данного отделения (кабинета), и взятие их на динамическое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наблюдение;</w:t>
      </w:r>
    </w:p>
    <w:p w14:paraId="35440903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экспертизы временной нетрудоспособности с выдачей</w:t>
      </w:r>
    </w:p>
    <w:p w14:paraId="0E1A942E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больничных листков в соответствии с действующим законодательством;</w:t>
      </w:r>
    </w:p>
    <w:p w14:paraId="2CB36541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>
        <w:rPr>
          <w:sz w:val="28"/>
          <w:szCs w:val="28"/>
        </w:rPr>
        <w:t>оведение санитарно - просветительной работы 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гигиенического воспитания населения.</w:t>
      </w:r>
    </w:p>
    <w:p w14:paraId="79403F75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0CF6B55" w14:textId="77777777" w:rsidR="00000000" w:rsidRDefault="0076182B">
      <w:pPr>
        <w:suppressAutoHyphens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2. </w:t>
      </w:r>
      <w:r>
        <w:rPr>
          <w:sz w:val="28"/>
          <w:szCs w:val="28"/>
        </w:rPr>
        <w:t>Принцип преемственности и взаимосвязи</w:t>
      </w:r>
    </w:p>
    <w:p w14:paraId="20557139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8E56D47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Кабинет заболеваний уха горла и носа проводит свою работу в тесной взаимосвязи с отоларингологическим отделением городской больниц</w:t>
      </w:r>
      <w:r>
        <w:rPr>
          <w:sz w:val="28"/>
          <w:szCs w:val="28"/>
        </w:rPr>
        <w:t>ей (отделением), оргметодотделом, врачами - специалистами поликлиники и территориальным центром санитарно - эпидемиологического надзора, ревматологическим отделением городской больницы для взрослых, с отделением восстановительного лечения, стоматологическо</w:t>
      </w:r>
      <w:r>
        <w:rPr>
          <w:sz w:val="28"/>
          <w:szCs w:val="28"/>
        </w:rPr>
        <w:t>й поликлиникой, педиатрической службой, сифекционным кабинетом городской поликлиники для взрослых. Скорой медицинской помощью.</w:t>
      </w:r>
    </w:p>
    <w:p w14:paraId="649E00E7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принцип преемственности происходит с отделением челюстно-лицевой хирургии, хирургическим отделением городской больницы для </w:t>
      </w:r>
      <w:r>
        <w:rPr>
          <w:sz w:val="28"/>
          <w:szCs w:val="28"/>
        </w:rPr>
        <w:t>взрослых, офтальмологическим отделением и санаторно-курортными учреждениями.</w:t>
      </w:r>
    </w:p>
    <w:p w14:paraId="1C957C08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en-US"/>
        </w:rPr>
        <w:lastRenderedPageBreak/>
        <w:t xml:space="preserve">3. </w:t>
      </w:r>
      <w:r>
        <w:rPr>
          <w:sz w:val="28"/>
          <w:szCs w:val="28"/>
        </w:rPr>
        <w:t>Ангина (острый тонзиллит)</w:t>
      </w:r>
    </w:p>
    <w:p w14:paraId="2DC3F7C7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20561F6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Структура отоларингологической заболеваемости</w:t>
      </w:r>
    </w:p>
    <w:p w14:paraId="338BFDF3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различных видах оториноларингологической помощи определяется уровнем и структурой заболе</w:t>
      </w:r>
      <w:r>
        <w:rPr>
          <w:sz w:val="28"/>
          <w:szCs w:val="28"/>
        </w:rPr>
        <w:t>ваемости болезнями верхних дыхательных путей и органов слуха.</w:t>
      </w:r>
    </w:p>
    <w:p w14:paraId="1C9A161E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практическими врачами данных о заболеваемости способствует не только рациональному планированию лечебно-профилактических мероприятий, но и дает возможность наметить необходимый объем спец</w:t>
      </w:r>
      <w:r>
        <w:rPr>
          <w:sz w:val="28"/>
          <w:szCs w:val="28"/>
        </w:rPr>
        <w:t>иализированной медицинской помощи по борьбе с наиболее распространенными и опасными по своему течению заболеваниями.</w:t>
      </w:r>
    </w:p>
    <w:p w14:paraId="5E4F3146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научным исследованиям последнего времени, несмотря на некоторые различия общих показателей заболеваемости в разных экономических и</w:t>
      </w:r>
      <w:r>
        <w:rPr>
          <w:sz w:val="28"/>
          <w:szCs w:val="28"/>
        </w:rPr>
        <w:t xml:space="preserve"> географических зонах страны, уровень распространенности большинства болезней уха, горла, носа примерно одинаков.</w:t>
      </w:r>
    </w:p>
    <w:p w14:paraId="1F2222FF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положение дает основание при планировании лечебно-профилактических мероприятий пользоваться средними показателями заболеваемости.</w:t>
      </w:r>
    </w:p>
    <w:p w14:paraId="7BA55EEF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</w:t>
      </w:r>
      <w:r>
        <w:rPr>
          <w:sz w:val="28"/>
          <w:szCs w:val="28"/>
        </w:rPr>
        <w:t>ий удельный вес по группе болезней уха, горла и носа в структуре обращаемости занимают заболевания глотки и носоглотки (38,3%). Высокий удельный вес этих заболеваний обусловлен значительной распространенностью хронического и острого тонзиллита.</w:t>
      </w:r>
    </w:p>
    <w:p w14:paraId="1237EFE9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Болезни пол</w:t>
      </w:r>
      <w:r>
        <w:rPr>
          <w:sz w:val="28"/>
          <w:szCs w:val="28"/>
        </w:rPr>
        <w:t>ости носа и придаточных пазух по удельному весу занимает второе место в структуре заболеваемости (23,1%). Интенсивный показатель распространенности этой патологии определяется высокой обращаемостью по поводу острого и хронического ринита.</w:t>
      </w:r>
    </w:p>
    <w:p w14:paraId="06FB8581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Третье и четверто</w:t>
      </w:r>
      <w:r>
        <w:rPr>
          <w:sz w:val="28"/>
          <w:szCs w:val="28"/>
        </w:rPr>
        <w:t xml:space="preserve">е места по удельному весу принадлежат хроническому и острому отиту (14,4% и 10,5%). Наименьший показатель в структуре </w:t>
      </w:r>
      <w:r>
        <w:rPr>
          <w:sz w:val="28"/>
          <w:szCs w:val="28"/>
        </w:rPr>
        <w:lastRenderedPageBreak/>
        <w:t>заболеваемости имеют прочие болезни уха (наружный отит, кохлеарный неврит и др.) - 7,7% и болезни гортани (ларингит) - 6%.</w:t>
      </w:r>
    </w:p>
    <w:p w14:paraId="7A3D60C1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массовых еж</w:t>
      </w:r>
      <w:r>
        <w:rPr>
          <w:sz w:val="28"/>
          <w:szCs w:val="28"/>
        </w:rPr>
        <w:t>егодных медицинских осмотрах дополнительно к данным обращаемости на каждую 1000 выявляется 53,4 случая хронических заболеваний, в том числе 33,5 случая хронического тонзиллита и 3,6 - хронического среднего отита.</w:t>
      </w:r>
    </w:p>
    <w:p w14:paraId="1FB5C37A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основной объем лечебно-профи</w:t>
      </w:r>
      <w:r>
        <w:rPr>
          <w:sz w:val="28"/>
          <w:szCs w:val="28"/>
        </w:rPr>
        <w:t>лактической помощи (по оториноларингологии) обусловлен прежде всего значительным уровнем заболеваемости хроническим тонзиллитом, хроническим и средним отитом.</w:t>
      </w:r>
    </w:p>
    <w:p w14:paraId="1B18E070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удельный вес обращений по поводу большинства заболеваний верхних дыхательных путей и у</w:t>
      </w:r>
      <w:r>
        <w:rPr>
          <w:sz w:val="28"/>
          <w:szCs w:val="28"/>
        </w:rPr>
        <w:t>ха приходится на холодное время года - осенние, зимние и в меньшей степени весенние месяцы. В эти же периоды года заболеваемость острым катаром верхних дыхательных путей и гриппом наиболее высока.</w:t>
      </w:r>
    </w:p>
    <w:p w14:paraId="2466D63F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в этиологии большей части болезней уха, горл</w:t>
      </w:r>
      <w:r>
        <w:rPr>
          <w:sz w:val="28"/>
          <w:szCs w:val="28"/>
        </w:rPr>
        <w:t xml:space="preserve">а и носа важную роль играют острый катар верхних дыхательных путей и грипп. Благодаря успешному лечению и эффективной профилактике скарлатины, кори, дифтерии детские инфекционные болезни утрачивают в настоящее время значение ведущего фактора в этиологии и </w:t>
      </w:r>
      <w:r>
        <w:rPr>
          <w:sz w:val="28"/>
          <w:szCs w:val="28"/>
        </w:rPr>
        <w:t>патогенезе отита, синусита и других поражений верхних дыхательных путей</w:t>
      </w:r>
    </w:p>
    <w:p w14:paraId="1835F326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Ангина - (тонзиллит) как медико-социальная проблема</w:t>
      </w:r>
    </w:p>
    <w:p w14:paraId="68BDBE7C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восприимчивы к ангине люди молодого возраста (17-30 лет), на их долю приходится примерно половина всех случаев. Не болеют а</w:t>
      </w:r>
      <w:r>
        <w:rPr>
          <w:sz w:val="28"/>
          <w:szCs w:val="28"/>
        </w:rPr>
        <w:t>нгиной дети первого года жизни, т.к. они обладают антитоксическим и антимикробным стрептококковым иммунитетом, приобретенным от матери.Ангина широко распространена в странах с низким уровнем жизни и плохими материально-бытовыми условиями. Источником стрепт</w:t>
      </w:r>
      <w:r>
        <w:rPr>
          <w:sz w:val="28"/>
          <w:szCs w:val="28"/>
        </w:rPr>
        <w:t xml:space="preserve">ококка группы А (основного возбудителя ангины) являются здоровые носители микробов, а </w:t>
      </w:r>
      <w:r>
        <w:rPr>
          <w:sz w:val="28"/>
          <w:szCs w:val="28"/>
        </w:rPr>
        <w:lastRenderedPageBreak/>
        <w:t>также больные манифестными формами стрептококковых заболеваний. Продолжительность здорового стрептококкового носительства составляет от 1 месяца до 1 года и более, причем</w:t>
      </w:r>
      <w:r>
        <w:rPr>
          <w:sz w:val="28"/>
          <w:szCs w:val="28"/>
        </w:rPr>
        <w:t xml:space="preserve"> в некоторой мере зависит от сезона (более продолжительное осенью, кра Самым серьёзным осложнением после ангины(которая чаще всего вызывается стрептококком группы А) может быть ревматизм(поражение клапанов сердца, суставов и редко - нервной ткани). Дело в </w:t>
      </w:r>
      <w:r>
        <w:rPr>
          <w:sz w:val="28"/>
          <w:szCs w:val="28"/>
        </w:rPr>
        <w:t>том, что чужеродные белки на поверхности возбудителя, схожи по строению с белками на поверхности клеток соединительной ткани. При заболевании организм начинает выделять антитела, которые связываясь с белками на поверхности микроорганизма, обезвреживает его</w:t>
      </w:r>
      <w:r>
        <w:rPr>
          <w:sz w:val="28"/>
          <w:szCs w:val="28"/>
        </w:rPr>
        <w:t>, но после того как все возбудители уничтожены - антитела могут начать взаимодействовать с белками клеток соединительной ткани. Развивается аутоиммунный процесс - ревматизм. Самая главная его опасность состоит в том, что ревматический процесс может поражат</w:t>
      </w:r>
      <w:r>
        <w:rPr>
          <w:sz w:val="28"/>
          <w:szCs w:val="28"/>
        </w:rPr>
        <w:t>ь клапаны сердца приводя к пороку. тковременное - весной). Кроме того ангина опасна такими осложнениями как гломерулонефрит; образование пролапсов клапанов сердца; гнойное воспаление тканей ротоглотки (паратонзиллярный абсцесс); воспаление легких; воспален</w:t>
      </w:r>
      <w:r>
        <w:rPr>
          <w:sz w:val="28"/>
          <w:szCs w:val="28"/>
        </w:rPr>
        <w:t>ие среднего уха, на этой почве - снижение слуха; обострение аллергических заболеваний ухудшается общее самочувствие, появляются головные, мышечные и суставные боли.</w:t>
      </w:r>
    </w:p>
    <w:p w14:paraId="52419867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Факторы риска острого тонзиллита:</w:t>
      </w:r>
    </w:p>
    <w:p w14:paraId="39807CD6" w14:textId="77777777" w:rsidR="00000000" w:rsidRDefault="0076182B">
      <w:pPr>
        <w:shd w:val="clear" w:color="auto" w:fill="FFFFFF"/>
        <w:tabs>
          <w:tab w:val="left" w:pos="50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возраст</w:t>
      </w:r>
    </w:p>
    <w:p w14:paraId="1141FA48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климатические условия</w:t>
      </w:r>
    </w:p>
    <w:p w14:paraId="2B2B5C26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состояние местного и</w:t>
      </w:r>
      <w:r>
        <w:rPr>
          <w:sz w:val="28"/>
          <w:szCs w:val="28"/>
        </w:rPr>
        <w:t xml:space="preserve"> общего иммунитета</w:t>
      </w:r>
    </w:p>
    <w:p w14:paraId="397AD5ED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частота респираторных заболеваний, которые приводят к утрате нормального строения лимфоидного органа.</w:t>
      </w:r>
    </w:p>
    <w:p w14:paraId="386DC0D0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состояние окружающей среды</w:t>
      </w:r>
    </w:p>
    <w:p w14:paraId="658AABA0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кариозные зубы, хронический гнойный синусит, затрудненное </w:t>
      </w:r>
      <w:r>
        <w:rPr>
          <w:sz w:val="28"/>
          <w:szCs w:val="28"/>
        </w:rPr>
        <w:lastRenderedPageBreak/>
        <w:t>носовое дыхание (гипертрофический ринит, аде</w:t>
      </w:r>
      <w:r>
        <w:rPr>
          <w:sz w:val="28"/>
          <w:szCs w:val="28"/>
        </w:rPr>
        <w:t>ноиды)</w:t>
      </w:r>
    </w:p>
    <w:p w14:paraId="13E6FE95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Экономический ущерб</w:t>
      </w:r>
    </w:p>
    <w:p w14:paraId="1FC14B5C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Экономический ущерб складывается из стоимости услуг врача, среднего и младшего медицинского персонала, стоимости диагностических услуг, ущерба в связи с временной утратой трудоспособности = выплата пособий по временной утрате тру</w:t>
      </w:r>
      <w:r>
        <w:rPr>
          <w:sz w:val="28"/>
          <w:szCs w:val="28"/>
        </w:rPr>
        <w:t>доспособности + потеря стоимости не созданной продукции из-за уменьшения числа дней работы, или ущерба в связи с инвалидностью = выплата пособий по инвалидности + потеря стоимости не созданной продукции из-за уменьшения лет работы, или ущерба в связи с лет</w:t>
      </w:r>
      <w:r>
        <w:rPr>
          <w:sz w:val="28"/>
          <w:szCs w:val="28"/>
        </w:rPr>
        <w:t>альностью, который определяется величиной потери не созданной продукции из-за уменьшения числа лет работы вследствие смерти, стоимости обеспечения больного с острым тонзиллитомлекарствами после выписки из стационара; из оплаты выплат в случае инвалидности</w:t>
      </w:r>
    </w:p>
    <w:p w14:paraId="5574C8DC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Реабилитация больных ангиной:</w:t>
      </w:r>
    </w:p>
    <w:p w14:paraId="7C4A81DA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большинстве случаев прогноз благоприятный Одно из основных препаратов для лечения ангины - это качественный, надежный антибиотик. К сожалению, многие бактерии, вызывающие различные заболевания, за годы и десятилетия неправил</w:t>
      </w:r>
      <w:r>
        <w:rPr>
          <w:sz w:val="28"/>
          <w:szCs w:val="28"/>
        </w:rPr>
        <w:t>ьного применения лекарств "привыкают" к старым антибиотикам, и те перестают на них действовать. Если использовать эти лекарства, толку не будет: драгоценное время будет уходить, а симптомы ангины, вместо того, чтобы идти на убыль, будут усиливаются. Это оз</w:t>
      </w:r>
      <w:r>
        <w:rPr>
          <w:sz w:val="28"/>
          <w:szCs w:val="28"/>
        </w:rPr>
        <w:t>начает, что выбранный антибиотик не подошел, и необходимо назначение другого препарата. Его должен назначать врач.</w:t>
      </w:r>
    </w:p>
    <w:p w14:paraId="5164718B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 правильно подобранные антибиотики принимают 5-7 дней - этого вполне достаточно для того, чтобы избавиться от ангины и обеспечить надеж</w:t>
      </w:r>
      <w:r>
        <w:rPr>
          <w:sz w:val="28"/>
          <w:szCs w:val="28"/>
        </w:rPr>
        <w:t>ную защиту организма от грозных осложнений.</w:t>
      </w:r>
    </w:p>
    <w:p w14:paraId="1564CA53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антибиотиков, иногда необходимо принимать и жаропонижающие препараты. Но делать это нужно с осторожностью. Дело в </w:t>
      </w:r>
      <w:r>
        <w:rPr>
          <w:sz w:val="28"/>
          <w:szCs w:val="28"/>
        </w:rPr>
        <w:lastRenderedPageBreak/>
        <w:t xml:space="preserve">том, что лихорадка, высокая температура - это ни что иное, как защитная реакция организма, </w:t>
      </w:r>
      <w:r>
        <w:rPr>
          <w:sz w:val="28"/>
          <w:szCs w:val="28"/>
        </w:rPr>
        <w:t>естественная и физиологичная. Если её прервать, то блокируется иммунитет, и с инфекцией борются только антибиотики. При этом снижается синтез полезных антител, а это значит, что в следующий раз инфицирование может произойти легче и быстрее. Если же дать че</w:t>
      </w:r>
      <w:r>
        <w:rPr>
          <w:sz w:val="28"/>
          <w:szCs w:val="28"/>
        </w:rPr>
        <w:t>ловеку нормально переболеть, то появляется так называемый "напряженный" иммунитет, который в несколько раз снижает вероятность повторного заражения. Именно поэтому врачи советуют прибегать к помощи жаропонижающих средств, только если температура приближает</w:t>
      </w:r>
      <w:r>
        <w:rPr>
          <w:sz w:val="28"/>
          <w:szCs w:val="28"/>
        </w:rPr>
        <w:t>ся к 39 градусам, или она очень плохо переносится человеком, то есть вред от лихорадки перевешивает "пользу".</w:t>
      </w:r>
    </w:p>
    <w:p w14:paraId="56B28A0C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И, конечно же, для удаления с поверхности воспаленных миндалин бактерий и вредных продуктов обмена необходимы полоскания горла. Лекарственных раст</w:t>
      </w:r>
      <w:r>
        <w:rPr>
          <w:sz w:val="28"/>
          <w:szCs w:val="28"/>
        </w:rPr>
        <w:t>воров для этой цели довольно много, но с помощью врача можно подобрать наиболее подходящий для каждого конкретного случая. Кроме того, в раствор можно добавлять эфирные масла пихты, эвкалипта, лимона или мяты.</w:t>
      </w:r>
    </w:p>
    <w:p w14:paraId="1A66DB88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что же нужно сделать, что бы не заболеть анг</w:t>
      </w:r>
      <w:r>
        <w:rPr>
          <w:sz w:val="28"/>
          <w:szCs w:val="28"/>
        </w:rPr>
        <w:t>иной снова? Во-первых, необходимо регулярно посещать стоматолога и пролечивать кариозные зубы. Дело в том, что кариес является источником инфекции, которая может "перейти" на миндалины и вызвать их воспаление.</w:t>
      </w:r>
    </w:p>
    <w:p w14:paraId="7700BCD4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необходимо остерегаться людей, боль</w:t>
      </w:r>
      <w:r>
        <w:rPr>
          <w:sz w:val="28"/>
          <w:szCs w:val="28"/>
        </w:rPr>
        <w:t>ных ангиной. Она является заразной болезнью, возбудитель которой легко переносится воздушно-капельным путем.</w:t>
      </w:r>
    </w:p>
    <w:p w14:paraId="72591BB5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Есть ещё один, достаточно неожиданный, способ профилактики ангины. Это… пение. Оно затрагивает все структуры гортани и глотки: работает язык, мягко</w:t>
      </w:r>
      <w:r>
        <w:rPr>
          <w:sz w:val="28"/>
          <w:szCs w:val="28"/>
        </w:rPr>
        <w:t xml:space="preserve">е небо, миндалины, и все мышцы, которые их окружают. Кровоснабжение этих структур многократно усиливается. Это улучшает местный иммунитет и </w:t>
      </w:r>
      <w:r>
        <w:rPr>
          <w:sz w:val="28"/>
          <w:szCs w:val="28"/>
        </w:rPr>
        <w:lastRenderedPageBreak/>
        <w:t>снижает вероятность заражения в несколько раз. Поэтому песня, пусть даже фальшиво спетая, считается прекрасной профи</w:t>
      </w:r>
      <w:r>
        <w:rPr>
          <w:sz w:val="28"/>
          <w:szCs w:val="28"/>
        </w:rPr>
        <w:t>лактикой ангины.</w:t>
      </w:r>
    </w:p>
    <w:p w14:paraId="5F88D0FC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И, конечно же, необходимый элемент профилактики болезни и осложнений - это своевременное обращение к врачу - терапевту или отоларингологу. Грамотный специалист назначает самые подходящие индивидуально для вас современные и наименее токсичн</w:t>
      </w:r>
      <w:r>
        <w:rPr>
          <w:sz w:val="28"/>
          <w:szCs w:val="28"/>
        </w:rPr>
        <w:t>ые лекарства, которые помогут вернуться к здоровой, активной жизни максимально быстро и без осложнений.</w:t>
      </w:r>
    </w:p>
    <w:p w14:paraId="1EC6327C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Роль врача в гигиеническом обучении и воспитании при ангине</w:t>
      </w:r>
    </w:p>
    <w:p w14:paraId="348B77D8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Врачи должны проводить занятия с пациентами и знакомить их со следующими темами:</w:t>
      </w:r>
    </w:p>
    <w:p w14:paraId="6581672B" w14:textId="77777777" w:rsidR="00000000" w:rsidRDefault="0076182B">
      <w:pPr>
        <w:tabs>
          <w:tab w:val="left" w:pos="1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 анатом</w:t>
      </w:r>
      <w:r>
        <w:rPr>
          <w:sz w:val="28"/>
          <w:szCs w:val="28"/>
        </w:rPr>
        <w:t>ическим строением органов уха горла и носа для понимания того, что происходит с горлом во время ангины</w:t>
      </w:r>
    </w:p>
    <w:p w14:paraId="305FC453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 современными лекарственными препаратами и методами лечения ангины</w:t>
      </w:r>
    </w:p>
    <w:p w14:paraId="64FB669D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 мероприятиями, которые нужно провести на работе и дома, чтобы максимально в к</w:t>
      </w:r>
      <w:r>
        <w:rPr>
          <w:sz w:val="28"/>
          <w:szCs w:val="28"/>
        </w:rPr>
        <w:t>ороткие сроки пойти на выздоровление</w:t>
      </w:r>
    </w:p>
    <w:p w14:paraId="1B9C734C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 методами контроля температуры, и своевременное проведение дезинтоксикационной терапии</w:t>
      </w:r>
    </w:p>
    <w:p w14:paraId="5BFFF16A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 правильным применением ингаляционных препаратов, если такие имеются</w:t>
      </w:r>
    </w:p>
    <w:p w14:paraId="04DD624D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 способами регулирования дозы лекарственного препарат</w:t>
      </w:r>
      <w:r>
        <w:rPr>
          <w:sz w:val="28"/>
          <w:szCs w:val="28"/>
        </w:rPr>
        <w:t>а,</w:t>
      </w:r>
    </w:p>
    <w:p w14:paraId="3C10E1F0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EB89657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Оценка качества медицинской помощи, оказываемой в кабинете инфекционных заболеваний</w:t>
      </w:r>
    </w:p>
    <w:p w14:paraId="3A6C85DC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r>
        <w:rPr>
          <w:color w:val="FFFFFF"/>
          <w:sz w:val="28"/>
          <w:szCs w:val="28"/>
          <w:lang w:val="en-US"/>
        </w:rPr>
        <w:t>отоларингологический тонзиллит ангина инфекционный</w:t>
      </w:r>
    </w:p>
    <w:p w14:paraId="7058254E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Структурный подход</w:t>
      </w:r>
    </w:p>
    <w:p w14:paraId="009C201E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Помещение</w:t>
      </w:r>
    </w:p>
    <w:p w14:paraId="0088DF44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Отоларингологический кабинет городской поликлиники для взрослых располагается на 2 </w:t>
      </w:r>
      <w:r>
        <w:rPr>
          <w:sz w:val="28"/>
          <w:szCs w:val="28"/>
        </w:rPr>
        <w:t>этаже поликлиники. Поликлиника расположена недалеко от остановки наземного общественного транспорта, в 5 минутах ходьбы от станции метро. Подняться в кабинет можно по 2 лестницам, а также есть 2 лифта.</w:t>
      </w:r>
    </w:p>
    <w:p w14:paraId="1DE9E84E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кабинете имеется 1 манипуляционно-диагностический ст</w:t>
      </w:r>
      <w:r>
        <w:rPr>
          <w:sz w:val="28"/>
          <w:szCs w:val="28"/>
        </w:rPr>
        <w:t>олик. 1. Компьютер. 1 Манипуляционный столик .1 Измеритель АД. 1 Электрокардиограф. 1 Пневмотахометр.</w:t>
      </w:r>
    </w:p>
    <w:p w14:paraId="3181CAF1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Весы напольные. 1 Ростомер. 1 Молоток неврологический. 1 Сумка ВОП. 1 Негатоскоп. 1. Стол канцелярский 2-х тумбовый. 1. Стул (кресло). 1. Кушетка смотрова</w:t>
      </w:r>
      <w:r>
        <w:rPr>
          <w:sz w:val="28"/>
          <w:szCs w:val="28"/>
        </w:rPr>
        <w:t>я. 1. Шкаф</w:t>
      </w:r>
    </w:p>
    <w:p w14:paraId="5B535F7F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двухстворчатый гардеробный. 1. Шкаф канцелярский. 1. Ширма медицинская 3-х секционная. 1. Сейф. 1. Лампа настольная. 1 Умывальник. 1. Тумбочка. 1. Вешалка напольная</w:t>
      </w:r>
    </w:p>
    <w:p w14:paraId="28836876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Материально-техническое оснащение</w:t>
      </w:r>
    </w:p>
    <w:p w14:paraId="544B4671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Кабинет обеспечен в достаточном количестве ст</w:t>
      </w:r>
      <w:r>
        <w:rPr>
          <w:sz w:val="28"/>
          <w:szCs w:val="28"/>
        </w:rPr>
        <w:t>андартными лекарственными средствами (антимикробные средства, противоаллергические средства, "противошоковая аптечка", аптечка "Анти-СПИД", кристаллоидные и коллоидные растворы, витамины, средства для лечения сопутствующей патологии.. В достаточном количес</w:t>
      </w:r>
      <w:r>
        <w:rPr>
          <w:sz w:val="28"/>
          <w:szCs w:val="28"/>
        </w:rPr>
        <w:t>тве кабинет обеспечивается расходным материалом - одноразовыми шприцами, системами для капельниц, катетерами для периферических вен, перчатками и т.п.</w:t>
      </w:r>
    </w:p>
    <w:p w14:paraId="66DA3324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Отоларингологическое оборудование: отоскоп, насадки для отоскопа, распылитель жидких, порошковых препарат</w:t>
      </w:r>
      <w:r>
        <w:rPr>
          <w:sz w:val="28"/>
          <w:szCs w:val="28"/>
        </w:rPr>
        <w:t>ов, емкости для замочки использованных инструментов, набор камертонов, зонд аттиковый, крючок для удаления инородного тела из уха и носа, держатель надгортанника, игла парацентезная, шпателя, шприц Жане, тазик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почкообразный, набор элеваторов для репозиции </w:t>
      </w:r>
      <w:r>
        <w:rPr>
          <w:sz w:val="28"/>
          <w:szCs w:val="28"/>
        </w:rPr>
        <w:t>костей носа, иглы Куликовского, гортанный шприц с конюлей для заливания лекарств в гортань, зонды - носовой, гортанный с нарезкой, зажимы для тампонады уха и носа, пинцет ушной, катетеры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резиновые, канюли, зажим Кохера или Микулича, коникотом. Медикаментоз</w:t>
      </w:r>
      <w:r>
        <w:rPr>
          <w:sz w:val="28"/>
          <w:szCs w:val="28"/>
        </w:rPr>
        <w:t>ные средства: 10% р-р лидокаина, 2% р-р дикаина, 10, 30, 40, 50% р-ры Ляписа, спирт нашатырный, 96% спирт , 3% р-р перекиси водорода, бриллиантовый зеленый, борный спирт, линимент синтомицина, порошок стрептоцида, ксероформа, стерильный набор для задней та</w:t>
      </w:r>
      <w:r>
        <w:rPr>
          <w:sz w:val="28"/>
          <w:szCs w:val="28"/>
        </w:rPr>
        <w:t>мпонады носа</w:t>
      </w:r>
    </w:p>
    <w:p w14:paraId="5BE8E0F7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материально-техническое обеспечение кабинета находиться на должном уровне, однако необходимо увеличение финансирования на лекарства для закупки качественных дорогостоящих препаратов.</w:t>
      </w:r>
    </w:p>
    <w:p w14:paraId="100B4B5C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 Кадровый состав</w:t>
      </w:r>
    </w:p>
    <w:p w14:paraId="1C56C3EB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кабинете работает 1 врач</w:t>
      </w:r>
      <w:r>
        <w:rPr>
          <w:sz w:val="28"/>
          <w:szCs w:val="28"/>
        </w:rPr>
        <w:t xml:space="preserve"> доктор медицинских наук, 1 медицинская сестра. Врачи и средний медицинский персонал постоянно проходят курсы повышения квалификации. Также врачи обучаются в тематических школах, получают дополнительные сертификаты при освоении новых навыков.</w:t>
      </w:r>
    </w:p>
    <w:p w14:paraId="47A6CA63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Укомплектован</w:t>
      </w:r>
      <w:r>
        <w:rPr>
          <w:sz w:val="28"/>
          <w:szCs w:val="28"/>
        </w:rPr>
        <w:t>ность врачами составляет 100% - (число занятых врачебных должностей/ число штатныхдолжностей)*100</w:t>
      </w:r>
    </w:p>
    <w:p w14:paraId="64AF24C2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совместительства у врачей составляет 1. - число занятых врачебных должностей/число врачей</w:t>
      </w:r>
    </w:p>
    <w:p w14:paraId="2E221CCA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Укомплектованность медицинскими сестрами также составляе</w:t>
      </w:r>
      <w:r>
        <w:rPr>
          <w:sz w:val="28"/>
          <w:szCs w:val="28"/>
        </w:rPr>
        <w:t>т 100%, коэффициент совместительства 1.</w:t>
      </w:r>
    </w:p>
    <w:p w14:paraId="6DB743F4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кабинет полностью укомплектован врачами и средним медицинским персоналом.</w:t>
      </w:r>
    </w:p>
    <w:p w14:paraId="2AB6C7ED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Процессуальный подход</w:t>
      </w:r>
    </w:p>
    <w:p w14:paraId="4120924F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Выполнение плана проведения периодических медицинских осмотров работающих 81%</w:t>
      </w:r>
    </w:p>
    <w:p w14:paraId="1999B7EB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Осмотрено лиц по континг</w:t>
      </w:r>
      <w:r>
        <w:rPr>
          <w:sz w:val="28"/>
          <w:szCs w:val="28"/>
          <w:u w:val="single"/>
        </w:rPr>
        <w:t>ентам * 100</w:t>
      </w:r>
      <w:r>
        <w:rPr>
          <w:sz w:val="28"/>
          <w:szCs w:val="28"/>
        </w:rPr>
        <w:t>%</w:t>
      </w:r>
    </w:p>
    <w:p w14:paraId="39317655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Подлежало осмотру</w:t>
      </w:r>
    </w:p>
    <w:p w14:paraId="39956B0E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Полнота охвата больных диспансерным наблюдением 83%</w:t>
      </w:r>
    </w:p>
    <w:p w14:paraId="3438B933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Состоит под ДН на конец отчетного года*</w:t>
      </w:r>
      <w:r>
        <w:rPr>
          <w:sz w:val="28"/>
          <w:szCs w:val="28"/>
        </w:rPr>
        <w:t>100</w:t>
      </w:r>
    </w:p>
    <w:p w14:paraId="7F25AD72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Зарегистрировано больных с данным заболеванием</w:t>
      </w:r>
    </w:p>
    <w:p w14:paraId="637BD909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Своевременность взятия больных под ДН 74%</w:t>
      </w:r>
    </w:p>
    <w:p w14:paraId="21421A65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Число больных взятых под ДН впервые в</w:t>
      </w:r>
      <w:r>
        <w:rPr>
          <w:sz w:val="28"/>
          <w:szCs w:val="28"/>
          <w:u w:val="single"/>
        </w:rPr>
        <w:t xml:space="preserve"> жизни установленным диагнозом*100</w:t>
      </w:r>
    </w:p>
    <w:p w14:paraId="7FFB4C49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больных с впервые в жизни установленным диагнозом</w:t>
      </w:r>
    </w:p>
    <w:p w14:paraId="66AA842E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Число диспансерных больных не наблюдавшихся в течении года 65%</w:t>
      </w:r>
    </w:p>
    <w:p w14:paraId="369DB5B3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Не наблюд. в течении года*100</w:t>
      </w:r>
    </w:p>
    <w:p w14:paraId="5B505776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Состояло под диспансерным наблюдением на начало года</w:t>
      </w:r>
    </w:p>
    <w:p w14:paraId="343835FD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Частота совпаде</w:t>
      </w:r>
      <w:r>
        <w:rPr>
          <w:sz w:val="28"/>
          <w:szCs w:val="28"/>
        </w:rPr>
        <w:t>ния поликлинических и клинических диагнозов 90%</w:t>
      </w:r>
    </w:p>
    <w:p w14:paraId="6B7C08DE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Число поликлинических диагнозов совпадающих с клиническими*100</w:t>
      </w:r>
    </w:p>
    <w:p w14:paraId="106D2450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число клинических диагнозов</w:t>
      </w:r>
    </w:p>
    <w:p w14:paraId="4616C7AF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ИНВАЛИДНОСТИ</w:t>
      </w:r>
    </w:p>
    <w:p w14:paraId="72F76E5F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Показатель первичной инвалидности трудоспособного населения:</w:t>
      </w:r>
    </w:p>
    <w:p w14:paraId="19521EA3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(Число лиц трудоспособно</w:t>
      </w:r>
      <w:r>
        <w:rPr>
          <w:sz w:val="28"/>
          <w:szCs w:val="28"/>
        </w:rPr>
        <w:t>го возраста, впервые признанных инвалидами в отчетном году / общая численность лиц трудоспособного возраста) х 10 000 (1000).</w:t>
      </w:r>
    </w:p>
    <w:p w14:paraId="7E6E0AE2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Показатель первичной инвалидности детского населения:</w:t>
      </w:r>
    </w:p>
    <w:p w14:paraId="5EA47EBB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(Число детей до 18 лет, впервые признанных инвалидами в отчетном году / об</w:t>
      </w:r>
      <w:r>
        <w:rPr>
          <w:sz w:val="28"/>
          <w:szCs w:val="28"/>
        </w:rPr>
        <w:t>щее число детей до 18 лет) х 10 000 (1000).</w:t>
      </w:r>
    </w:p>
    <w:p w14:paraId="679EA4DF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Показатель структуры первичной инвалидности по заболеваниям (возрасту, социальной принадлежности):</w:t>
      </w:r>
    </w:p>
    <w:p w14:paraId="4C27F027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(Число лиц, впервые признанных инвалидами от отдельных заболеваний в отчетном году / общее число лиц, впервые п</w:t>
      </w:r>
      <w:r>
        <w:rPr>
          <w:sz w:val="28"/>
          <w:szCs w:val="28"/>
        </w:rPr>
        <w:t>ризнанных инвалидами в отчетном году) х 100%.</w:t>
      </w:r>
    </w:p>
    <w:p w14:paraId="3334ECA6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Показатель структуры первичной инвалидности по группам инвалидности:</w:t>
      </w:r>
    </w:p>
    <w:p w14:paraId="1067660A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(Число лиц, впервые признанных инвалидами 1-й (2-й, 3-й) группы в отчетном году / число лиц, впервые признанных инвалидами в отчетном году</w:t>
      </w:r>
      <w:r>
        <w:rPr>
          <w:sz w:val="28"/>
          <w:szCs w:val="28"/>
        </w:rPr>
        <w:t>) х 100%.</w:t>
      </w:r>
    </w:p>
    <w:p w14:paraId="69C236EB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Показатель общей инвалидности трудоспособного населения (распространенность инвалидности):</w:t>
      </w:r>
    </w:p>
    <w:p w14:paraId="5AC1B26E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(Число инвалидов трудоспособного возраста / среднегодовая численность трудоспособного населения) х 10 000 (1000).</w:t>
      </w:r>
    </w:p>
    <w:p w14:paraId="53E716BA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Показатель общей инвалидности детског</w:t>
      </w:r>
      <w:r>
        <w:rPr>
          <w:sz w:val="28"/>
          <w:szCs w:val="28"/>
        </w:rPr>
        <w:t>о населения (распространенность детской инвалидности):</w:t>
      </w:r>
    </w:p>
    <w:p w14:paraId="635FC592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(Число детей-инвалидов до 18 лет / среднегодовая численность детского населения до 18 лет) х 10000 (1000).</w:t>
      </w:r>
    </w:p>
    <w:p w14:paraId="6C2B505F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Удельный вес лиц, впервые признанных инвалидами:</w:t>
      </w:r>
    </w:p>
    <w:p w14:paraId="54B740A6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(Число лиц, впервые признанных инвалидами в</w:t>
      </w:r>
      <w:r>
        <w:rPr>
          <w:sz w:val="28"/>
          <w:szCs w:val="28"/>
        </w:rPr>
        <w:t xml:space="preserve"> отчетном году / общее число инвалидов на начало отчетного года) х 100%.</w:t>
      </w:r>
    </w:p>
    <w:p w14:paraId="15380F20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Результативные показатели</w:t>
      </w:r>
    </w:p>
    <w:p w14:paraId="22A90AE7" w14:textId="77777777" w:rsidR="00000000" w:rsidRDefault="0076182B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показатели смертности</w:t>
      </w:r>
    </w:p>
    <w:p w14:paraId="4A14164F" w14:textId="77777777" w:rsidR="00000000" w:rsidRDefault="0076182B">
      <w:pPr>
        <w:shd w:val="clear" w:color="auto" w:fill="FFFFFF"/>
        <w:tabs>
          <w:tab w:val="left" w:pos="59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ab/>
        <w:t>Показатель смертности данной возрастной группы населения (повозрастная смертность):</w:t>
      </w:r>
    </w:p>
    <w:p w14:paraId="7FA8BF18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(Число умерших в данном возрасте за год / средн</w:t>
      </w:r>
      <w:r>
        <w:rPr>
          <w:sz w:val="28"/>
          <w:szCs w:val="28"/>
        </w:rPr>
        <w:t>егодовая</w:t>
      </w:r>
    </w:p>
    <w:p w14:paraId="07B7F93A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лиц данного возраста) х 1000.</w:t>
      </w:r>
    </w:p>
    <w:p w14:paraId="37E0E323" w14:textId="77777777" w:rsidR="00000000" w:rsidRDefault="0076182B">
      <w:pPr>
        <w:shd w:val="clear" w:color="auto" w:fill="FFFFFF"/>
        <w:tabs>
          <w:tab w:val="left" w:pos="71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ab/>
        <w:t>Показатель смертности данной возрастно-половой группы населения:</w:t>
      </w:r>
    </w:p>
    <w:p w14:paraId="497690FA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(Число лиц данного пола, умерших в данном возрасте за</w:t>
      </w:r>
    </w:p>
    <w:p w14:paraId="64A4A9CC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 / среднегодовая численность лиц данного возраста и пола) х 1000.</w:t>
      </w:r>
    </w:p>
    <w:p w14:paraId="1C12F54B" w14:textId="77777777" w:rsidR="00000000" w:rsidRDefault="0076182B">
      <w:pPr>
        <w:shd w:val="clear" w:color="auto" w:fill="FFFFFF"/>
        <w:tabs>
          <w:tab w:val="left" w:pos="71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Показатель</w:t>
      </w:r>
      <w:r>
        <w:rPr>
          <w:sz w:val="28"/>
          <w:szCs w:val="28"/>
        </w:rPr>
        <w:t xml:space="preserve"> смертности от данного заболевания:</w:t>
      </w:r>
    </w:p>
    <w:p w14:paraId="1E58ED3B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(Число умерших от данного заболевания за год / среднегодовая численность населения) х 1000.</w:t>
      </w:r>
    </w:p>
    <w:p w14:paraId="54919FA3" w14:textId="77777777" w:rsidR="00000000" w:rsidRDefault="0076182B">
      <w:pPr>
        <w:shd w:val="clear" w:color="auto" w:fill="FFFFFF"/>
        <w:tabs>
          <w:tab w:val="left" w:pos="71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Показатель структуры причин смерти:</w:t>
      </w:r>
    </w:p>
    <w:p w14:paraId="71A61AAF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(Число умерших от данной причины за год / общее число умерших за год) х 100%.</w:t>
      </w:r>
    </w:p>
    <w:p w14:paraId="0C5AB00D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КАЧЕСТВА ВРАЧЕБНОЙ ДИАГНОСТИКИ</w:t>
      </w:r>
    </w:p>
    <w:p w14:paraId="0E209B99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Частота расхождения диагнозов поликлиники и стационара:</w:t>
      </w:r>
    </w:p>
    <w:p w14:paraId="13FDEAE4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(Число случаев расхождения диагнозов поликлиники 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стационара / число больных, направленных на госпитализацию) х 100%,</w:t>
      </w:r>
    </w:p>
    <w:p w14:paraId="0F28EA0C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Частота направления на госпитализацию больных</w:t>
      </w:r>
      <w:r>
        <w:rPr>
          <w:sz w:val="28"/>
          <w:szCs w:val="28"/>
        </w:rPr>
        <w:t xml:space="preserve"> без диагноза:</w:t>
      </w:r>
    </w:p>
    <w:p w14:paraId="2FA79132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(Число больных, направленных на госпитализацию без диагноза (или с симптомом) заболевания / число больных, направленных на госпитализацию) х 100</w:t>
      </w:r>
    </w:p>
    <w:p w14:paraId="4A7A05E7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641477C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Факторы, влияющие на соблюдение санитарно-эпидемиологического благополучия в отоларингологиче</w:t>
      </w:r>
      <w:r>
        <w:rPr>
          <w:sz w:val="28"/>
          <w:szCs w:val="28"/>
        </w:rPr>
        <w:t>ском кабинете городской поликлиники для взрослых, мероприятия, направленные на снижение риска возникновения внутрибольничных инфекций</w:t>
      </w:r>
    </w:p>
    <w:p w14:paraId="51602E59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1DEDF0D" w14:textId="77777777" w:rsidR="00000000" w:rsidRDefault="0076182B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соответствие проводимых профилактических мероприятий внутри всей поликлиники и должных, в связи с существующей санитар</w:t>
      </w:r>
      <w:r>
        <w:rPr>
          <w:sz w:val="28"/>
          <w:szCs w:val="28"/>
        </w:rPr>
        <w:t>но-эпидемиологической обстановкой, прогнозом заболеваний и его изменений;</w:t>
      </w:r>
    </w:p>
    <w:p w14:paraId="0E1FE3F2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все мероприятия осуществляются в соответствии с Федеральным Законом "О санитарно-эпидемиологическом благополучии населения"</w:t>
      </w:r>
    </w:p>
    <w:p w14:paraId="787875E1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соблюдение санитарно-эпидемиологических требований, о</w:t>
      </w:r>
      <w:r>
        <w:rPr>
          <w:sz w:val="28"/>
          <w:szCs w:val="28"/>
        </w:rPr>
        <w:t>беспечение безопасной среды обитания для человека, его здоровья;</w:t>
      </w:r>
    </w:p>
    <w:p w14:paraId="404F3711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наличие государственного санитарно-эпидемиологического надзора в сфере обеспечения санэпидблагополучия.</w:t>
      </w:r>
    </w:p>
    <w:p w14:paraId="3A006A9B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отсутствие внутрибольничных инфекции (измерение температуры тела при поступлениии)</w:t>
      </w:r>
    </w:p>
    <w:p w14:paraId="3D069792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контроль за младшим медицинским персоналом на наличие гнойничковых заболеваний кистей рук</w:t>
      </w:r>
    </w:p>
    <w:p w14:paraId="40F19F05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плановый контроль медицинского персонала на наличие ВИЧ инфекции, гепатитов В и С</w:t>
      </w:r>
    </w:p>
    <w:p w14:paraId="106E5AA3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соблюдение санитарно-эпидемилогического режима (стерилизация инструментов, ути</w:t>
      </w:r>
      <w:r>
        <w:rPr>
          <w:sz w:val="28"/>
          <w:szCs w:val="28"/>
        </w:rPr>
        <w:t>лизация использованных одноразовых инструментов)</w:t>
      </w:r>
    </w:p>
    <w:p w14:paraId="7497CE31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ECE29BB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6. Виды профилактики в отоларингологическом кабинете городской поликлиники для взрослых</w:t>
      </w:r>
    </w:p>
    <w:p w14:paraId="4623D58E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7C494B5" w14:textId="77777777" w:rsidR="00000000" w:rsidRDefault="0076182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1 </w:t>
      </w:r>
      <w:r>
        <w:rPr>
          <w:i/>
          <w:iCs/>
          <w:sz w:val="28"/>
          <w:szCs w:val="28"/>
          <w:u w:val="single"/>
        </w:rPr>
        <w:t>Первичная профилактика</w:t>
      </w:r>
    </w:p>
    <w:p w14:paraId="7B89C1B6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Первичная профилактика - система мер предупреждения возникновения и воздействия факторов ри</w:t>
      </w:r>
      <w:r>
        <w:rPr>
          <w:sz w:val="28"/>
          <w:szCs w:val="28"/>
        </w:rPr>
        <w:t>ска развития заболеваний (вакцинация, рациональный режим труда и отдыха, рациональное качественное питание, физическая активность, охрана окружающей среды и т. д.). Ряд мероприятий первичной профилактики может осуществляться в масштабах государства.</w:t>
      </w:r>
    </w:p>
    <w:p w14:paraId="6ED95AC6" w14:textId="77777777" w:rsidR="00000000" w:rsidRDefault="0076182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2 Втор</w:t>
      </w:r>
      <w:r>
        <w:rPr>
          <w:i/>
          <w:iCs/>
          <w:sz w:val="28"/>
          <w:szCs w:val="28"/>
          <w:u w:val="single"/>
        </w:rPr>
        <w:t>ичная профилактика</w:t>
      </w:r>
    </w:p>
    <w:p w14:paraId="237C6148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Вторичная профилактика - комплекс мероприятий, направленных на устранение выраженных факторов риска, которые при определенных условиях (стресс, ослабление иммунитета, чрезмерные нагрузки на любые другие функциональные системы организма) </w:t>
      </w:r>
      <w:r>
        <w:rPr>
          <w:sz w:val="28"/>
          <w:szCs w:val="28"/>
        </w:rPr>
        <w:t>могут привести к возникновению, обострению и рецидиву заболевания. Наиболее эффективным методом вторичной профилактики является диспансеризация как комплексный метод раннего выявления заболеваний, динамического наблюдения, направленного лечения, рациональн</w:t>
      </w:r>
      <w:r>
        <w:rPr>
          <w:sz w:val="28"/>
          <w:szCs w:val="28"/>
        </w:rPr>
        <w:t>ого последовательного оздоровления.</w:t>
      </w:r>
    </w:p>
    <w:p w14:paraId="75ACCAAA" w14:textId="77777777" w:rsidR="00000000" w:rsidRDefault="0076182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3 Третичная профилактика</w:t>
      </w:r>
    </w:p>
    <w:p w14:paraId="00E7CEDA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Третичная профилактика как комплекс мероприятий, по реабилитации больных, утративших возможность полноценной жизнедеятельности. Третичная профилактика имеет целью социальную (формирование уверен</w:t>
      </w:r>
      <w:r>
        <w:rPr>
          <w:sz w:val="28"/>
          <w:szCs w:val="28"/>
        </w:rPr>
        <w:t>ности в собственной социальной пригодности), трудовую (возможность восстановления трудовых навыков), психологическую (восстановление поведенческой активности) и медицинскую (восстановление функций органов и систем организма) реабилитацию.</w:t>
      </w:r>
    </w:p>
    <w:p w14:paraId="57F734AB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1AC7C28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>
        <w:rPr>
          <w:sz w:val="28"/>
          <w:szCs w:val="28"/>
        </w:rPr>
        <w:t>7. Основные про</w:t>
      </w:r>
      <w:r>
        <w:rPr>
          <w:sz w:val="28"/>
          <w:szCs w:val="28"/>
        </w:rPr>
        <w:t>блемы в отоларингологическом кабинете городской поликлиники для взрослых</w:t>
      </w:r>
    </w:p>
    <w:p w14:paraId="1123EF63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AA36F2D" w14:textId="77777777" w:rsidR="00000000" w:rsidRDefault="0076182B">
      <w:pPr>
        <w:tabs>
          <w:tab w:val="left" w:pos="100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Недостаточное количество высококвалифицированных врачей</w:t>
      </w:r>
    </w:p>
    <w:p w14:paraId="5AECCC64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Трудоемкость поддержания санитарно-эпидемиологического контроля</w:t>
      </w:r>
    </w:p>
    <w:p w14:paraId="4969F743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Недостаточная материально-техническая база для оказания </w:t>
      </w:r>
      <w:r>
        <w:rPr>
          <w:sz w:val="28"/>
          <w:szCs w:val="28"/>
        </w:rPr>
        <w:t>высококвалифицированной помощи и диагностики.</w:t>
      </w:r>
    </w:p>
    <w:p w14:paraId="013FA481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Недостаточное финансирование оказания дорогостоящих (высокотехнологичных) видов медицинской помощи</w:t>
      </w:r>
    </w:p>
    <w:p w14:paraId="01969034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Недостаточное финансирование мер по пропаганде здорового образа жизни (среди беременных, будущих родителей)</w:t>
      </w:r>
      <w:r>
        <w:rPr>
          <w:sz w:val="28"/>
          <w:szCs w:val="28"/>
        </w:rPr>
        <w:t>.</w:t>
      </w:r>
    </w:p>
    <w:p w14:paraId="0826DC3C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Износ медицинского оборудования</w:t>
      </w:r>
    </w:p>
    <w:p w14:paraId="55DB9165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Пути решения:</w:t>
      </w:r>
    </w:p>
    <w:p w14:paraId="6365A59B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Подготовка специализированных кадров</w:t>
      </w:r>
    </w:p>
    <w:p w14:paraId="4D8F0AD7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Улучшение условий труда</w:t>
      </w:r>
    </w:p>
    <w:p w14:paraId="039FCAA7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Обеспечение отделения необходимыми материально-техническими средствами и лекарственными препаратами</w:t>
      </w:r>
    </w:p>
    <w:p w14:paraId="242E1567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Увеличение объема финансирования</w:t>
      </w:r>
    </w:p>
    <w:p w14:paraId="16F7D4C1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</w:t>
      </w:r>
      <w:r>
        <w:rPr>
          <w:sz w:val="28"/>
          <w:szCs w:val="28"/>
        </w:rPr>
        <w:t>вышение зарплаты врачей и медицинского персонала</w:t>
      </w:r>
    </w:p>
    <w:p w14:paraId="3CA9BCC4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Ремонт в отоларингологичеких кабинетах</w:t>
      </w:r>
    </w:p>
    <w:p w14:paraId="56BB7E13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Снабжение ЛПУ необходимыми лекарствами, оборудованием и техникой</w:t>
      </w:r>
    </w:p>
    <w:p w14:paraId="71E074B1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Выделение льгот по проезду, оплаты жилищно-коммунальных услуг для работников отделения</w:t>
      </w:r>
    </w:p>
    <w:p w14:paraId="4AE9A9AE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.Совершенс</w:t>
      </w:r>
      <w:r>
        <w:rPr>
          <w:sz w:val="28"/>
          <w:szCs w:val="28"/>
        </w:rPr>
        <w:t>твование системы информационного обеспечения отделения</w:t>
      </w:r>
    </w:p>
    <w:p w14:paraId="011F49F6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Совершенствование ведения медицинской документации</w:t>
      </w:r>
    </w:p>
    <w:p w14:paraId="28651C5D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Клиническая модель системы качества оториноларингологической помощи</w:t>
      </w:r>
    </w:p>
    <w:p w14:paraId="49FDE5E4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Клиническая модель системы качества оториноларингологической помощи на практике </w:t>
      </w:r>
      <w:r>
        <w:rPr>
          <w:sz w:val="28"/>
          <w:szCs w:val="28"/>
        </w:rPr>
        <w:t>требует определенных организационных решений. С точки зрения организации контроля качества лечебно-диагностического процесса при оказании оториноларингологической помощи выделяется несколько уровней контроля качества:</w:t>
      </w:r>
    </w:p>
    <w:p w14:paraId="2C693375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первом уровне - контроль качества </w:t>
      </w:r>
      <w:r>
        <w:rPr>
          <w:sz w:val="28"/>
          <w:szCs w:val="28"/>
        </w:rPr>
        <w:t>медицинской помощи осуществляется самим пациентом, когда оценивается удовлетворенность собственных ожиданий пациента как потребителя медицинской помощи.</w:t>
      </w:r>
    </w:p>
    <w:p w14:paraId="5AE7E692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- осуществляется лечащим врачом, экспертиза проводится в порядке самоконтроля;</w:t>
      </w:r>
    </w:p>
    <w:p w14:paraId="0D854B6E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- комиссия</w:t>
      </w:r>
      <w:r>
        <w:rPr>
          <w:sz w:val="28"/>
          <w:szCs w:val="28"/>
        </w:rPr>
        <w:t xml:space="preserve"> по обеспечению качества медицинской помощи клинического подразделения.</w:t>
      </w:r>
    </w:p>
    <w:p w14:paraId="4DAB6D03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четвертый уровень - комиссия по обеспечению качества медицинской помощи учреждения.</w:t>
      </w:r>
    </w:p>
    <w:p w14:paraId="4481F2D1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Разработанная клиническая модель системы качества применяется на всех уровнях контроля качества, так</w:t>
      </w:r>
      <w:r>
        <w:rPr>
          <w:sz w:val="28"/>
          <w:szCs w:val="28"/>
        </w:rPr>
        <w:t xml:space="preserve"> как анатомические и функциональные индикаторы используются (хотя и в разной степени) при оценке удовлетворенности от полученной медицинской помощи пациентом и при оценке оказанной медицинской помощи врачом-оториноларингологом. В условиях стационара (военн</w:t>
      </w:r>
      <w:r>
        <w:rPr>
          <w:sz w:val="28"/>
          <w:szCs w:val="28"/>
        </w:rPr>
        <w:t>ого госпиталя) общая схема организации системы контроля качества оториноларингологической помощи представляет собой</w:t>
      </w:r>
    </w:p>
    <w:p w14:paraId="484D16E3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контролю качества медицинской помощи</w:t>
      </w:r>
    </w:p>
    <w:p w14:paraId="5073EFEF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 по клинико -эксперной работе</w:t>
      </w:r>
    </w:p>
    <w:p w14:paraId="0AC88C21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Врачебный персонал отделения</w:t>
      </w:r>
    </w:p>
    <w:p w14:paraId="4AB47B78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медицинский персонал</w:t>
      </w:r>
      <w:r>
        <w:rPr>
          <w:sz w:val="28"/>
          <w:szCs w:val="28"/>
        </w:rPr>
        <w:t xml:space="preserve"> отделения</w:t>
      </w:r>
    </w:p>
    <w:p w14:paraId="08F18E41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РЕКОМЕНДАЦИИ</w:t>
      </w:r>
    </w:p>
    <w:p w14:paraId="35EAF70E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Оценку качества лечения больных с заболеваниями уха, горла и носа необходимо проводить только в рамках клинической модели системы качества оториноларингологической помощи, реально отражающей все стороны лечебного проц</w:t>
      </w:r>
      <w:r>
        <w:rPr>
          <w:sz w:val="28"/>
          <w:szCs w:val="28"/>
        </w:rPr>
        <w:t>есса. Она позволяет в наиболее полной мере контролировать лечебно-диагностический процесс и оперативно регулировать его с целью достижения максимально-возможного объема и качества медицинской помощи.</w:t>
      </w:r>
    </w:p>
    <w:p w14:paraId="1214AAB5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Для качественного и оперативного учета состояния лечеб</w:t>
      </w:r>
      <w:r>
        <w:rPr>
          <w:sz w:val="28"/>
          <w:szCs w:val="28"/>
        </w:rPr>
        <w:t>но-диагностического процесса целесообразно использовать динамическую систему анатомо-функциональных индикаторов, объективно отражающих качество выполнения всех этапов лечения.</w:t>
      </w:r>
    </w:p>
    <w:p w14:paraId="3DE59455" w14:textId="77777777" w:rsidR="00000000" w:rsidRDefault="0076182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Целесообразно разработать и внедрить в клиническую практику единую унифицирова</w:t>
      </w:r>
      <w:r>
        <w:rPr>
          <w:sz w:val="28"/>
          <w:szCs w:val="28"/>
        </w:rPr>
        <w:t>нную систему клинической оценки качества лечения больных с заболеваниями уха, горла и носа по отдельным нозологическим формам и с учетом существующих стандартов лечения.</w:t>
      </w:r>
    </w:p>
    <w:p w14:paraId="2B784BA9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0FB5083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Роль отоларингологического кабинета в реализации национального проекта "Здоровье"</w:t>
      </w:r>
    </w:p>
    <w:p w14:paraId="044C7B53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523C871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Повышение квалификации врачей в своей специальности</w:t>
      </w:r>
    </w:p>
    <w:p w14:paraId="48CD4DC0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Достаточный объем санитарно-гигиенических мероприятий с целью предупреждения возникновения и распространения инфекций</w:t>
      </w:r>
    </w:p>
    <w:p w14:paraId="072C8928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Развитие профессионализма медицинского персонала.</w:t>
      </w:r>
    </w:p>
    <w:p w14:paraId="5296852B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Укрепление материально-техн</w:t>
      </w:r>
      <w:r>
        <w:rPr>
          <w:sz w:val="28"/>
          <w:szCs w:val="28"/>
        </w:rPr>
        <w:t>ической базы кабинета.</w:t>
      </w:r>
    </w:p>
    <w:p w14:paraId="737FA0F4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Удовлетворение потребностей населения в высокотехнологической помощи.</w:t>
      </w:r>
    </w:p>
    <w:p w14:paraId="024EA4C9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Сокращение сроков ожидания диагностических исследований до 1 недели.</w:t>
      </w:r>
    </w:p>
    <w:p w14:paraId="1E14551D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Снижение частоты обострений и осложнений хронических заболеваний у населения.</w:t>
      </w:r>
    </w:p>
    <w:p w14:paraId="0D1205D1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Увеличен</w:t>
      </w:r>
      <w:r>
        <w:rPr>
          <w:sz w:val="28"/>
          <w:szCs w:val="28"/>
        </w:rPr>
        <w:t>ие объемов оказания населению высокотехнологичной медицинской помощи.</w:t>
      </w:r>
    </w:p>
    <w:p w14:paraId="0775E9F6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Развитие первичной медико-санитарной помощи и совершенствование профилактики заболеваний (всеобщая диспансеризация)</w:t>
      </w:r>
    </w:p>
    <w:p w14:paraId="519D3D56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Материально- техническое оснащение поликлиник и стационаров</w:t>
      </w:r>
    </w:p>
    <w:p w14:paraId="1846E436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2ADA888" w14:textId="77777777" w:rsidR="00000000" w:rsidRDefault="007618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</w:t>
      </w:r>
      <w:r>
        <w:rPr>
          <w:sz w:val="28"/>
          <w:szCs w:val="28"/>
        </w:rPr>
        <w:t>сок использованной литературы</w:t>
      </w:r>
    </w:p>
    <w:p w14:paraId="0B275D19" w14:textId="77777777" w:rsidR="00000000" w:rsidRDefault="0076182B">
      <w:pPr>
        <w:suppressAutoHyphens/>
        <w:spacing w:line="360" w:lineRule="auto"/>
        <w:rPr>
          <w:sz w:val="28"/>
          <w:szCs w:val="28"/>
        </w:rPr>
      </w:pPr>
    </w:p>
    <w:p w14:paraId="002B4CF2" w14:textId="77777777" w:rsidR="00000000" w:rsidRDefault="0076182B">
      <w:pPr>
        <w:tabs>
          <w:tab w:val="left" w:pos="36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"Общественное здоровье и здравоохранение" под ред. В.А. Миняева, Н.И. Вишнякова, М.: "МЕДпресс-информ", 2003г.</w:t>
      </w:r>
    </w:p>
    <w:p w14:paraId="1833909F" w14:textId="77777777" w:rsidR="00000000" w:rsidRDefault="0076182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ФЕДЕРАЛЬНАЯ ЦЕЛЕВАЯ ПРОГРАММА "Концепция развития пульмонологической службы России на 2002-2007", автор Дире</w:t>
      </w:r>
      <w:r>
        <w:rPr>
          <w:sz w:val="28"/>
          <w:szCs w:val="28"/>
        </w:rPr>
        <w:t>ктор НИИ Пульмонологии МЗ РФ, Председатель секции пульмонологии №11 Ученого Совета Минздрава России, главный пульмонолог России, академик РАМН, профессор А.Г.Чучалин.</w:t>
      </w:r>
    </w:p>
    <w:p w14:paraId="0D3FD9CA" w14:textId="77777777" w:rsidR="00000000" w:rsidRDefault="0076182B">
      <w:pPr>
        <w:tabs>
          <w:tab w:val="left" w:pos="360"/>
          <w:tab w:val="left" w:pos="4005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В. А. Медик, В. К. Юрьев Курс лекций по общественному здоровью и здравоохранению, част</w:t>
      </w:r>
      <w:r>
        <w:rPr>
          <w:sz w:val="28"/>
          <w:szCs w:val="28"/>
        </w:rPr>
        <w:t>ь I - М.: Медицина, 2003</w:t>
      </w:r>
    </w:p>
    <w:p w14:paraId="6592DACD" w14:textId="77777777" w:rsidR="00000000" w:rsidRDefault="0076182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В. А. Медик, В. К. Юрьев Курс лекций по общественному здоровью и здравоохранению, часть II - М.: Медицина, 2003</w:t>
      </w:r>
    </w:p>
    <w:p w14:paraId="4DE0D441" w14:textId="77777777" w:rsidR="00000000" w:rsidRDefault="0076182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В. А. Медик, В. К. Юрьев Курс лекций по общественному здоровью и здравоохранению, часть III - М.: Медицина, 2003</w:t>
      </w:r>
    </w:p>
    <w:p w14:paraId="453B8F3D" w14:textId="77777777" w:rsidR="00000000" w:rsidRDefault="0076182B">
      <w:pPr>
        <w:pStyle w:val="1"/>
        <w:shd w:val="clear" w:color="auto" w:fill="FFFFFF"/>
        <w:tabs>
          <w:tab w:val="left" w:pos="36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  <w:lang w:val="x-none"/>
        </w:rPr>
        <w:t>6</w:t>
      </w:r>
      <w:r>
        <w:rPr>
          <w:sz w:val="28"/>
          <w:szCs w:val="28"/>
          <w:lang w:val="x-none"/>
        </w:rPr>
        <w:t>.</w:t>
      </w:r>
      <w:r>
        <w:rPr>
          <w:sz w:val="28"/>
          <w:szCs w:val="28"/>
          <w:lang w:val="x-none"/>
        </w:rPr>
        <w:tab/>
      </w:r>
      <w:r>
        <w:rPr>
          <w:sz w:val="28"/>
          <w:szCs w:val="28"/>
        </w:rPr>
        <w:t>КЛИНИЧЕСКАЯ МОДЕЛЬ СИСТЕМЫ КАЧЕСТВА МЕДИЦИНСКОЙ ПОМОЩИ ПРИ НАИБОЛЕЕ РАСПРОСТРАНЕННЫХ ЗАБОЛЕВАНИЯХ ЛОР ОРГАНОВ (http://meddisser.ru/view_page.php?page=27&amp;ID=0)</w:t>
      </w:r>
    </w:p>
    <w:p w14:paraId="18F2F7E5" w14:textId="77777777" w:rsidR="00000000" w:rsidRDefault="0076182B">
      <w:pPr>
        <w:tabs>
          <w:tab w:val="left" w:pos="36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Клинико-этические и организационные проблемы современной детской оториноларингологии (http:/</w:t>
      </w:r>
      <w:r>
        <w:rPr>
          <w:sz w:val="28"/>
          <w:szCs w:val="28"/>
        </w:rPr>
        <w:t>/www.dissercat.com/content/kliniko-eticheskie-i-organizatsionnye-problemy-sovremennoi-detskoi-otorinolaringologii)</w:t>
      </w:r>
    </w:p>
    <w:p w14:paraId="3C1CD2C6" w14:textId="77777777" w:rsidR="00000000" w:rsidRDefault="0076182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Болезни носа, глотки, гортани и уха. Овчинников Ю.М., Гамов</w:t>
      </w:r>
    </w:p>
    <w:p w14:paraId="38CED3D1" w14:textId="77777777" w:rsidR="0076182B" w:rsidRDefault="0076182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Многотомное руководство по оториноларингологии Том IV. Заболевания верхних д</w:t>
      </w:r>
      <w:r>
        <w:rPr>
          <w:sz w:val="28"/>
          <w:szCs w:val="28"/>
        </w:rPr>
        <w:t>ыхательных путей Под ред. Лихачёва А.Г.</w:t>
      </w:r>
    </w:p>
    <w:sectPr w:rsidR="0076182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3A"/>
    <w:rsid w:val="0076182B"/>
    <w:rsid w:val="007D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6F75A5"/>
  <w14:defaultImageDpi w14:val="0"/>
  <w15:docId w15:val="{EFA1BBFF-2F00-49FD-A2B8-90AB4FA4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4092</Words>
  <Characters>23330</Characters>
  <Application>Microsoft Office Word</Application>
  <DocSecurity>0</DocSecurity>
  <Lines>194</Lines>
  <Paragraphs>54</Paragraphs>
  <ScaleCrop>false</ScaleCrop>
  <Company/>
  <LinksUpToDate>false</LinksUpToDate>
  <CharactersWithSpaces>27368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2025-01-17T15:28:00Z</dcterms:created>
  <dcterms:modified xsi:type="dcterms:W3CDTF">2025-01-17T15:28:00Z</dcterms:modified>
</cp:coreProperties>
</file>