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6E28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больном</w:t>
      </w:r>
    </w:p>
    <w:p w14:paraId="4E02C72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Больная</w:t>
      </w:r>
      <w:r>
        <w:rPr>
          <w:rFonts w:ascii="Times New Roman CYR" w:hAnsi="Times New Roman CYR" w:cs="Times New Roman CYR"/>
          <w:sz w:val="28"/>
          <w:szCs w:val="28"/>
        </w:rPr>
        <w:t xml:space="preserve"> 62 года, 19 сентября поступила с целью коррекции сахароснижающей терапии,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уточнения степени тяжести и лечения сосудистых осложнений диабета.</w:t>
      </w:r>
    </w:p>
    <w:p w14:paraId="5B9FF09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Диабетический (гипергликемический) синдром:</w:t>
      </w:r>
    </w:p>
    <w:p w14:paraId="21DE02F6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Сухость во рту, жажда, частое мочеис</w:t>
      </w:r>
      <w:r>
        <w:rPr>
          <w:rFonts w:ascii="Times New Roman CYR" w:hAnsi="Times New Roman CYR" w:cs="Times New Roman CYR"/>
          <w:sz w:val="28"/>
          <w:szCs w:val="28"/>
        </w:rPr>
        <w:t>пускание по ночам (примерно 3-4 раза), общая слабость, колебание уровня сахара от 4 до 16 ммоль/л при измерении глюкометром в течение суток, сама колебания уровня сахара не ощущала.</w:t>
      </w:r>
    </w:p>
    <w:p w14:paraId="5D2467F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Заболела сахарным диабетом в 2007 году, в возрасте 49 лет, поставили диагн</w:t>
      </w:r>
      <w:r>
        <w:rPr>
          <w:rFonts w:ascii="Times New Roman CYR" w:hAnsi="Times New Roman CYR" w:cs="Times New Roman CYR"/>
          <w:sz w:val="28"/>
          <w:szCs w:val="28"/>
        </w:rPr>
        <w:t xml:space="preserve">оз случайно во время сдачи анализов по поводу операции рака шейки матки. Была выявлена гипергликемия (показатели уровня сахара крови не помнит).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диабет стопа поражение</w:t>
      </w:r>
    </w:p>
    <w:p w14:paraId="58B63FD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постановки диагноза не ощущала никаких признаков и симптомов сахарного диабета. Были </w:t>
      </w:r>
      <w:r>
        <w:rPr>
          <w:rFonts w:ascii="Times New Roman CYR" w:hAnsi="Times New Roman CYR" w:cs="Times New Roman CYR"/>
          <w:sz w:val="28"/>
          <w:szCs w:val="28"/>
        </w:rPr>
        <w:t>назначены пероральные сахароснижающие препараты глюкофан и глимепирид (дозировку препаратов не помнит). Контроль уровня сахара крови осуществляет постоянно, в последнее время уровень сахара крови колеблется от 4 до 16 ммоль/л в течение суток не зависимо от</w:t>
      </w:r>
      <w:r>
        <w:rPr>
          <w:rFonts w:ascii="Times New Roman CYR" w:hAnsi="Times New Roman CYR" w:cs="Times New Roman CYR"/>
          <w:sz w:val="28"/>
          <w:szCs w:val="28"/>
        </w:rPr>
        <w:t xml:space="preserve"> приема пищи и препаратов. Причины настоящей госпитализации: сахарный диабет в стадии декомпенсации, обострение ангиопатий.</w:t>
      </w:r>
    </w:p>
    <w:p w14:paraId="62BBAFEF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ИМТ=37 (ожирение 2 ст.), кожные покровы сухие. Общий анализ мочи (3.09.2013г) - глюкозурия (сахар 4,6), общеклинические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(3.09.2013г) - все в норме, кроме - суточный диурез 2000,0; белок в суточной моче 0, 144 (0,000-0,140), биохимическое исследование крови (3.09.2013г) - все в норме, кроме АСТ 40,5 (00-31,0), АЛТ 52,5 (00-34,0), билирубин общий: 22,90 за счет непрямого (1,</w:t>
      </w:r>
      <w:r>
        <w:rPr>
          <w:rFonts w:ascii="Times New Roman CYR" w:hAnsi="Times New Roman CYR" w:cs="Times New Roman CYR"/>
          <w:sz w:val="28"/>
          <w:szCs w:val="28"/>
        </w:rPr>
        <w:t>70-20,0) мкмоль/л, коэффициент атерогенности 2,88 (2,15-2,60).</w:t>
      </w:r>
    </w:p>
    <w:p w14:paraId="555950B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Синдром диабетической полинейропатии:</w:t>
      </w:r>
    </w:p>
    <w:p w14:paraId="5E79939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Судороги ног, онемение и жжение в ногах (в области стоп) во время ходьбы и в покое, снижение болевой и тактильной чувствительности в области стоп, там же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признаки нарушения трофики в виде сухости и шелушения.</w:t>
      </w:r>
    </w:p>
    <w:p w14:paraId="791F899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Сахарный диабет тип 2, декомпенсация. Осл.: диабетическая полинейропатия конечностей.</w:t>
      </w:r>
    </w:p>
    <w:p w14:paraId="49EDD36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Эндокринологический статус: органы внутренней секреции - гипофиз, гипоталамус: рост и раз</w:t>
      </w:r>
      <w:r>
        <w:rPr>
          <w:rFonts w:ascii="Times New Roman CYR" w:hAnsi="Times New Roman CYR" w:cs="Times New Roman CYR"/>
          <w:sz w:val="28"/>
          <w:szCs w:val="28"/>
        </w:rPr>
        <w:t>витие соответствует возрасту, прогрессирующего исхудания и прибавки в весе не было, подкожно - жировой слой распределен равномерно, анорексия, полифагия, булимия не наблюдается, за последние 6 лет из-за сахарного диабета чувствует жажду, наблюдается полиур</w:t>
      </w:r>
      <w:r>
        <w:rPr>
          <w:rFonts w:ascii="Times New Roman CYR" w:hAnsi="Times New Roman CYR" w:cs="Times New Roman CYR"/>
          <w:sz w:val="28"/>
          <w:szCs w:val="28"/>
        </w:rPr>
        <w:t>ия. Щитовидная железа: при осмотре на глаз не видна, при пальпации не увеличена, однородная без узлов. Паращитовидные железы: приступов судорог, парестезии, боли в мышцах, ломкости костей нет.</w:t>
      </w:r>
    </w:p>
    <w:p w14:paraId="43D4BC5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Надпочечники: цвет и форма лица в норме, телосложение по женско</w:t>
      </w:r>
      <w:r>
        <w:rPr>
          <w:rFonts w:ascii="Times New Roman CYR" w:hAnsi="Times New Roman CYR" w:cs="Times New Roman CYR"/>
          <w:sz w:val="28"/>
          <w:szCs w:val="28"/>
        </w:rPr>
        <w:t>му типу, подкожно - жировой слой распределен равномерно, цвет кожи и слизистых в норме без пигментации, мраморности, цианоза, акнэ, кровоизлияний и полос растяжений. Половые железы удалены в 2007 году, во время операции по поводу рака шейки матки.</w:t>
      </w:r>
    </w:p>
    <w:p w14:paraId="534B055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</w:t>
      </w:r>
      <w:r>
        <w:rPr>
          <w:rFonts w:ascii="Times New Roman CYR" w:hAnsi="Times New Roman CYR" w:cs="Times New Roman CYR"/>
          <w:sz w:val="28"/>
          <w:szCs w:val="28"/>
        </w:rPr>
        <w:t>ледования:</w:t>
      </w:r>
    </w:p>
    <w:p w14:paraId="0019A8D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Общий анализ мочи, кал на я/г</w:t>
      </w:r>
    </w:p>
    <w:p w14:paraId="736FE53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Гликемический профиль</w:t>
      </w:r>
    </w:p>
    <w:p w14:paraId="26B9ABBA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RW, PAK</w:t>
      </w:r>
    </w:p>
    <w:p w14:paraId="3BFDD4F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Ацетон мочи утро</w:t>
      </w:r>
    </w:p>
    <w:p w14:paraId="13DFCBC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Биохимический анализ крови: АЛТ, АСТ, билирубин, ХС, ТГ, ЛПНП, ЛПВП, К, Na, креатинин, мочевина, общий белок, цистотин С</w:t>
      </w:r>
    </w:p>
    <w:p w14:paraId="0B98F55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Суточная потеря белка, МАУ</w:t>
      </w:r>
    </w:p>
    <w:p w14:paraId="0609145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Клубоч</w:t>
      </w:r>
      <w:r>
        <w:rPr>
          <w:rFonts w:ascii="Times New Roman CYR" w:hAnsi="Times New Roman CYR" w:cs="Times New Roman CYR"/>
          <w:sz w:val="28"/>
          <w:szCs w:val="28"/>
        </w:rPr>
        <w:t>ковая фильтрация</w:t>
      </w:r>
    </w:p>
    <w:p w14:paraId="255D887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Консультация физиотерапевта</w:t>
      </w:r>
    </w:p>
    <w:p w14:paraId="1048648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 лечения</w:t>
      </w:r>
    </w:p>
    <w:p w14:paraId="4444F36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Стол №9</w:t>
      </w:r>
    </w:p>
    <w:p w14:paraId="243A428F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Режим стационарный</w:t>
      </w:r>
    </w:p>
    <w:p w14:paraId="6A182BC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 бигуанидов: Tab. Metformini 1000 мг*2 раза в день после еды</w:t>
      </w:r>
    </w:p>
    <w:p w14:paraId="3C539A1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 сульфанилмочевины: Tab. Glibenclamidi 0,005 мг по 1 таб. 2 раза в день за 30 мин. д</w:t>
      </w:r>
      <w:r>
        <w:rPr>
          <w:rFonts w:ascii="Times New Roman CYR" w:hAnsi="Times New Roman CYR" w:cs="Times New Roman CYR"/>
          <w:sz w:val="28"/>
          <w:szCs w:val="28"/>
        </w:rPr>
        <w:t>о еды</w:t>
      </w:r>
    </w:p>
    <w:p w14:paraId="6E4ABA9E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Метаболическое средство: Sol. Tioctacidi 600 мг Sol. Natrii Chloridi 0,9% - 200 в/в кап. 1 раз в день</w:t>
      </w:r>
    </w:p>
    <w:p w14:paraId="43E638EF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курации:</w:t>
      </w:r>
    </w:p>
    <w:p w14:paraId="7222F446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)3.09.13г - жалобы на момент курации: сухость во рту, жажду, боль и жжение в области стоп в покое и при ходьбе, общая слабость.</w:t>
      </w:r>
    </w:p>
    <w:p w14:paraId="42021E4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обследовании:</w:t>
      </w:r>
    </w:p>
    <w:p w14:paraId="664FBB7E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удовлетворительное, положение активное. АД 130/80, пульс 78 уд/мин. Стопы: цвет кожи бледный, на ощупь прохладные, межпальцевые промежутки чистые, ногти стрижены аккуратно, снижение болевой и тактильной чувствительно</w:t>
      </w:r>
      <w:r>
        <w:rPr>
          <w:rFonts w:ascii="Times New Roman CYR" w:hAnsi="Times New Roman CYR" w:cs="Times New Roman CYR"/>
          <w:sz w:val="28"/>
          <w:szCs w:val="28"/>
        </w:rPr>
        <w:t>сти, кожа сухая шелушится, пульсация сохранена.</w:t>
      </w:r>
    </w:p>
    <w:p w14:paraId="1BD8B1B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лабораторных данных: общий анализ мочи - глюкозурия (сахар 4,6), ацетон мочи - отр., общеклинические исследования - все в норме, кроме суточный диурез 2000,0; белок в суточной моче 0, 144 (0,000-0,140), би</w:t>
      </w:r>
      <w:r>
        <w:rPr>
          <w:rFonts w:ascii="Times New Roman CYR" w:hAnsi="Times New Roman CYR" w:cs="Times New Roman CYR"/>
          <w:sz w:val="28"/>
          <w:szCs w:val="28"/>
        </w:rPr>
        <w:t>охимическое исследование крови - все в норме, кроме АСТ 40,5 (00-31,0), АЛТ 52,5 (00-34,0), билирубин общий: 22,90 за счет непрямого (1,70-20,0) мкмоль/л, коэффициент атерогенности 2,88 (2,15-2,60).</w:t>
      </w:r>
    </w:p>
    <w:p w14:paraId="63272E6B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Гликемический профиль:</w:t>
      </w:r>
    </w:p>
    <w:p w14:paraId="712CB6C1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- 4,8 ммоль/л - нормогликемия</w:t>
      </w:r>
    </w:p>
    <w:p w14:paraId="5B6BFBEE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 </w:t>
      </w:r>
      <w:r>
        <w:rPr>
          <w:rFonts w:ascii="Times New Roman CYR" w:hAnsi="Times New Roman CYR" w:cs="Times New Roman CYR"/>
          <w:sz w:val="28"/>
          <w:szCs w:val="28"/>
        </w:rPr>
        <w:t>- 4,9 ммоль/л - нормогликемия</w:t>
      </w:r>
    </w:p>
    <w:p w14:paraId="58ACB00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- 6,5 ммоль/л - нормогликемия</w:t>
      </w:r>
    </w:p>
    <w:p w14:paraId="73E8E85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- 4,2 ммоль/л - нормогликемия</w:t>
      </w:r>
    </w:p>
    <w:p w14:paraId="4925FA2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- 6,2 ммоль/л - нормогликемия</w:t>
      </w:r>
    </w:p>
    <w:p w14:paraId="50FA1B4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- 4,9 ммоль/л - нормогликемия</w:t>
      </w:r>
    </w:p>
    <w:p w14:paraId="25F4873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уровень сахара крови в стадии компенсации.</w:t>
      </w:r>
    </w:p>
    <w:p w14:paraId="30F3694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 №9</w:t>
      </w:r>
    </w:p>
    <w:p w14:paraId="051B642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Tab. Metformini 1000 мг по 1 табл</w:t>
      </w:r>
      <w:r>
        <w:rPr>
          <w:rFonts w:ascii="Times New Roman CYR" w:hAnsi="Times New Roman CYR" w:cs="Times New Roman CYR"/>
          <w:sz w:val="28"/>
          <w:szCs w:val="28"/>
        </w:rPr>
        <w:t>етке 2 раза в день после еды</w:t>
      </w:r>
    </w:p>
    <w:p w14:paraId="06DEC47A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Tab. Glibenclamidi 0,005 мг по 1 таблетке 2 раза в день за 30 мин до еды</w:t>
      </w:r>
    </w:p>
    <w:p w14:paraId="2B2443A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Sol. Tioctacidi 600 </w:t>
      </w:r>
      <w:r>
        <w:rPr>
          <w:rFonts w:ascii="Times New Roman CYR" w:hAnsi="Times New Roman CYR" w:cs="Times New Roman CYR"/>
          <w:sz w:val="28"/>
          <w:szCs w:val="28"/>
        </w:rPr>
        <w:t xml:space="preserve">мг.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 - 200 в/в кап. 1 раз в день</w:t>
      </w:r>
    </w:p>
    <w:p w14:paraId="2944348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Консультация физиотерапевта</w:t>
      </w:r>
    </w:p>
    <w:p w14:paraId="389F4D1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 №9</w:t>
      </w:r>
    </w:p>
    <w:p w14:paraId="525C9051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Tab. Metformini 1000 мг по 1 табле</w:t>
      </w:r>
      <w:r>
        <w:rPr>
          <w:rFonts w:ascii="Times New Roman CYR" w:hAnsi="Times New Roman CYR" w:cs="Times New Roman CYR"/>
          <w:sz w:val="28"/>
          <w:szCs w:val="28"/>
        </w:rPr>
        <w:t>тке 2 раза в день после еды</w:t>
      </w:r>
    </w:p>
    <w:p w14:paraId="4419590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Tab. Glibenclamidi 0,005 мг по 1 таблетке 2</w:t>
      </w:r>
    </w:p>
    <w:p w14:paraId="1B79471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)4.09.13г Жалобы на момент курации: на незначительную жажду, сухость кожи, боли и жжение в ногах при ходьбе. АД 120/80, пульс 76 уд/мин.</w:t>
      </w:r>
    </w:p>
    <w:p w14:paraId="16A85C1A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на консультации физиотерапевта, заключен</w:t>
      </w:r>
      <w:r>
        <w:rPr>
          <w:rFonts w:ascii="Times New Roman CYR" w:hAnsi="Times New Roman CYR" w:cs="Times New Roman CYR"/>
          <w:sz w:val="28"/>
          <w:szCs w:val="28"/>
        </w:rPr>
        <w:t>ие:</w:t>
      </w:r>
    </w:p>
    <w:p w14:paraId="53E20DC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наличие сопутствующей патологии физиолечение не показано.</w:t>
      </w:r>
    </w:p>
    <w:p w14:paraId="2236D426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5.09.13г Состояние удовлетворительное. Ад 120/80, отеков нет. Сахар крови в пределах 4 - 6 ммоль/л. Биохимическое исследование мочи: все в норме, кроме креатинин мочи 5207 мкмоль/л (N</w:t>
      </w:r>
      <w:r>
        <w:rPr>
          <w:rFonts w:ascii="Times New Roman CYR" w:hAnsi="Times New Roman CYR" w:cs="Times New Roman CYR"/>
          <w:sz w:val="28"/>
          <w:szCs w:val="28"/>
        </w:rPr>
        <w:t>=6800-18500)</w:t>
      </w:r>
    </w:p>
    <w:p w14:paraId="2C75754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6.09.13г. Состояние удовлетворительное. </w:t>
      </w:r>
    </w:p>
    <w:p w14:paraId="3120AC2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проводится по плану. АД 130/70, ЧСС 69 уд/мин. Живот мягкий безболезненный. </w:t>
      </w:r>
    </w:p>
    <w:p w14:paraId="4D788CE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- 4,4 ммоль/л - нормогликемия</w:t>
      </w:r>
    </w:p>
    <w:p w14:paraId="24C2AA7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- 4,7 ммоль/л - нормогликемия</w:t>
      </w:r>
    </w:p>
    <w:p w14:paraId="5B11D58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- 6,1 ммоль/л - нормогликемия</w:t>
      </w:r>
    </w:p>
    <w:p w14:paraId="56391DB1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 - 5,2 ммоль/л</w:t>
      </w:r>
      <w:r>
        <w:rPr>
          <w:rFonts w:ascii="Times New Roman CYR" w:hAnsi="Times New Roman CYR" w:cs="Times New Roman CYR"/>
          <w:sz w:val="28"/>
          <w:szCs w:val="28"/>
        </w:rPr>
        <w:t xml:space="preserve"> - нормогликемия</w:t>
      </w:r>
    </w:p>
    <w:p w14:paraId="6834E8F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- 6,0 ммоль/л - нормогликемия</w:t>
      </w:r>
    </w:p>
    <w:p w14:paraId="50DB1C0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раза в день за 30 мин до еды</w:t>
      </w:r>
    </w:p>
    <w:p w14:paraId="00CE5A5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Sol. Tioctacidi 600 </w:t>
      </w:r>
      <w:r>
        <w:rPr>
          <w:rFonts w:ascii="Times New Roman CYR" w:hAnsi="Times New Roman CYR" w:cs="Times New Roman CYR"/>
          <w:sz w:val="28"/>
          <w:szCs w:val="28"/>
        </w:rPr>
        <w:t xml:space="preserve">мг.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 - 200 в/в кап. 1 раз в день</w:t>
      </w:r>
    </w:p>
    <w:p w14:paraId="076D48E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 №9</w:t>
      </w:r>
    </w:p>
    <w:p w14:paraId="0692725B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Tab. Metformini 1000 мг по 1 таблетке 2 раза в день после еды</w:t>
      </w:r>
    </w:p>
    <w:p w14:paraId="3B39C106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Tab. Glibenclamidi</w:t>
      </w:r>
    </w:p>
    <w:p w14:paraId="31AEC89A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,005 мг п</w:t>
      </w:r>
      <w:r>
        <w:rPr>
          <w:rFonts w:ascii="Times New Roman CYR" w:hAnsi="Times New Roman CYR" w:cs="Times New Roman CYR"/>
          <w:sz w:val="28"/>
          <w:szCs w:val="28"/>
        </w:rPr>
        <w:t>о 1 таблетке 2 раза в день за 30 мин до еды</w:t>
      </w:r>
    </w:p>
    <w:p w14:paraId="19528DC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Sol. Tioctacidi 600 </w:t>
      </w:r>
      <w:r>
        <w:rPr>
          <w:rFonts w:ascii="Times New Roman CYR" w:hAnsi="Times New Roman CYR" w:cs="Times New Roman CYR"/>
          <w:sz w:val="28"/>
          <w:szCs w:val="28"/>
        </w:rPr>
        <w:t xml:space="preserve">мг.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 - 200 в/в кап. 1 раз в день</w:t>
      </w:r>
    </w:p>
    <w:p w14:paraId="0F157F88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Гликемический профиль</w:t>
      </w:r>
    </w:p>
    <w:p w14:paraId="46CA4A6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 №9</w:t>
      </w:r>
    </w:p>
    <w:p w14:paraId="5994AAD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Tab. Metformini 1000 мг по 1 таблетке 2 раза в день после еды</w:t>
      </w:r>
    </w:p>
    <w:p w14:paraId="376A725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Tab. Glibenclamidi 0,005 мг по 1 таб</w:t>
      </w:r>
      <w:r>
        <w:rPr>
          <w:rFonts w:ascii="Times New Roman CYR" w:hAnsi="Times New Roman CYR" w:cs="Times New Roman CYR"/>
          <w:sz w:val="28"/>
          <w:szCs w:val="28"/>
        </w:rPr>
        <w:t xml:space="preserve">летке 2 раза в день за 30 мин до еды </w:t>
      </w:r>
    </w:p>
    <w:p w14:paraId="09B0451A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 Sol. Tioctacidi</w:t>
      </w:r>
      <w:r>
        <w:rPr>
          <w:rFonts w:ascii="Times New Roman CYR" w:hAnsi="Times New Roman CYR" w:cs="Times New Roman CYR"/>
          <w:sz w:val="28"/>
          <w:szCs w:val="28"/>
        </w:rPr>
        <w:t xml:space="preserve"> 600 мг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 - 200 в/в кап. 1 раз в день</w:t>
      </w:r>
    </w:p>
    <w:p w14:paraId="4A57A85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.УЗИ внутренних органов 01 - 4,6 ммоль/л - нормогликемия</w:t>
      </w:r>
    </w:p>
    <w:p w14:paraId="1FE2372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уровень глюкозы в крови в стадии компенсации</w:t>
      </w:r>
    </w:p>
    <w:p w14:paraId="44698378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)9.09.13г. Жалобы не пре</w:t>
      </w:r>
      <w:r>
        <w:rPr>
          <w:rFonts w:ascii="Times New Roman CYR" w:hAnsi="Times New Roman CYR" w:cs="Times New Roman CYR"/>
          <w:sz w:val="28"/>
          <w:szCs w:val="28"/>
        </w:rPr>
        <w:t>дъявляет.</w:t>
      </w:r>
    </w:p>
    <w:p w14:paraId="1EE558F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на УЗИ внутренних органов.</w:t>
      </w:r>
    </w:p>
    <w:p w14:paraId="5F92519F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Умеренная гепатомегалия. Диффузные изменения в печени, поджелудочной железе. Избыточная подвижность левой почки. Киста правой почки.</w:t>
      </w:r>
    </w:p>
    <w:p w14:paraId="0B52177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продолжается.</w:t>
      </w:r>
    </w:p>
    <w:p w14:paraId="675A9D0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 №9</w:t>
      </w:r>
    </w:p>
    <w:p w14:paraId="1A47C26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Tab. Metformini 1000 мг по 1 таблет</w:t>
      </w:r>
      <w:r>
        <w:rPr>
          <w:rFonts w:ascii="Times New Roman CYR" w:hAnsi="Times New Roman CYR" w:cs="Times New Roman CYR"/>
          <w:sz w:val="28"/>
          <w:szCs w:val="28"/>
        </w:rPr>
        <w:t>ке 2 раза в день после еды</w:t>
      </w:r>
    </w:p>
    <w:p w14:paraId="4DF8E81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Tab. Glibenclamidi 0,005 мг по 1 таблетке 2 раза в день за 30 мин до еды</w:t>
      </w:r>
    </w:p>
    <w:p w14:paraId="60ECA6E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 Sol. Tioctacidi</w:t>
      </w:r>
      <w:r>
        <w:rPr>
          <w:rFonts w:ascii="Times New Roman CYR" w:hAnsi="Times New Roman CYR" w:cs="Times New Roman CYR"/>
          <w:sz w:val="28"/>
          <w:szCs w:val="28"/>
        </w:rPr>
        <w:t xml:space="preserve"> 600 мг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Chloridi</w:t>
      </w:r>
      <w:r>
        <w:rPr>
          <w:rFonts w:ascii="Times New Roman CYR" w:hAnsi="Times New Roman CYR" w:cs="Times New Roman CYR"/>
          <w:sz w:val="28"/>
          <w:szCs w:val="28"/>
        </w:rPr>
        <w:t xml:space="preserve"> 0,9% - 200 в/в кап. 1 раз в день.</w:t>
      </w:r>
    </w:p>
    <w:p w14:paraId="71CCB38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 (этапный)</w:t>
      </w:r>
    </w:p>
    <w:p w14:paraId="550F3AC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П.Т.И. 55 лет, поступила 2 сентября 2013 года с диагно</w:t>
      </w:r>
      <w:r>
        <w:rPr>
          <w:rFonts w:ascii="Times New Roman CYR" w:hAnsi="Times New Roman CYR" w:cs="Times New Roman CYR"/>
          <w:sz w:val="28"/>
          <w:szCs w:val="28"/>
        </w:rPr>
        <w:t>зом: Сахарный диабет тип 2, декомпенсация. Осл: диабетическая полинейропатия.</w:t>
      </w:r>
    </w:p>
    <w:p w14:paraId="444F8358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Колебания уровня сахара от 4 до 16 ммоль/л, боль и жжение, уменьшение болевой и тактильной чувствительности в области стоп в покое и при ходьбе.</w:t>
      </w:r>
    </w:p>
    <w:p w14:paraId="396E9BA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лечение:</w:t>
      </w:r>
    </w:p>
    <w:p w14:paraId="63559FCB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Стол №9</w:t>
      </w:r>
    </w:p>
    <w:p w14:paraId="66E017F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Режим стационарный</w:t>
      </w:r>
    </w:p>
    <w:p w14:paraId="3E0379A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 бигуанидов:. Metformini 1000 мг*2 раза в день после еды</w:t>
      </w:r>
    </w:p>
    <w:p w14:paraId="265ED43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 сульфанилмочевины:. Glibenclamidi 0,005 мг по 1 таб. 2 раза в день за 30 мин. до еды</w:t>
      </w:r>
    </w:p>
    <w:p w14:paraId="1F00D01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Метаболическое средство:. Tioctacidi 600 мг. Natrii Chloridi 0,9% - 200 </w:t>
      </w:r>
      <w:r>
        <w:rPr>
          <w:rFonts w:ascii="Times New Roman CYR" w:hAnsi="Times New Roman CYR" w:cs="Times New Roman CYR"/>
          <w:sz w:val="28"/>
          <w:szCs w:val="28"/>
        </w:rPr>
        <w:t>в/в кап. 1 раз в день</w:t>
      </w:r>
    </w:p>
    <w:p w14:paraId="7D3C21C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проводимой терапии чувствует значительное улучшение: уровень сахара крови в пределах 4 - 6 ммоль/л, болевая и тактильная чувствительность возросла, уменьшилась боль и жжение в стопах.</w:t>
      </w:r>
    </w:p>
    <w:p w14:paraId="06E9A3B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дальнейшее лечение:</w:t>
      </w:r>
    </w:p>
    <w:p w14:paraId="4C399EA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Стол №</w:t>
      </w:r>
      <w:r>
        <w:rPr>
          <w:rFonts w:ascii="Times New Roman CYR" w:hAnsi="Times New Roman CYR" w:cs="Times New Roman CYR"/>
          <w:sz w:val="28"/>
          <w:szCs w:val="28"/>
        </w:rPr>
        <w:t>9</w:t>
      </w:r>
    </w:p>
    <w:p w14:paraId="598784D1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диеты: в день рекомендуется до 2000 ккал</w:t>
      </w:r>
    </w:p>
    <w:p w14:paraId="3EFF293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Завтрак 1: овсяная каша (40 грамм крупы, 5 грамм масла), мясной паштет - 60 гр., кусочек хлеба пшеничного, чай на ксилите.</w:t>
      </w:r>
    </w:p>
    <w:p w14:paraId="5DDCA39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Завтрак 2: язык 100 гр., сыр 100 гр., кусочек хлеба ржаного, отвар шиповника Обед: </w:t>
      </w:r>
      <w:r>
        <w:rPr>
          <w:rFonts w:ascii="Times New Roman CYR" w:hAnsi="Times New Roman CYR" w:cs="Times New Roman CYR"/>
          <w:sz w:val="28"/>
          <w:szCs w:val="28"/>
        </w:rPr>
        <w:t>суп на телятине с фрикадельками, хлеб ржаной, гречневая каша (40 гр. крупы, 5 гр. масла), салат из свежей капусты, 10 гр. растительного масла, компот ягодный с заменителем сахара</w:t>
      </w:r>
    </w:p>
    <w:p w14:paraId="747C4FF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Полдник: творог 150 гр. со сметаной 30 гр., кофе с молоком</w:t>
      </w:r>
    </w:p>
    <w:p w14:paraId="601573FA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Ужин: яйцо всмятку</w:t>
      </w:r>
      <w:r>
        <w:rPr>
          <w:rFonts w:ascii="Times New Roman CYR" w:hAnsi="Times New Roman CYR" w:cs="Times New Roman CYR"/>
          <w:sz w:val="28"/>
          <w:szCs w:val="28"/>
        </w:rPr>
        <w:t xml:space="preserve"> 1 шт., рыба отварная 200 гр., чай на ксилите</w:t>
      </w:r>
    </w:p>
    <w:p w14:paraId="320F1A5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сном: яблоко не сладкое</w:t>
      </w:r>
    </w:p>
    <w:p w14:paraId="0872FB6A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Режим стационарный</w:t>
      </w:r>
    </w:p>
    <w:p w14:paraId="3E23C9A1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 бигуанидов:. Metformini 1000 мг*2 раза в день после еды</w:t>
      </w:r>
    </w:p>
    <w:p w14:paraId="7DFB013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Препарат сульфанилмочевины:. Glibenclamidi 0,005 мг по 1 таб. 2 раза в день за 30 мин. до </w:t>
      </w:r>
      <w:r>
        <w:rPr>
          <w:rFonts w:ascii="Times New Roman CYR" w:hAnsi="Times New Roman CYR" w:cs="Times New Roman CYR"/>
          <w:sz w:val="28"/>
          <w:szCs w:val="28"/>
        </w:rPr>
        <w:t>еды</w:t>
      </w:r>
    </w:p>
    <w:p w14:paraId="2169E7F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Физические нагрузки в виде ежедневных прогулок 20 - 30 мин</w:t>
      </w:r>
    </w:p>
    <w:p w14:paraId="76F4612A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с больным:</w:t>
      </w:r>
    </w:p>
    <w:p w14:paraId="18408D2F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больной проведена беседа на тему: профилактика диабетической стопы.</w:t>
      </w:r>
    </w:p>
    <w:p w14:paraId="7F75008A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Синдром диабетической стопы - это позднее осложнение сахарного диабета.</w:t>
      </w:r>
    </w:p>
    <w:p w14:paraId="46A29E6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одним из самых распрос</w:t>
      </w:r>
      <w:r>
        <w:rPr>
          <w:rFonts w:ascii="Times New Roman CYR" w:hAnsi="Times New Roman CYR" w:cs="Times New Roman CYR"/>
          <w:sz w:val="28"/>
          <w:szCs w:val="28"/>
        </w:rPr>
        <w:t>траненных осложнений, развивающихся при сахарном диабете.</w:t>
      </w:r>
    </w:p>
    <w:p w14:paraId="67A2A69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Выражается в виде некротических процессов, поражений костной ткани, кожи и мягких тканей. Вызывает деформацию суставов, поражение периферических нервов и сосудов.</w:t>
      </w:r>
    </w:p>
    <w:p w14:paraId="65DE916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поражения имеют вид язв, раз</w:t>
      </w:r>
      <w:r>
        <w:rPr>
          <w:rFonts w:ascii="Times New Roman CYR" w:hAnsi="Times New Roman CYR" w:cs="Times New Roman CYR"/>
          <w:sz w:val="28"/>
          <w:szCs w:val="28"/>
        </w:rPr>
        <w:t>личной степени тяжести, последней стадией является гангрена.</w:t>
      </w:r>
    </w:p>
    <w:p w14:paraId="267DEBE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поражения развиваются у 20-40% больных сахарным диабетом, причем чаще они развиваются у больных сахарным диабетом второго типа.</w:t>
      </w:r>
    </w:p>
    <w:p w14:paraId="47CEABB8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повышении уровня гликолизированного (гликированного) гем</w:t>
      </w:r>
      <w:r>
        <w:rPr>
          <w:rFonts w:ascii="Times New Roman CYR" w:hAnsi="Times New Roman CYR" w:cs="Times New Roman CYR"/>
          <w:sz w:val="28"/>
          <w:szCs w:val="28"/>
        </w:rPr>
        <w:t>оглобина на 1,5% от нормы увеличивает риск развития поражений нижних конечностей на 20%.</w:t>
      </w:r>
    </w:p>
    <w:p w14:paraId="5E9E864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ста человек, страдающих от язв стопы, у 15-20 приходится проводить ампутацию ноги.</w:t>
      </w:r>
    </w:p>
    <w:p w14:paraId="0292939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развития кожных и суставных поражений заключаются в декомпенсации сахарно</w:t>
      </w:r>
      <w:r>
        <w:rPr>
          <w:rFonts w:ascii="Times New Roman CYR" w:hAnsi="Times New Roman CYR" w:cs="Times New Roman CYR"/>
          <w:sz w:val="28"/>
          <w:szCs w:val="28"/>
        </w:rPr>
        <w:t>го диабета, а именно, в постоянно повышенном уровне сахара в крои и частых скачках уровня сахара от очень низких к очень высоким. Это обусловлено тем, что высокий сахар негативно влияет на сосуды, что приводит к нарушениям иннервации и кровоснабжения. Из-з</w:t>
      </w:r>
      <w:r>
        <w:rPr>
          <w:rFonts w:ascii="Times New Roman CYR" w:hAnsi="Times New Roman CYR" w:cs="Times New Roman CYR"/>
          <w:sz w:val="28"/>
          <w:szCs w:val="28"/>
        </w:rPr>
        <w:t>а плохой чувствительности легко получить травмы стопы - ожог, порез, наколоть или натереть ногу и т.д. Любая незначительная рана стопы может привести к тяжелым последствиям. Заживление происходит крайне медленно, а из-за ослабления защитных функций организ</w:t>
      </w:r>
      <w:r>
        <w:rPr>
          <w:rFonts w:ascii="Times New Roman CYR" w:hAnsi="Times New Roman CYR" w:cs="Times New Roman CYR"/>
          <w:sz w:val="28"/>
          <w:szCs w:val="28"/>
        </w:rPr>
        <w:t>ма инфекция, попадая в рану, вызывает воспаление.</w:t>
      </w:r>
    </w:p>
    <w:p w14:paraId="4C33A426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того, какие поражения ног преобладают - нарушения кровотока или нарушения иннервации, различают три формы проявления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синдрома диабетической стопы: нейропатическая, ишемическая и смешанная.</w:t>
      </w:r>
    </w:p>
    <w:p w14:paraId="742D1F6B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Нейропатичекая форма</w:t>
      </w:r>
    </w:p>
    <w:p w14:paraId="021B460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Нейропатичекая форма - развивается при поражении нервной системынижних конечностей. Это самая распространенная форма диабетической стопы.</w:t>
      </w:r>
    </w:p>
    <w:p w14:paraId="6B59713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длительного влияния нейропатии происходят нарушения строения стопы, то есть происходит дефо</w:t>
      </w:r>
      <w:r>
        <w:rPr>
          <w:rFonts w:ascii="Times New Roman CYR" w:hAnsi="Times New Roman CYR" w:cs="Times New Roman CYR"/>
          <w:sz w:val="28"/>
          <w:szCs w:val="28"/>
        </w:rPr>
        <w:t>рмация стопы, а это по-другому перераспределяет давление на разные участки стопы, что и приводит к возникновению нейропатической формы диабетической стопы: образуются мозорли, отеки. Такая форма возникает чаще всего на стопе или между пальцами ног.</w:t>
      </w:r>
    </w:p>
    <w:p w14:paraId="61588D6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</w:t>
      </w:r>
      <w:r>
        <w:rPr>
          <w:rFonts w:ascii="Times New Roman CYR" w:hAnsi="Times New Roman CYR" w:cs="Times New Roman CYR"/>
          <w:sz w:val="28"/>
          <w:szCs w:val="28"/>
        </w:rPr>
        <w:t>иями такого поражения могут быть: развитие «стопы Шарко», к нейропатическим отекам или к образованию нейропатической язвы.</w:t>
      </w:r>
    </w:p>
    <w:p w14:paraId="1D351A6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развития нейропатических изменений является ношение неудобной обуви - слишком узкой или плотной.</w:t>
      </w:r>
    </w:p>
    <w:p w14:paraId="1942E2E6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нейропатиче</w:t>
      </w:r>
      <w:r>
        <w:rPr>
          <w:rFonts w:ascii="Times New Roman CYR" w:hAnsi="Times New Roman CYR" w:cs="Times New Roman CYR"/>
          <w:sz w:val="28"/>
          <w:szCs w:val="28"/>
        </w:rPr>
        <w:t>ского поражения: отсутствие болей в области поражения, сохранение нормальной пульсации.</w:t>
      </w:r>
    </w:p>
    <w:p w14:paraId="3607403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Язва имеет ровные края.</w:t>
      </w:r>
    </w:p>
    <w:p w14:paraId="4F381DDB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Имеет место деформация стопы.</w:t>
      </w:r>
    </w:p>
    <w:p w14:paraId="36DE2F2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Наблюдается усиление кровотока.</w:t>
      </w:r>
    </w:p>
    <w:p w14:paraId="04C3C7C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Кожа стопы сухая, теплая.</w:t>
      </w:r>
    </w:p>
    <w:p w14:paraId="65D40A9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Обычно на стопе есть мозоли.</w:t>
      </w:r>
    </w:p>
    <w:p w14:paraId="12A8036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 нейро</w:t>
      </w:r>
      <w:r>
        <w:rPr>
          <w:rFonts w:ascii="Times New Roman CYR" w:hAnsi="Times New Roman CYR" w:cs="Times New Roman CYR"/>
          <w:sz w:val="28"/>
          <w:szCs w:val="28"/>
        </w:rPr>
        <w:t>патичекой форме</w:t>
      </w:r>
    </w:p>
    <w:p w14:paraId="52973C2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забывать, что любые нарушения, связанные с проявлением диабетической стопы, связаны в первую очередь с декомпенсацией сахарного диабета.</w:t>
      </w:r>
    </w:p>
    <w:p w14:paraId="0EEB13F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для успешного лечения проявлений нейропатической формы диабетической стопы необходимо на</w:t>
      </w:r>
      <w:r>
        <w:rPr>
          <w:rFonts w:ascii="Times New Roman CYR" w:hAnsi="Times New Roman CYR" w:cs="Times New Roman CYR"/>
          <w:sz w:val="28"/>
          <w:szCs w:val="28"/>
        </w:rPr>
        <w:t>ладить компенсацию.</w:t>
      </w:r>
    </w:p>
    <w:p w14:paraId="6B6A7B6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Надо привести сахара в норму. Так как при воспалении часто повышается потребность организма в инсулине, то привычные дозы надо будет увеличить. </w:t>
      </w:r>
    </w:p>
    <w:p w14:paraId="6F0CAB2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нейропатическое поражение проявляется у людей, страдающих инсулинонезависимым диабето</w:t>
      </w:r>
      <w:r>
        <w:rPr>
          <w:rFonts w:ascii="Times New Roman CYR" w:hAnsi="Times New Roman CYR" w:cs="Times New Roman CYR"/>
          <w:sz w:val="28"/>
          <w:szCs w:val="28"/>
        </w:rPr>
        <w:t>м в стадии декомпенсации, которые не могут добиться нормогликемии при помощи диет и сахаропонижающих препаратов.</w:t>
      </w:r>
    </w:p>
    <w:p w14:paraId="540EF2E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таких случаях целесообразно перейти на инсулинотерапию и привести в норму свой сахар.</w:t>
      </w:r>
    </w:p>
    <w:p w14:paraId="5C88510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стопы при нейропатических поражениях обладает слаб</w:t>
      </w:r>
      <w:r>
        <w:rPr>
          <w:rFonts w:ascii="Times New Roman CYR" w:hAnsi="Times New Roman CYR" w:cs="Times New Roman CYR"/>
          <w:sz w:val="28"/>
          <w:szCs w:val="28"/>
        </w:rPr>
        <w:t>ыми защитными свойствами, и любые микроорганизмы легко проникают внутрь и вызывают воспаление. Поэтому необходимо провести антибактериальное лечение.</w:t>
      </w:r>
    </w:p>
    <w:p w14:paraId="7498F7E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 дозы должен назначить врач!</w:t>
      </w:r>
    </w:p>
    <w:p w14:paraId="2B6AE62F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под наблюдением врача следует проводить регулярную обработку</w:t>
      </w:r>
      <w:r>
        <w:rPr>
          <w:rFonts w:ascii="Times New Roman CYR" w:hAnsi="Times New Roman CYR" w:cs="Times New Roman CYR"/>
          <w:sz w:val="28"/>
          <w:szCs w:val="28"/>
        </w:rPr>
        <w:t xml:space="preserve"> раны (обработка краев, удаление отмерших слоев кожи).</w:t>
      </w:r>
    </w:p>
    <w:p w14:paraId="3F0D5265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скорейшего излечения следует до минимума снизить нагрузку на больное место. В данном случае помогут костыли, кресло-каталка и ортопедическая обувь.</w:t>
      </w:r>
    </w:p>
    <w:p w14:paraId="7D1EC4CE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форма</w:t>
      </w:r>
    </w:p>
    <w:p w14:paraId="2071040E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форма диабетическо</w:t>
      </w:r>
      <w:r>
        <w:rPr>
          <w:rFonts w:ascii="Times New Roman CYR" w:hAnsi="Times New Roman CYR" w:cs="Times New Roman CYR"/>
          <w:sz w:val="28"/>
          <w:szCs w:val="28"/>
        </w:rPr>
        <w:t>й стопы встречается реже, чем нейропатическая или смешанная. Развивается вследствие нарушения кровоснабжения ног.</w:t>
      </w:r>
    </w:p>
    <w:p w14:paraId="2AB5523F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такая форма нарушений обычно на пальцах ног. Сильной деформации стопы не происходит.</w:t>
      </w:r>
    </w:p>
    <w:p w14:paraId="09210778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при ношении неудобной обуви, из-за по</w:t>
      </w:r>
      <w:r>
        <w:rPr>
          <w:rFonts w:ascii="Times New Roman CYR" w:hAnsi="Times New Roman CYR" w:cs="Times New Roman CYR"/>
          <w:sz w:val="28"/>
          <w:szCs w:val="28"/>
        </w:rPr>
        <w:t>стоянных отеков стоп.</w:t>
      </w:r>
    </w:p>
    <w:p w14:paraId="53282C2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ишемического поражения: болезненность в месте поражения кожи, в том числе и боли в состоянии покоя, то есть без нагрузки на ногу.</w:t>
      </w:r>
    </w:p>
    <w:p w14:paraId="4731EE4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Язва имеет неровные, рваные края.</w:t>
      </w:r>
    </w:p>
    <w:p w14:paraId="618E7F5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Пульсация отсутствует или сильно ослаблена.</w:t>
      </w:r>
    </w:p>
    <w:p w14:paraId="32B8283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· Кровоток зн</w:t>
      </w:r>
      <w:r>
        <w:rPr>
          <w:rFonts w:ascii="Times New Roman CYR" w:hAnsi="Times New Roman CYR" w:cs="Times New Roman CYR"/>
          <w:sz w:val="28"/>
          <w:szCs w:val="28"/>
        </w:rPr>
        <w:t>ачительно снижен.</w:t>
      </w:r>
    </w:p>
    <w:p w14:paraId="5DEC7AC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Кожа стопы холодная.</w:t>
      </w:r>
    </w:p>
    <w:p w14:paraId="542E531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Мозоли обычно отсутствуют или же их очень мало.</w:t>
      </w:r>
    </w:p>
    <w:p w14:paraId="1035B74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 ишемической форме</w:t>
      </w:r>
    </w:p>
    <w:p w14:paraId="77C4DB2F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как и при нейротической форме важно поддерживать нормальный уровень сахара в крови.</w:t>
      </w:r>
    </w:p>
    <w:p w14:paraId="5619835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присутствуют отеки, то проводят дегидрат</w:t>
      </w:r>
      <w:r>
        <w:rPr>
          <w:rFonts w:ascii="Times New Roman CYR" w:hAnsi="Times New Roman CYR" w:cs="Times New Roman CYR"/>
          <w:sz w:val="28"/>
          <w:szCs w:val="28"/>
        </w:rPr>
        <w:t>ационную терапию.</w:t>
      </w:r>
    </w:p>
    <w:p w14:paraId="2BD0CF1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терапию антибиотиками и обработку раны.</w:t>
      </w:r>
    </w:p>
    <w:p w14:paraId="04A666F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неэффективности поддерживающих мер требуется хирургическое вмешательство. В зависимости от степени поражения проводят чрескожную транслюминальную ангиопластику (восстановление кровотока</w:t>
      </w:r>
      <w:r>
        <w:rPr>
          <w:rFonts w:ascii="Times New Roman CYR" w:hAnsi="Times New Roman CYR" w:cs="Times New Roman CYR"/>
          <w:sz w:val="28"/>
          <w:szCs w:val="28"/>
        </w:rPr>
        <w:t xml:space="preserve"> в сосудах без разреза кожи); тромбартериэктомию или дистальное шунтирование веной in situ (по большой подкожной вене пускается кровоток в мелкие сосуды стопы).</w:t>
      </w:r>
    </w:p>
    <w:p w14:paraId="7EC842D4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Смешанная форма</w:t>
      </w:r>
    </w:p>
    <w:p w14:paraId="63B8B4F3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Смешанная форма диабетической стопы стоит на втором месте по распространенности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нейропатической.</w:t>
      </w:r>
    </w:p>
    <w:p w14:paraId="4002CAE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пациента наблюдаются симптомы и нейропатической и ишемической формы диабетической стопы.</w:t>
      </w:r>
    </w:p>
    <w:p w14:paraId="462E1C9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гангрена</w:t>
      </w:r>
    </w:p>
    <w:p w14:paraId="720A9FB2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сильных и обширных гнойных поражениях развивается гангрена.</w:t>
      </w:r>
    </w:p>
    <w:p w14:paraId="1C9D5246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вовремя выявить это состояние и провести ампутац</w:t>
      </w:r>
      <w:r>
        <w:rPr>
          <w:rFonts w:ascii="Times New Roman CYR" w:hAnsi="Times New Roman CYR" w:cs="Times New Roman CYR"/>
          <w:sz w:val="28"/>
          <w:szCs w:val="28"/>
        </w:rPr>
        <w:t>ию, чтобы избежать смерти больного.</w:t>
      </w:r>
    </w:p>
    <w:p w14:paraId="5A69FC6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поражений</w:t>
      </w:r>
    </w:p>
    <w:p w14:paraId="2F04E55E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регулярно самому проводить осмотр стоп с целью выявления малейших изменений на начальных стадиях.</w:t>
      </w:r>
    </w:p>
    <w:p w14:paraId="69E01AD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обращать внимание на изменение цвета стоп (покраснение, бледность); на болевые ощущени</w:t>
      </w:r>
      <w:r>
        <w:rPr>
          <w:rFonts w:ascii="Times New Roman CYR" w:hAnsi="Times New Roman CYR" w:cs="Times New Roman CYR"/>
          <w:sz w:val="28"/>
          <w:szCs w:val="28"/>
        </w:rPr>
        <w:t>я; наличие отеков; грибковые поражения кожи и ногтей; деформации пальцев ног; на сохранение нормальной пульсации; на сухость кожи стоп.</w:t>
      </w:r>
    </w:p>
    <w:p w14:paraId="5572A630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каких-либо изменениях следует сразу же обратиться к врачу для дальнейшего обследования.</w:t>
      </w:r>
    </w:p>
    <w:p w14:paraId="2A5E517C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проводить невроло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гическое обследование, которое включает в себя исследование вибрационной чувствительности (проводится с помощью камертона); исследование температурной чувствительности; определение тактильной чувствительности. </w:t>
      </w:r>
    </w:p>
    <w:p w14:paraId="7F68D7E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лодыжечно-плечевого индекса. Это </w:t>
      </w:r>
      <w:r>
        <w:rPr>
          <w:rFonts w:ascii="Times New Roman CYR" w:hAnsi="Times New Roman CYR" w:cs="Times New Roman CYR"/>
          <w:sz w:val="28"/>
          <w:szCs w:val="28"/>
        </w:rPr>
        <w:t>важный показатель для определения состояния кровотока.</w:t>
      </w:r>
    </w:p>
    <w:p w14:paraId="74300BFD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измеряют систолическое давление в плечевой артерии и в артериях ног. Соотношение этих показателей и показывает лодыжечно-плечевой индекс. В норме он составляет от 1,0 и выше. При поражении кр</w:t>
      </w:r>
      <w:r>
        <w:rPr>
          <w:rFonts w:ascii="Times New Roman CYR" w:hAnsi="Times New Roman CYR" w:cs="Times New Roman CYR"/>
          <w:sz w:val="28"/>
          <w:szCs w:val="28"/>
        </w:rPr>
        <w:t>овотока нижних конечностей индекс будет ниже 1,0.</w:t>
      </w:r>
    </w:p>
    <w:p w14:paraId="7248DCF9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информацию дает такое обследование, как ангиография сосудов ног.</w:t>
      </w:r>
    </w:p>
    <w:p w14:paraId="7052243B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показывает наличие и степень тромбоза.</w:t>
      </w:r>
    </w:p>
    <w:p w14:paraId="1A44DB4E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поражений диабетической стопы</w:t>
      </w:r>
    </w:p>
    <w:p w14:paraId="5E9DFA27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важно проводить постоянное наблюдени</w:t>
      </w:r>
      <w:r>
        <w:rPr>
          <w:rFonts w:ascii="Times New Roman CYR" w:hAnsi="Times New Roman CYR" w:cs="Times New Roman CYR"/>
          <w:sz w:val="28"/>
          <w:szCs w:val="28"/>
        </w:rPr>
        <w:t>е за состоянием ног больных, входящих в группу риска по диабетической стопе.</w:t>
      </w:r>
    </w:p>
    <w:p w14:paraId="6D929A8F" w14:textId="77777777" w:rsidR="00000000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группу риска входят люди с избыточной массой тела, употребляющие алкоголь, курящие, люди в возрасте, имеющие начальные поражения ног, страдающие нефропатией.</w:t>
      </w:r>
    </w:p>
    <w:p w14:paraId="2C404B79" w14:textId="77777777" w:rsidR="0091411E" w:rsidRDefault="009141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правильн</w:t>
      </w:r>
      <w:r>
        <w:rPr>
          <w:rFonts w:ascii="Times New Roman CYR" w:hAnsi="Times New Roman CYR" w:cs="Times New Roman CYR"/>
          <w:sz w:val="28"/>
          <w:szCs w:val="28"/>
        </w:rPr>
        <w:t xml:space="preserve">о подбирать обувь. Желательно, особенно при наличии начальных поражений ног, носить специальную ортопедическую обувь. </w:t>
      </w:r>
    </w:p>
    <w:sectPr w:rsidR="009141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6A"/>
    <w:rsid w:val="0091411E"/>
    <w:rsid w:val="00C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E8C8B"/>
  <w14:defaultImageDpi w14:val="0"/>
  <w15:docId w15:val="{7F177B51-D021-46CB-B31E-4D02555C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2347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2025-01-01T14:25:00Z</dcterms:created>
  <dcterms:modified xsi:type="dcterms:W3CDTF">2025-01-01T14:25:00Z</dcterms:modified>
</cp:coreProperties>
</file>