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FB86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ФАРМАЦЕВТИЧЕСКИЙ УНИВЕРСИТЕТ</w:t>
      </w:r>
    </w:p>
    <w:p w14:paraId="654B1427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ФАРМАКОЛОГИИ</w:t>
      </w:r>
    </w:p>
    <w:p w14:paraId="0C50F928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7336F8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108DD9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1EC228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0B49FA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1E6AB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9B08B6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A9F8C0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B88DEE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29B56F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22493B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60111B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7D2D40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4E3DAE11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«СРЕДСТВА ВЛИЯЮЩИЕ НА ДЫХАТЕЛЬНУЮ СИСТЕМУ»</w:t>
      </w:r>
    </w:p>
    <w:p w14:paraId="2F4B9666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D580D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Дыхательная система человека - совокупность органов, обеспечивающих внешнее дыхание (газообмен между вдыхаемым атмосфе</w:t>
      </w:r>
      <w:r>
        <w:rPr>
          <w:rFonts w:ascii="Times New Roman CYR" w:hAnsi="Times New Roman CYR" w:cs="Times New Roman CYR"/>
          <w:sz w:val="28"/>
          <w:szCs w:val="28"/>
        </w:rPr>
        <w:t>рным воздухом и кровью).</w:t>
      </w:r>
    </w:p>
    <w:p w14:paraId="76BBFA36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входит в понятие "дыхательная система"?</w:t>
      </w:r>
    </w:p>
    <w:p w14:paraId="247AE87A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5484B" w14:textId="24CF41A8" w:rsidR="00000000" w:rsidRDefault="00A1689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416BB" wp14:editId="34DD31E1">
            <wp:extent cx="5133975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3306" w14:textId="77777777" w:rsidR="00000000" w:rsidRDefault="00071AA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заболевание дыхательная система препарат</w:t>
      </w:r>
    </w:p>
    <w:p w14:paraId="2669357D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Респираторные заболевания - представляют собой группу болезней, которые поражают дыхательные пути 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легких, плевральной полости, бронхов, трахеи, носоглотка. О тяжести заболевания дыхательных путей варьирует от легкой формы, такой как простуда и тяжелых и опасных для жизни заболеваний, таких как тромбоэмболия легочной артерии и пневмонии. В настоящее вр</w:t>
      </w:r>
      <w:r>
        <w:rPr>
          <w:rFonts w:ascii="Times New Roman CYR" w:hAnsi="Times New Roman CYR" w:cs="Times New Roman CYR"/>
          <w:sz w:val="28"/>
          <w:szCs w:val="28"/>
        </w:rPr>
        <w:t>емя болезни органов дыхания занимают более 20% всех госпитализаций в США. По этиологии все респираторные заболевания делятся на несколько групп, таких как:</w:t>
      </w:r>
    </w:p>
    <w:p w14:paraId="2D35BAC1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Астма</w:t>
      </w:r>
    </w:p>
    <w:p w14:paraId="014A3663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 дыханием (горной болезни, удушье, апноэ во сне)</w:t>
      </w:r>
    </w:p>
    <w:p w14:paraId="17153741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дыхательны</w:t>
      </w:r>
      <w:r>
        <w:rPr>
          <w:rFonts w:ascii="Times New Roman CYR" w:hAnsi="Times New Roman CYR" w:cs="Times New Roman CYR"/>
          <w:sz w:val="28"/>
          <w:szCs w:val="28"/>
        </w:rPr>
        <w:t>х путей (аллергии и гиперчувствительности, хроническая обструктивная болезнь легких (ХОБЛ))</w:t>
      </w:r>
    </w:p>
    <w:p w14:paraId="23F57070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 легких (асбестоз, хроническая обструктивная болезнь легких (ХОБЛ), муковисцидоз, рак легких, плеврит, пневмония, туберкулез</w:t>
      </w:r>
    </w:p>
    <w:p w14:paraId="19E74408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Глоточные заболеваний (ангин</w:t>
      </w:r>
      <w:r>
        <w:rPr>
          <w:rFonts w:ascii="Times New Roman CYR" w:hAnsi="Times New Roman CYR" w:cs="Times New Roman CYR"/>
          <w:sz w:val="28"/>
          <w:szCs w:val="28"/>
        </w:rPr>
        <w:t>а, рак горла)</w:t>
      </w:r>
    </w:p>
    <w:p w14:paraId="58299FBD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дыхательных путей (бронхит, простуда, дифтерия, грипп, болезнь легионеров, плеврит, пневмония, тяжелый острый респираторный синдром (ТОРС), синусит, туберкулез, коклюш).</w:t>
      </w:r>
    </w:p>
    <w:p w14:paraId="4FE1FA07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из самых распространенных заболевания дыхательной системы</w:t>
      </w:r>
    </w:p>
    <w:p w14:paraId="2B41B0F7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 - это острое общее инфекционное заболевание с преимущественным поражением нёбных миндалин. Воспалительный процесс может развиваться и в других скоплениях лимфаденоидной ткани глотки и гортани - в язычной, гортанной, носоглоточной, миндалинах.</w:t>
      </w:r>
    </w:p>
    <w:p w14:paraId="122EC61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</w:t>
      </w:r>
      <w:r>
        <w:rPr>
          <w:rFonts w:ascii="Times New Roman CYR" w:hAnsi="Times New Roman CYR" w:cs="Times New Roman CYR"/>
          <w:sz w:val="28"/>
          <w:szCs w:val="28"/>
        </w:rPr>
        <w:t>т - это заболевание органов дыхания, характеризующееся острым и хроническим течением болезни. Бронхит вызывают вирусы, бактерии, химические и физические факторы (холодный, сухой, горячий воздух, сернистый газ и др.). Предпосылки к заболеванию бронхитом: ох</w:t>
      </w:r>
      <w:r>
        <w:rPr>
          <w:rFonts w:ascii="Times New Roman CYR" w:hAnsi="Times New Roman CYR" w:cs="Times New Roman CYR"/>
          <w:sz w:val="28"/>
          <w:szCs w:val="28"/>
        </w:rPr>
        <w:t>лаждение, курение, деформация грудной клетки, нарушение носового дыхания, хронические заболевания.</w:t>
      </w:r>
    </w:p>
    <w:p w14:paraId="2771B8A5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- один из самых частых признаков заболевания органов дыхания. Возникает при воспалении слизистой оболочки дыхательных путей (гортани, бронхов) и легоч</w:t>
      </w:r>
      <w:r>
        <w:rPr>
          <w:rFonts w:ascii="Times New Roman CYR" w:hAnsi="Times New Roman CYR" w:cs="Times New Roman CYR"/>
          <w:sz w:val="28"/>
          <w:szCs w:val="28"/>
        </w:rPr>
        <w:t xml:space="preserve">ной ткани (воспаление легких, туберкулез, бронхиальная астма), а также при попадании в дыхательные пути пыли, едких газов, табачного дыма, жидкости и проч. Кашель может иметь аллергическое происхождение. Иногда кашель возникает при волнении, эмоциональном </w:t>
      </w:r>
      <w:r>
        <w:rPr>
          <w:rFonts w:ascii="Times New Roman CYR" w:hAnsi="Times New Roman CYR" w:cs="Times New Roman CYR"/>
          <w:sz w:val="28"/>
          <w:szCs w:val="28"/>
        </w:rPr>
        <w:t>напряжении.</w:t>
      </w:r>
    </w:p>
    <w:p w14:paraId="50C56171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Ларингит - это воспаление гортани, возникающее чаще всего при острой респираторной вирусной инфекции, гриппе и других инфекционных заболеваниях.</w:t>
      </w:r>
    </w:p>
    <w:p w14:paraId="3F37FB2D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Ринит - это воспаление слизистой оболочки носа. Различают острый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хронический насморк. Острый насм</w:t>
      </w:r>
      <w:r>
        <w:rPr>
          <w:rFonts w:ascii="Times New Roman CYR" w:hAnsi="Times New Roman CYR" w:cs="Times New Roman CYR"/>
          <w:sz w:val="28"/>
          <w:szCs w:val="28"/>
        </w:rPr>
        <w:t>орк может быть самостоятельным заболеванием или симптомом острых инфекционных заболеваний (грипп, корь, дифтерия и др.). Предрасполагающим фактором служит главным образом переохлаждение, реже причиной могут быть механические или химические раздражения. Ост</w:t>
      </w:r>
      <w:r>
        <w:rPr>
          <w:rFonts w:ascii="Times New Roman CYR" w:hAnsi="Times New Roman CYR" w:cs="Times New Roman CYR"/>
          <w:sz w:val="28"/>
          <w:szCs w:val="28"/>
        </w:rPr>
        <w:t>рый насморк всегда двусторонний.</w:t>
      </w:r>
    </w:p>
    <w:p w14:paraId="61ABBFFE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- инфекционное заболевание легких. Пневмония - инфекционное поражение альвеол, как реакция на внедрение и размножение микроорганизмов в отделы дыхательного тракта. Микробами, наиболее часто вызывающими пневмонию я</w:t>
      </w:r>
      <w:r>
        <w:rPr>
          <w:rFonts w:ascii="Times New Roman CYR" w:hAnsi="Times New Roman CYR" w:cs="Times New Roman CYR"/>
          <w:sz w:val="28"/>
          <w:szCs w:val="28"/>
        </w:rPr>
        <w:t>вляются: стафилококки,, вирусы, гемофильная палочка, микоплазмахламидии.</w:t>
      </w:r>
    </w:p>
    <w:p w14:paraId="14F15A87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Простуда - это ОРВИ (острые респираторно-вирусные инфекции). При этих заболеваниях поражаются преимущественно дыхательные пути носоглотка, трахея и бронхи.</w:t>
      </w:r>
    </w:p>
    <w:p w14:paraId="0A2AAC10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Распространенные симптомы з</w:t>
      </w:r>
      <w:r>
        <w:rPr>
          <w:rFonts w:ascii="Times New Roman CYR" w:hAnsi="Times New Roman CYR" w:cs="Times New Roman CYR"/>
          <w:sz w:val="28"/>
          <w:szCs w:val="28"/>
        </w:rPr>
        <w:t>аболеваний дыхательных путей:</w:t>
      </w:r>
    </w:p>
    <w:p w14:paraId="22178C13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груди, горла и полости рта и полости носа</w:t>
      </w:r>
    </w:p>
    <w:p w14:paraId="7C657975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Заложенность носа</w:t>
      </w:r>
    </w:p>
    <w:p w14:paraId="5BF1856C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</w:t>
      </w:r>
    </w:p>
    <w:p w14:paraId="5B986D41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(сухой кашель, кашель или кашель с кровью)</w:t>
      </w:r>
    </w:p>
    <w:p w14:paraId="01A43B79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Генеральный страдания</w:t>
      </w:r>
    </w:p>
    <w:p w14:paraId="148A30CE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температуры тела</w:t>
      </w:r>
    </w:p>
    <w:p w14:paraId="147F09E2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Цианоз</w:t>
      </w:r>
    </w:p>
    <w:p w14:paraId="68AAE72C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Лечения заболеваний дыхательных путей включаю</w:t>
      </w:r>
      <w:r>
        <w:rPr>
          <w:rFonts w:ascii="Times New Roman CYR" w:hAnsi="Times New Roman CYR" w:cs="Times New Roman CYR"/>
          <w:sz w:val="28"/>
          <w:szCs w:val="28"/>
        </w:rPr>
        <w:t>т применение лекарств, хирургических вмешательств, жидких и искусственной вентиляции легких, лучевая терапия, терапия сурфактантом и другие.</w:t>
      </w:r>
    </w:p>
    <w:p w14:paraId="7F7370CA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</w:t>
      </w:r>
    </w:p>
    <w:p w14:paraId="0ABAE9D3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дыхательной системы стоят на третем месте по смертности в Украине,после болезней системы кро</w:t>
      </w:r>
      <w:r>
        <w:rPr>
          <w:rFonts w:ascii="Times New Roman CYR" w:hAnsi="Times New Roman CYR" w:cs="Times New Roman CYR"/>
          <w:sz w:val="28"/>
          <w:szCs w:val="28"/>
        </w:rPr>
        <w:t>вообращения (около 60,3% всех смертей),и злокачественных новообразований.</w:t>
      </w:r>
    </w:p>
    <w:p w14:paraId="3FA9019E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данный момент времени ученые умы всего мира бьют тревогу по тому поводу, что количество людей, страдающих от заболеваний органов дыхания, постоянно растет. Основная проблема состо</w:t>
      </w:r>
      <w:r>
        <w:rPr>
          <w:rFonts w:ascii="Times New Roman CYR" w:hAnsi="Times New Roman CYR" w:cs="Times New Roman CYR"/>
          <w:sz w:val="28"/>
          <w:szCs w:val="28"/>
        </w:rPr>
        <w:t>ит в том, что при таких темпах болезни дыхательной системы будут занимать лидирующие позиции среди заболеваний, приводящих к смертельному исходу. Все обстоит намного серьезнее, чем кажется на первый взгляд. Мировая статистика показывает, что за 1 год по пр</w:t>
      </w:r>
      <w:r>
        <w:rPr>
          <w:rFonts w:ascii="Times New Roman CYR" w:hAnsi="Times New Roman CYR" w:cs="Times New Roman CYR"/>
          <w:sz w:val="28"/>
          <w:szCs w:val="28"/>
        </w:rPr>
        <w:t>ичине заболеваний подобного рода умирает около трех миллионов человек.</w:t>
      </w:r>
    </w:p>
    <w:p w14:paraId="51AFEC8E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ЛЕЧЕНИЯ. ОТХАРКИВАЮЩИЕ, ПРОТИВОКАШЛЕВЫЕ СРЕДСТВА И СУРФАКТАНТЫ</w:t>
      </w:r>
    </w:p>
    <w:p w14:paraId="6512DB7A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Отхаркивающие средства - препараты, разжижающие мокроту и облегчающие ее выделение. Отхаркивающие делятся на средства, ст</w:t>
      </w:r>
      <w:r>
        <w:rPr>
          <w:rFonts w:ascii="Times New Roman CYR" w:hAnsi="Times New Roman CYR" w:cs="Times New Roman CYR"/>
          <w:sz w:val="28"/>
          <w:szCs w:val="28"/>
        </w:rPr>
        <w:t>имулирующие отхаркивание (секретомоторные) и бронхосекретолитические (муколитики).</w:t>
      </w:r>
    </w:p>
    <w:p w14:paraId="1F7AB3A2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Противокашлевые средства - препараты, устраняющие кашель.</w:t>
      </w:r>
    </w:p>
    <w:p w14:paraId="414A1F4D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Сурфактанты - лекарственные средства, являющиеся поверхностноактивными веществами и восполняющие дефицит эндогенног</w:t>
      </w:r>
      <w:r>
        <w:rPr>
          <w:rFonts w:ascii="Times New Roman CYR" w:hAnsi="Times New Roman CYR" w:cs="Times New Roman CYR"/>
          <w:sz w:val="28"/>
          <w:szCs w:val="28"/>
        </w:rPr>
        <w:t>о сурфактанти при нарушении его образования.</w:t>
      </w:r>
    </w:p>
    <w:p w14:paraId="539F9175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C1018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препаратов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2182"/>
        <w:gridCol w:w="3573"/>
        <w:gridCol w:w="1610"/>
      </w:tblGrid>
      <w:tr w:rsidR="00000000" w14:paraId="71E9668A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335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Средства, стимулирующие отхаркивание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3E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Муколитики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6A5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Противокашлевые средства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A73C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Сурфактанты</w:t>
            </w:r>
          </w:p>
        </w:tc>
      </w:tr>
      <w:tr w:rsidR="00000000" w14:paraId="67F27EAD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A064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Рефлекторного резорбтивного* действия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D14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Монокомпонентные и комбинированные*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60EC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Центрального (наркотическ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и ненаркотические*),периферического** действия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116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4B38F0" w14:textId="77777777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AB42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Корень солодки Корень алтея* Меноклар* Лист подорожника Корень девясила* Бронхофит*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D8D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Амброксол Ацетилцистеин Бромгексин Алтемикс*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B675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Кодеина фосфат Дименоксадола г/х Глауцина г/х* Ацетиламинонитропропоксибен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зен**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4DC5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Колфосцерила пальмитат Порактант альфа</w:t>
            </w:r>
          </w:p>
        </w:tc>
      </w:tr>
    </w:tbl>
    <w:p w14:paraId="3BD415C5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40473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Механизм действия</w:t>
      </w:r>
    </w:p>
    <w:p w14:paraId="7C3BA077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стимулирующие отхаркивание, проявляют рефлекторное (все препараты) и резорбтивное (алтемикс , корень девясила, ментоклар, корень алтея,бронхофит) действие на бронхи и бронхиальные ж</w:t>
      </w:r>
      <w:r>
        <w:rPr>
          <w:rFonts w:ascii="Times New Roman CYR" w:hAnsi="Times New Roman CYR" w:cs="Times New Roman CYR"/>
          <w:sz w:val="28"/>
          <w:szCs w:val="28"/>
        </w:rPr>
        <w:t>елезы. Отхаркивающий эффект их связан с раздражением рецепторов слизистой оболочки желудка, откуда нервные импульсы передаются к железам и мышцам бронхов, вследствие чего усиливается секреция бронхиальных желез, мерцание эпителия, перистальтика бронхиол. М</w:t>
      </w:r>
      <w:r>
        <w:rPr>
          <w:rFonts w:ascii="Times New Roman CYR" w:hAnsi="Times New Roman CYR" w:cs="Times New Roman CYR"/>
          <w:sz w:val="28"/>
          <w:szCs w:val="28"/>
        </w:rPr>
        <w:t>окрота разрежается и ускоряется ее выделение. Муколитики активируют гидролизирующие ферменты, которые уменьшают вязкость мокроты и, таким образом, облегчают выделение мокроты из дыхательных путей. Ацетилцистеин, благодаря сульфгидрильным группам, разрывает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дисульфидные связи кислых гликозаминогликанов мокроты, что приводит к уменьшению вязкости мокроты.Амброксол, бромгексин нормализуют соотношение серозного и слизистого компонента бронхиального секрета. Некоторые муколитики также стимулируют образование сур</w:t>
      </w:r>
      <w:r>
        <w:rPr>
          <w:rFonts w:ascii="Times New Roman CYR" w:hAnsi="Times New Roman CYR" w:cs="Times New Roman CYR"/>
          <w:sz w:val="28"/>
          <w:szCs w:val="28"/>
        </w:rPr>
        <w:t>фактанта (амброксол, бромгексин). Противокашлевые средства угнетают кашлевой центр(кодеина фосфат, дименоксадола г/х, глауцина гидрохлорид); блокируют афферентные рецепторы трахеи,бронхов и ткани легких (ацетиламинонитропропоксибензен), что уменьшает кашел</w:t>
      </w:r>
      <w:r>
        <w:rPr>
          <w:rFonts w:ascii="Times New Roman CYR" w:hAnsi="Times New Roman CYR" w:cs="Times New Roman CYR"/>
          <w:sz w:val="28"/>
          <w:szCs w:val="28"/>
        </w:rPr>
        <w:t>ь. Сурфактанты восполняют дефицит эндогенного сурфактанта.</w:t>
      </w:r>
    </w:p>
    <w:p w14:paraId="1687FCA1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86"/>
      </w:tblGrid>
      <w:tr w:rsidR="00000000" w14:paraId="0A02C967" w14:textId="77777777">
        <w:tblPrEx>
          <w:tblCellMar>
            <w:top w:w="0" w:type="dxa"/>
            <w:bottom w:w="0" w:type="dxa"/>
          </w:tblCellMar>
        </w:tblPrEx>
        <w:tc>
          <w:tcPr>
            <w:tcW w:w="9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68A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Фармакодинамика(эффекты)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 к применению</w:t>
            </w:r>
          </w:p>
        </w:tc>
      </w:tr>
      <w:tr w:rsidR="00000000" w14:paraId="1B7072F0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3C4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Отхаркивающий(все отхаркиваюжие); муколитический (муколитики)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2AB1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Воспалительные заболевания дыхательных путей (острые и хронические трахеиты, бронхит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ы, пневмонии)</w:t>
            </w:r>
          </w:p>
        </w:tc>
      </w:tr>
      <w:tr w:rsidR="00000000" w14:paraId="13EB2690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223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Противокашлевой (противокашлевые)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D805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Длительный сухой непродуктивный кашель</w:t>
            </w:r>
          </w:p>
        </w:tc>
      </w:tr>
      <w:tr w:rsidR="00000000" w14:paraId="65333C74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279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Сурфактантоподобный (сурфактанты)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D94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Распираторный дистрес-синдром (сурфактанты, бронгексин, амброксол)</w:t>
            </w:r>
          </w:p>
        </w:tc>
      </w:tr>
      <w:tr w:rsidR="00000000" w14:paraId="4C05ACD2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08C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Диспепсия , гипотензия (отхаркивающие, муколитики, противокашлевы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986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триместр беременности</w:t>
            </w:r>
          </w:p>
        </w:tc>
      </w:tr>
      <w:tr w:rsidR="00000000" w14:paraId="68B84670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CDA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Легочные кровотечения, особенно у новорожденных с выражеными признаками незрелости легких (сурфактанты)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A7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Легочное кровотечения</w:t>
            </w:r>
          </w:p>
        </w:tc>
      </w:tr>
    </w:tbl>
    <w:p w14:paraId="00732908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9D26C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Фармаологическое «лицо» отхаркивающих и муколитических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85"/>
      </w:tblGrid>
      <w:tr w:rsidR="00000000" w14:paraId="3F7603CA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741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Препарати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8401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</w:t>
            </w:r>
          </w:p>
        </w:tc>
      </w:tr>
      <w:tr w:rsidR="00000000" w14:paraId="1F20CAC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25A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Корень алтея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B6F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Обволакивающий,ПВ эффекты</w:t>
            </w:r>
          </w:p>
        </w:tc>
      </w:tr>
      <w:tr w:rsidR="00000000" w14:paraId="04A2417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95E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Корень солодки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95A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ПВ, противоязвенный эффекты</w:t>
            </w:r>
          </w:p>
        </w:tc>
      </w:tr>
      <w:tr w:rsidR="00000000" w14:paraId="0F8794F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1A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Ментоклар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EF13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ПВ эффект. Содержит комплекс эфирных масел</w:t>
            </w:r>
          </w:p>
        </w:tc>
      </w:tr>
      <w:tr w:rsidR="00000000" w14:paraId="456CE17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2171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 подорожника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CCD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ПВ эффект. Применяется также при анорексии, гипоацидных состояниях</w:t>
            </w:r>
          </w:p>
        </w:tc>
      </w:tr>
      <w:tr w:rsidR="00000000" w14:paraId="49E3D73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B8B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Корень девясила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5BE9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ПВ, противоязвеный эффекты</w:t>
            </w:r>
          </w:p>
        </w:tc>
      </w:tr>
      <w:tr w:rsidR="00000000" w14:paraId="08F4E72A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C741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ронхофит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D3C4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ПВ, спазмолитический, бактерицидный, общеукрепляющий, противокашлевой эффекты. Содержит БАВ из 12 лекарственных растений</w:t>
            </w:r>
          </w:p>
        </w:tc>
      </w:tr>
      <w:tr w:rsidR="00000000" w14:paraId="3860F71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EB62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Бромгексин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E01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 противокашлевой, сурфактантсберегающий. Препарат короткого действия(быстро инактивируется)</w:t>
            </w:r>
          </w:p>
        </w:tc>
      </w:tr>
      <w:tr w:rsidR="00000000" w14:paraId="4676920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0C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Амброксол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272B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ивокашлевой, сурфактантсберегающий эффекты. Применяется также при РДС. По структуре близок к бромгексину</w:t>
            </w:r>
          </w:p>
        </w:tc>
      </w:tr>
      <w:tr w:rsidR="00000000" w14:paraId="1A45706B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2F06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Ацетилцистеин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C52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Применяется также при РДС.Антидот приотравлении парацетамолом</w:t>
            </w:r>
          </w:p>
        </w:tc>
      </w:tr>
      <w:tr w:rsidR="00000000" w14:paraId="172CF598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6706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Алтемикс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4D3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ПВ, спазмолитический, антибактериальный эффекты. Сироп: натрия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идрокарбонат, аммония хлорид, натрия бензоат, масло аниса, экстракт корня алтея</w:t>
            </w:r>
          </w:p>
        </w:tc>
      </w:tr>
      <w:tr w:rsidR="00000000" w14:paraId="497D613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82D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Кодеин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410C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все свойства НА (анальгезирующее действие, др.)</w:t>
            </w:r>
          </w:p>
        </w:tc>
      </w:tr>
      <w:tr w:rsidR="00000000" w14:paraId="13B204E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7956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Дименоксадол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D512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все свойства НА (анальгезирующее, холинолитическое действие, др.)</w:t>
            </w:r>
          </w:p>
        </w:tc>
      </w:tr>
      <w:tr w:rsidR="00000000" w14:paraId="78A8062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0B4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Глауцин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6CB3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Адренолитический,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ипотензивный. Разрешен детям</w:t>
            </w:r>
          </w:p>
        </w:tc>
      </w:tr>
      <w:tr w:rsidR="00000000" w14:paraId="1C7A6AD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4BE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Ацетиламинонитропропоксибензен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C43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Дезинфицирующий, местноанастезирующий эффекты. В ЛОР-практике для подготовки к инструментальным исследованиям</w:t>
            </w:r>
          </w:p>
        </w:tc>
      </w:tr>
    </w:tbl>
    <w:p w14:paraId="1F62B98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3C1E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ПВ-противовоспалительный, РДС-респираторный дистресс-синдром; НА-наркотические ана</w:t>
      </w:r>
      <w:r>
        <w:rPr>
          <w:rFonts w:ascii="Times New Roman CYR" w:hAnsi="Times New Roman CYR" w:cs="Times New Roman CYR"/>
          <w:sz w:val="28"/>
          <w:szCs w:val="28"/>
        </w:rPr>
        <w:t>льгетики.</w:t>
      </w:r>
    </w:p>
    <w:p w14:paraId="58E1FF80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3A9C3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Перечень препаратов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970"/>
      </w:tblGrid>
      <w:tr w:rsidR="00000000" w14:paraId="70E0D7E9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9CF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INN,(Торговое название)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9F8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выпуска</w:t>
            </w:r>
          </w:p>
        </w:tc>
      </w:tr>
      <w:tr w:rsidR="00000000" w14:paraId="781867C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F0D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Амброксол(Амбробене, Лазолван)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4BCB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 0,6%;табл.0,03</w:t>
            </w:r>
          </w:p>
        </w:tc>
      </w:tr>
      <w:tr w:rsidR="00000000" w14:paraId="336C7469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71D3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Алтемикс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8EC9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 100мл</w:t>
            </w:r>
          </w:p>
        </w:tc>
      </w:tr>
      <w:tr w:rsidR="00000000" w14:paraId="2A014E5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AD3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Ацетиламинонитропропоксибензен (Фалиминт)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2035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 0,025</w:t>
            </w:r>
          </w:p>
        </w:tc>
      </w:tr>
      <w:tr w:rsidR="00000000" w14:paraId="362EC53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7B0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Ацетилцистеин (АЦЦ)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84B4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табл. 0,1 р-р/и 10%</w:t>
            </w:r>
          </w:p>
        </w:tc>
      </w:tr>
      <w:tr w:rsidR="00000000" w14:paraId="1151C24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5799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Бромгексин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5E2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бл.0,008</w:t>
            </w:r>
          </w:p>
        </w:tc>
      </w:tr>
      <w:tr w:rsidR="00000000" w14:paraId="02BB28D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FBE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Бронхофит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C2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пачка 100,0</w:t>
            </w:r>
          </w:p>
        </w:tc>
      </w:tr>
      <w:tr w:rsidR="00000000" w14:paraId="3FDB2AA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7D52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Глауцина гидрохлорид (Глаувент, Туссидил)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9BFD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табл.0,05</w:t>
            </w:r>
          </w:p>
        </w:tc>
      </w:tr>
      <w:tr w:rsidR="00000000" w14:paraId="4C728A0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182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Девясила корень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8BE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пачка 100,0</w:t>
            </w:r>
          </w:p>
        </w:tc>
      </w:tr>
      <w:tr w:rsidR="00000000" w14:paraId="040F4E4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3C2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Димексадола гидрохлорид (Эстоцин)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AFE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табл.0,005</w:t>
            </w:r>
          </w:p>
        </w:tc>
      </w:tr>
      <w:tr w:rsidR="00000000" w14:paraId="3C5C481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71A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Кодеина фосфат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E8A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пор.0,015</w:t>
            </w:r>
          </w:p>
        </w:tc>
      </w:tr>
      <w:tr w:rsidR="00000000" w14:paraId="28DB005C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248C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Колфосцерила пальмитат(Экзосурф)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DD5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пор.0,108</w:t>
            </w:r>
          </w:p>
        </w:tc>
      </w:tr>
      <w:tr w:rsidR="00000000" w14:paraId="06466DC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890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Корень алтея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004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пор., насто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й, сироп</w:t>
            </w:r>
          </w:p>
        </w:tc>
      </w:tr>
      <w:tr w:rsidR="00000000" w14:paraId="7107D4C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1CF0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Корень солодки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1A3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пачка 50,0</w:t>
            </w:r>
          </w:p>
        </w:tc>
      </w:tr>
      <w:tr w:rsidR="00000000" w14:paraId="7EC6AC3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B3BA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 подорожника большого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D3E5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пачка 50,0</w:t>
            </w:r>
          </w:p>
        </w:tc>
      </w:tr>
      <w:tr w:rsidR="00000000" w14:paraId="22A5D7A9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AFE4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Ментоклар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915F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р-р 50мл</w:t>
            </w:r>
          </w:p>
        </w:tc>
      </w:tr>
      <w:tr w:rsidR="00000000" w14:paraId="198C171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2278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Порактант альфа(Куросульф)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38A7" w14:textId="77777777" w:rsidR="00000000" w:rsidRDefault="00071A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сусп.8%</w:t>
            </w:r>
          </w:p>
        </w:tc>
      </w:tr>
    </w:tbl>
    <w:p w14:paraId="2E5E9E9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669B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</w:t>
      </w:r>
    </w:p>
    <w:p w14:paraId="4E422BB4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Отхаркивающие и противокашлевые средства входят в состав комплексной терапии при воспалительных забо</w:t>
      </w:r>
      <w:r>
        <w:rPr>
          <w:rFonts w:ascii="Times New Roman CYR" w:hAnsi="Times New Roman CYR" w:cs="Times New Roman CYR"/>
          <w:sz w:val="28"/>
          <w:szCs w:val="28"/>
        </w:rPr>
        <w:t>леваниях дыхательных путей: при острых и хронических трахеитах, бронхитах та пневмониях (все препараты).</w:t>
      </w:r>
    </w:p>
    <w:p w14:paraId="5B938868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показаниям для препаратов центрального действия есть длительный сухой кашель при хронических воспалительных процессах дыхательных путей,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кашель не имеет продуктивного характера.</w:t>
      </w:r>
    </w:p>
    <w:p w14:paraId="45E4ECD3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7A5E3BD5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Муколитические средства и средства, которые стимулирующие отхаркивания противопоказаны в первом триместре беременности.</w:t>
      </w:r>
    </w:p>
    <w:p w14:paraId="0C2A4AC6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Глауцин нельзя назначать при пониженном АД ,инфаркте миокарда, детям возрасто</w:t>
      </w:r>
      <w:r>
        <w:rPr>
          <w:rFonts w:ascii="Times New Roman CYR" w:hAnsi="Times New Roman CYR" w:cs="Times New Roman CYR"/>
          <w:sz w:val="28"/>
          <w:szCs w:val="28"/>
        </w:rPr>
        <w:t>м меньше 1 года</w:t>
      </w:r>
    </w:p>
    <w:p w14:paraId="4D835317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Кодеин фосфат противопоказан для детей возрастом меньше 6 месяцев, также при ДГПЖ.</w:t>
      </w:r>
    </w:p>
    <w:p w14:paraId="421765EF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Противопоказаны при заболеваниях желудка: трава термопсиса, корень солодки, корень алтеи, мукалтин, листья подорожника, пертусин, терпингидрат</w:t>
      </w:r>
    </w:p>
    <w:p w14:paraId="16AE4DBB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правильный выбор и рациональное применение лекарственного сред</w:t>
      </w:r>
      <w:r>
        <w:rPr>
          <w:rFonts w:ascii="Times New Roman CYR" w:hAnsi="Times New Roman CYR" w:cs="Times New Roman CYR"/>
          <w:sz w:val="28"/>
          <w:szCs w:val="28"/>
        </w:rPr>
        <w:softHyphen/>
        <w:t>ства в зависимости от причины и клинических проявлений кашля может существенно повысить эффективность основного лечения..</w:t>
      </w:r>
    </w:p>
    <w:p w14:paraId="37E8B27C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при лечении заболеваний дыхательных путей широко рас</w:t>
      </w:r>
      <w:r>
        <w:rPr>
          <w:rFonts w:ascii="Times New Roman CYR" w:hAnsi="Times New Roman CYR" w:cs="Times New Roman CYR"/>
          <w:sz w:val="28"/>
          <w:szCs w:val="28"/>
        </w:rPr>
        <w:t>пространены лекарственные формы для местного воздействия в виде ингаляций аэрозолей.</w:t>
      </w:r>
    </w:p>
    <w:p w14:paraId="751417AF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ингаляционной терапии перед другими методами заключается в более быстром всасывании лекарственных препаратов, увеличении активной поверхности лекарственного в</w:t>
      </w:r>
      <w:r>
        <w:rPr>
          <w:rFonts w:ascii="Times New Roman CYR" w:hAnsi="Times New Roman CYR" w:cs="Times New Roman CYR"/>
          <w:sz w:val="28"/>
          <w:szCs w:val="28"/>
        </w:rPr>
        <w:t>ещества, депонировании его в подслизистом слое (богатом кровеносными и лимфатическими сосудами), создании высоких концентраций лекарственных веществ непосредственно в очаге поражения. Кроме того, минуя печень, лекарственные вещества в неизмененном виде дей</w:t>
      </w:r>
      <w:r>
        <w:rPr>
          <w:rFonts w:ascii="Times New Roman CYR" w:hAnsi="Times New Roman CYR" w:cs="Times New Roman CYR"/>
          <w:sz w:val="28"/>
          <w:szCs w:val="28"/>
        </w:rPr>
        <w:t>ствуют при заболеваниях верхних дыхательных путей и легких более эффективно, чем при их пероральном применении.</w:t>
      </w:r>
    </w:p>
    <w:p w14:paraId="1EDD9035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основных типов ингаляторов:</w:t>
      </w:r>
    </w:p>
    <w:p w14:paraId="34F21001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.карманные жидкостные ингаляторы на фреоне;</w:t>
      </w:r>
    </w:p>
    <w:p w14:paraId="455CCC88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.карманные порошковые ингаляторы (спинхалеры, турбо</w:t>
      </w:r>
      <w:r>
        <w:rPr>
          <w:rFonts w:ascii="Times New Roman CYR" w:hAnsi="Times New Roman CYR" w:cs="Times New Roman CYR"/>
          <w:sz w:val="28"/>
          <w:szCs w:val="28"/>
        </w:rPr>
        <w:t>халеры, ротохалеры и другие);</w:t>
      </w:r>
    </w:p>
    <w:p w14:paraId="141F52E7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.ультразвуковые ингаляторы;</w:t>
      </w:r>
    </w:p>
    <w:p w14:paraId="10BC2510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.компрессорные небулайзерные ингаляторы (туманообразователи).</w:t>
      </w:r>
    </w:p>
    <w:p w14:paraId="1CE692AF" w14:textId="77777777" w:rsidR="00000000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небулайзеров в лечении различных бронхолегочных заболеваний является одним из наиболее значимых направлений респираторной тер</w:t>
      </w:r>
      <w:r>
        <w:rPr>
          <w:rFonts w:ascii="Times New Roman CYR" w:hAnsi="Times New Roman CYR" w:cs="Times New Roman CYR"/>
          <w:sz w:val="28"/>
          <w:szCs w:val="28"/>
        </w:rPr>
        <w:t>апии в современной медицинской практике. Небулайзерную терапию рассматривают сегодня как эффективный метод лечения таких острых и хронических респираторных заболеваний.</w:t>
      </w:r>
    </w:p>
    <w:p w14:paraId="5495FC12" w14:textId="77777777" w:rsidR="00071AA9" w:rsidRDefault="00071AA9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Ингаляторы с небулайзерами успешно применяются в больничных, амбулаторных и домашних ус</w:t>
      </w:r>
      <w:r>
        <w:rPr>
          <w:rFonts w:ascii="Times New Roman CYR" w:hAnsi="Times New Roman CYR" w:cs="Times New Roman CYR"/>
          <w:sz w:val="28"/>
          <w:szCs w:val="28"/>
        </w:rPr>
        <w:t>ловиях и имеют ряд преимуществ. В связи с тем, что во многих медицинских учреждениях небулайзерную терапию еще только начинают применять, а также учитывая возможность использования небулайзеров в домашних условиях, особенно у детей дошкольного возраста, не</w:t>
      </w:r>
      <w:r>
        <w:rPr>
          <w:rFonts w:ascii="Times New Roman CYR" w:hAnsi="Times New Roman CYR" w:cs="Times New Roman CYR"/>
          <w:sz w:val="28"/>
          <w:szCs w:val="28"/>
        </w:rPr>
        <w:t>обходимо овладеть этим современным методом лечения.</w:t>
      </w:r>
    </w:p>
    <w:sectPr w:rsidR="00071A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9D"/>
    <w:rsid w:val="00071AA9"/>
    <w:rsid w:val="00A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3471"/>
  <w14:defaultImageDpi w14:val="0"/>
  <w15:docId w15:val="{7FA7233A-DD50-4E08-8525-D1E2BFB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2025-01-30T17:41:00Z</dcterms:created>
  <dcterms:modified xsi:type="dcterms:W3CDTF">2025-01-30T17:41:00Z</dcterms:modified>
</cp:coreProperties>
</file>