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C2E5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ЮУГМУ</w:t>
      </w:r>
    </w:p>
    <w:p w14:paraId="16CE9141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Факультет: Фармацевтический.</w:t>
      </w:r>
    </w:p>
    <w:p w14:paraId="0DA717B9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Кафедра: Биологии.</w:t>
      </w:r>
    </w:p>
    <w:p w14:paraId="5E45D505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809FF3A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29128D0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5D79E1C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D97D66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1AC9B1A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5C727C3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44D2C39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FA64C05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9BF0FF7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НАУЧНАЯ РАБОТА</w:t>
      </w:r>
    </w:p>
    <w:p w14:paraId="31D460C1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 "Трансмиссивные, паразитарные и инфекционные заболевания людей и животных"</w:t>
      </w:r>
    </w:p>
    <w:p w14:paraId="3B90A6DA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75DD1C3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44F424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156DBCC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C3B0F54" w14:textId="77777777" w:rsidR="00000000" w:rsidRDefault="00BA73CF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Исполнитель: Мамедова Джамиля Субхановна.</w:t>
      </w:r>
    </w:p>
    <w:p w14:paraId="60C7EAC5" w14:textId="77777777" w:rsidR="00000000" w:rsidRDefault="00BA73CF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Научный руководитель: Собенина Галина Григорьев</w:t>
      </w:r>
      <w:r>
        <w:rPr>
          <w:noProof/>
          <w:sz w:val="28"/>
          <w:szCs w:val="28"/>
          <w:lang w:val="ru-BY"/>
        </w:rPr>
        <w:t>на.</w:t>
      </w:r>
    </w:p>
    <w:p w14:paraId="70867EED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2C0317F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237C873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111D299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3C903DB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1A5E551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45B1876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5C63E01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г. Челябинск</w:t>
      </w:r>
    </w:p>
    <w:p w14:paraId="5145B615" w14:textId="77777777" w:rsidR="00000000" w:rsidRDefault="00BA73CF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г.</w:t>
      </w:r>
    </w:p>
    <w:p w14:paraId="7A671812" w14:textId="77777777" w:rsidR="00000000" w:rsidRDefault="00BA73C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60135F93" w14:textId="77777777" w:rsidR="00000000" w:rsidRDefault="00BA73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46801D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Трансмиссивные заболевания</w:t>
      </w:r>
    </w:p>
    <w:p w14:paraId="45ADC016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Природно-очаговые заболевания</w:t>
      </w:r>
    </w:p>
    <w:p w14:paraId="35AEE6E2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Паразитарные заболевания</w:t>
      </w:r>
    </w:p>
    <w:p w14:paraId="11DC2C3E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Инфекционные заболевания</w:t>
      </w:r>
    </w:p>
    <w:p w14:paraId="469A0C95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Экологические принципы борьбы с паразитарными заболеваниями</w:t>
      </w:r>
    </w:p>
    <w:p w14:paraId="1EE1839A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Роль К.И. Скрябина и Е.Н. Павл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овского в развитии общей и медицинской паразитологии</w:t>
      </w:r>
    </w:p>
    <w:p w14:paraId="4C826BC2" w14:textId="77777777" w:rsidR="00000000" w:rsidRDefault="00BA73C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426CCFE3" w14:textId="77777777" w:rsidR="00000000" w:rsidRDefault="00BA73CF">
      <w:pPr>
        <w:rPr>
          <w:color w:val="000000"/>
          <w:sz w:val="28"/>
          <w:szCs w:val="28"/>
          <w:lang w:val="ru-RU"/>
        </w:rPr>
      </w:pPr>
    </w:p>
    <w:p w14:paraId="63700C35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Трансмиссивные заболевания</w:t>
      </w:r>
    </w:p>
    <w:p w14:paraId="5C9137CD" w14:textId="77777777" w:rsidR="00000000" w:rsidRDefault="00BA73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16988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Трансмиссивные болезни, инфекционные и паразитарные заболевания человека и животных, возбудители которых передаются членистоногими. Перенос возбудителя </w:t>
      </w:r>
      <w:r>
        <w:rPr>
          <w:color w:val="000000"/>
          <w:sz w:val="28"/>
          <w:szCs w:val="28"/>
          <w:lang w:val="ru-RU"/>
        </w:rPr>
        <w:t>может быть специфическим, если возбудитель размножается и (или) проходит цикл развития в организме переносчика, и механическим. Передача возбудителя происходит при укусе комарами, блохами, москитами, клещами и др., при попадании на кожу и слизистые оболочк</w:t>
      </w:r>
      <w:r>
        <w:rPr>
          <w:color w:val="000000"/>
          <w:sz w:val="28"/>
          <w:szCs w:val="28"/>
          <w:lang w:val="ru-RU"/>
        </w:rPr>
        <w:t>и инфицированных выделений переносчика и др. путями. У человека различают облигатные трансмиссивные заболевания возбудители которых передаются исключительно переносчиками (малярия, жёлтая лихорадка, клещевой возвратный тиф и др.), и факультативные трансмис</w:t>
      </w:r>
      <w:r>
        <w:rPr>
          <w:color w:val="000000"/>
          <w:sz w:val="28"/>
          <w:szCs w:val="28"/>
          <w:lang w:val="ru-RU"/>
        </w:rPr>
        <w:t>сивные заболевания, передача возбудителей которых осуществляется воздушно-капельным путём, через пищеварительный тракт, непосредственно от человека к человеку (туляремия, чума, сибирская язва и др.). облигатные трансмиссивные заболевания относятся к кровян</w:t>
      </w:r>
      <w:r>
        <w:rPr>
          <w:color w:val="000000"/>
          <w:sz w:val="28"/>
          <w:szCs w:val="28"/>
          <w:lang w:val="ru-RU"/>
        </w:rPr>
        <w:t>ым инфекционным болезням, так как входные ворота и основная среда для размножения возбудителя - кровь и лимфа. Большинство трансмиссивных заболеваний относится к болезням с выраженной природной очаговостью.</w:t>
      </w:r>
    </w:p>
    <w:p w14:paraId="5FE7345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Трансмиссивные заболевания животных характеризуют</w:t>
      </w:r>
      <w:r>
        <w:rPr>
          <w:color w:val="000000"/>
          <w:sz w:val="28"/>
          <w:szCs w:val="28"/>
          <w:lang w:val="ru-RU"/>
        </w:rPr>
        <w:t>ся энзоотичностью (приуроченность к определённой местности, климатогеографической зоне) и сезонностью проявления. В случаях переноса возбудителей летающими насекомыми трансмиссивных заболеваний животных обычно распространяются более широко, чем при передач</w:t>
      </w:r>
      <w:r>
        <w:rPr>
          <w:color w:val="000000"/>
          <w:sz w:val="28"/>
          <w:szCs w:val="28"/>
          <w:lang w:val="ru-RU"/>
        </w:rPr>
        <w:t>е возбудителя клещами. К облигатным трансмиссивным заболеваниям животных относятся: инфекционная катаральная лихорадка овец, гидроперикардит, инфекционные энцефаломиелиты и инфекционная анемия лошадей, африканская чума лошадей, лихорадка долины Рифт, Найро</w:t>
      </w:r>
      <w:r>
        <w:rPr>
          <w:color w:val="000000"/>
          <w:sz w:val="28"/>
          <w:szCs w:val="28"/>
          <w:lang w:val="ru-RU"/>
        </w:rPr>
        <w:t xml:space="preserve">би болезнь, шотландский энцефаломиелит овец, вирусный </w:t>
      </w:r>
      <w:r>
        <w:rPr>
          <w:color w:val="000000"/>
          <w:sz w:val="28"/>
          <w:szCs w:val="28"/>
          <w:lang w:val="ru-RU"/>
        </w:rPr>
        <w:lastRenderedPageBreak/>
        <w:t>узелковый дерматит; к факультативным - сибирская язва, африканская чума свиней, туляремия и др. септические инфекции. Меры профилактики включают защиту человека и животных от нападения кровососущих член</w:t>
      </w:r>
      <w:r>
        <w:rPr>
          <w:color w:val="000000"/>
          <w:sz w:val="28"/>
          <w:szCs w:val="28"/>
          <w:lang w:val="ru-RU"/>
        </w:rPr>
        <w:t>истоногих (смена выпасов, перевод на стойловое содержание, использование репеллентов), уничтожение переносчиков и грызунов, мелиоративные мероприятия в местах выплода переносчиков, иммунизацию человека и животных (если она разработана).</w:t>
      </w:r>
    </w:p>
    <w:p w14:paraId="43CF9C4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AB7C95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Природно-очагов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ые заболевания</w:t>
      </w:r>
    </w:p>
    <w:p w14:paraId="63D70E5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4EBC0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Природно-очаговые заболевания - инфекционная болезнь, возбудитель которой постоянно циркулирует среди определенных видов диких животных (для человека и домашних животных наибольшее значение имеют птицы и млекопитающие), распространяясь член</w:t>
      </w:r>
      <w:r>
        <w:rPr>
          <w:color w:val="000000"/>
          <w:sz w:val="28"/>
          <w:szCs w:val="28"/>
          <w:lang w:val="ru-RU"/>
        </w:rPr>
        <w:t>истоногими переносчиками (трансмиссивные заболевания) или при непосредственных контактах, укусах и т.п. Природно - очаговые заболевания передается людям и домашним животным теми же переносчиками, но иногда через воду и пищу. К природно - очаговые заболеван</w:t>
      </w:r>
      <w:r>
        <w:rPr>
          <w:color w:val="000000"/>
          <w:sz w:val="28"/>
          <w:szCs w:val="28"/>
          <w:lang w:val="ru-RU"/>
        </w:rPr>
        <w:t>ия человека относят чуму, туляремию, клещевой и комариный (японский) энцефалиты, бешенство, лептоспирозы, геморрагические лихорадки, кожный лейшманиоз, клещевой сыпной тиф, некоторые виды гельминтозов (дифиллоботриоз, альвеококкоз, эхинококкоз и др.). Част</w:t>
      </w:r>
      <w:r>
        <w:rPr>
          <w:color w:val="000000"/>
          <w:sz w:val="28"/>
          <w:szCs w:val="28"/>
          <w:lang w:val="ru-RU"/>
        </w:rPr>
        <w:t>ь этих болезней свойственна домашним животным (бешенство, лептоспирозы, сап, ящур). Впервые представление о природных очагах болезней животных и человека было введено Д.Н. Заболотным в 1899 г. Связь этих очагов с ландшафтами сформулирована Н.А. Гайским в 1</w:t>
      </w:r>
      <w:r>
        <w:rPr>
          <w:color w:val="000000"/>
          <w:sz w:val="28"/>
          <w:szCs w:val="28"/>
          <w:lang w:val="ru-RU"/>
        </w:rPr>
        <w:t xml:space="preserve">931 г. В дальнейшем учение о природной очаговости разрабатывалось Е.Н. Павловским и его школой на примере различных болезней (чумы - В.В. Кучеруком, туляремии - Н.Г. Олсуфьевым, клещевого энцефалита - Н.Б. Бирулей и др.). Размеры очага </w:t>
      </w:r>
      <w:r>
        <w:rPr>
          <w:color w:val="000000"/>
          <w:sz w:val="28"/>
          <w:szCs w:val="28"/>
          <w:lang w:val="ru-RU"/>
        </w:rPr>
        <w:lastRenderedPageBreak/>
        <w:t>зависят от вида возб</w:t>
      </w:r>
      <w:r>
        <w:rPr>
          <w:color w:val="000000"/>
          <w:sz w:val="28"/>
          <w:szCs w:val="28"/>
          <w:lang w:val="ru-RU"/>
        </w:rPr>
        <w:t>удителя, от природной обстановки и социально-бытовых условий существования населения. При сыпном тифе, дизентерии, скарлатине очагом инфекции является квартира, дом больного. При малярии очаг охватывает территорию, в пределах которой заболевание может пере</w:t>
      </w:r>
      <w:r>
        <w:rPr>
          <w:color w:val="000000"/>
          <w:sz w:val="28"/>
          <w:szCs w:val="28"/>
          <w:lang w:val="ru-RU"/>
        </w:rPr>
        <w:t>даваться комарами, заразившимися на данном больном. Что касается соотношения между территорией очага и природно-территориальными комплексами различного ранга, то наименьшей территориальной единицей, с которой может быть связан очаг болезни, является ландша</w:t>
      </w:r>
      <w:r>
        <w:rPr>
          <w:color w:val="000000"/>
          <w:sz w:val="28"/>
          <w:szCs w:val="28"/>
          <w:lang w:val="ru-RU"/>
        </w:rPr>
        <w:t>фт, представляющий генетически обособленную часть ландшафтной оболочки. Меньшие по размерам и более простые по структуре морфологические части ландшафта (урочища, фации), видимо, не обладают всеми качествами, необходимыми для длительного существования попу</w:t>
      </w:r>
      <w:r>
        <w:rPr>
          <w:color w:val="000000"/>
          <w:sz w:val="28"/>
          <w:szCs w:val="28"/>
          <w:lang w:val="ru-RU"/>
        </w:rPr>
        <w:t>ляции возбудителя. Однако полной аналогии между подразделением биосферы на природно-территориальные комплексы и выделением очагов заболеваний провести нельзя. Территорией ландшафта ограничены очаги многих болезней (кожного лейшманиоза, клещевого спирохетоз</w:t>
      </w:r>
      <w:r>
        <w:rPr>
          <w:color w:val="000000"/>
          <w:sz w:val="28"/>
          <w:szCs w:val="28"/>
          <w:lang w:val="ru-RU"/>
        </w:rPr>
        <w:t>а). Очаги других (чумы и др.) охватывают целый ландшафтный район. Очаги заболеваний имеют определенную структуру.</w:t>
      </w:r>
    </w:p>
    <w:p w14:paraId="03906C3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три типа морфологических частей или элементов очага: участки относительно стойкого сохранения инфекции (ядра очага); участки выноса и</w:t>
      </w:r>
      <w:r>
        <w:rPr>
          <w:color w:val="000000"/>
          <w:sz w:val="28"/>
          <w:szCs w:val="28"/>
          <w:lang w:val="ru-RU"/>
        </w:rPr>
        <w:t xml:space="preserve">нфекции; участки, постоянно свободные от возбудителя инфекции. В зависимости от того, насколько резко выражены различия между морфологическими частями очага, различают три типа его структуры: гомогенную (диффузную, однородную), гетерогенную (неоднородную) </w:t>
      </w:r>
      <w:r>
        <w:rPr>
          <w:color w:val="000000"/>
          <w:sz w:val="28"/>
          <w:szCs w:val="28"/>
          <w:lang w:val="ru-RU"/>
        </w:rPr>
        <w:t>и резко гетерогенную (резко неоднородную). В диффузных очагах возбудитель рассеян по всей территории очага, и опасность заражения грозит человеку практически при нахождении в любой точке очага. В гетерогенных очагах максимальная опасность заражения связана</w:t>
      </w:r>
      <w:r>
        <w:rPr>
          <w:color w:val="000000"/>
          <w:sz w:val="28"/>
          <w:szCs w:val="28"/>
          <w:lang w:val="ru-RU"/>
        </w:rPr>
        <w:t xml:space="preserve"> с пребыванием в участках относительно стойкого сохранения инфекции. Географические особенности распространения очагов </w:t>
      </w:r>
      <w:r>
        <w:rPr>
          <w:color w:val="000000"/>
          <w:sz w:val="28"/>
          <w:szCs w:val="28"/>
          <w:lang w:val="ru-RU"/>
        </w:rPr>
        <w:lastRenderedPageBreak/>
        <w:t>обусловлены приуроченностью их к ландшафтам разных зон. Зональные природные очаги (связанные с плакорными условиями той или иной зоны) им</w:t>
      </w:r>
      <w:r>
        <w:rPr>
          <w:color w:val="000000"/>
          <w:sz w:val="28"/>
          <w:szCs w:val="28"/>
          <w:lang w:val="ru-RU"/>
        </w:rPr>
        <w:t>еют клещевой энцефалит (южная часть лесной зоны), чума (аридные зоны - степная, пустынная, а также соответствующие им аридные горные пояса), клещевой спирохетоз (пустынная зона), южный лейшманиоз (пустынная зона), желтая лихорадка (зона экваториальных и тр</w:t>
      </w:r>
      <w:r>
        <w:rPr>
          <w:color w:val="000000"/>
          <w:sz w:val="28"/>
          <w:szCs w:val="28"/>
          <w:lang w:val="ru-RU"/>
        </w:rPr>
        <w:t>опических дождевых лесов) и т.д. Интразональные очаги, не занимающие ни в одной зоне плакоров, встречающиеся в нескольких зонах, свойственны туляремии, комариным энцефалитам и другим болезням. За пределами "своей" зоны переходят в экстразональные условия м</w:t>
      </w:r>
      <w:r>
        <w:rPr>
          <w:color w:val="000000"/>
          <w:sz w:val="28"/>
          <w:szCs w:val="28"/>
          <w:lang w:val="ru-RU"/>
        </w:rPr>
        <w:t>ногие болезни, имеющие зональные очаги. Так, известняковым обнажениям долин рек Южной Украины свойственны очаги клещевого спирохетоза, березовым лескам Кустанайской области - очаги клещевого энцефалита и т.д. Воздействие человека способствует расширению те</w:t>
      </w:r>
      <w:r>
        <w:rPr>
          <w:color w:val="000000"/>
          <w:sz w:val="28"/>
          <w:szCs w:val="28"/>
          <w:lang w:val="ru-RU"/>
        </w:rPr>
        <w:t>рритории очагов и их выводу за пределы свойственных им природных условий. Так, ку-лихорадка, природные очаги которой связаны с аридными зонами, может поражать домашних животных далеко за их пределами, например, в лесной зоне; чума, переносимая крысами, в п</w:t>
      </w:r>
      <w:r>
        <w:rPr>
          <w:color w:val="000000"/>
          <w:sz w:val="28"/>
          <w:szCs w:val="28"/>
          <w:lang w:val="ru-RU"/>
        </w:rPr>
        <w:t>рошлые столетия поражала города, расположенные в самых различных природных условиях и т.д. А.Г. Воронов (1981 г.) предлагает ввести три категории очагов по степени изменения природных условий человеком:</w:t>
      </w:r>
    </w:p>
    <w:p w14:paraId="5694C76F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Очаги созданных человеком природно-территориальных </w:t>
      </w:r>
      <w:r>
        <w:rPr>
          <w:color w:val="000000"/>
          <w:sz w:val="28"/>
          <w:szCs w:val="28"/>
          <w:lang w:val="ru-RU"/>
        </w:rPr>
        <w:t>и природно-техногенно-территориальных комплексов: а) поселений и строений; б)"индустриальных" ландшафтов (отвалы, терриконы; в) полей и огородов; г) плантаций, садов и парков; д) сеяных лугов, лесных посадок, каналов, водохранилищ,рекультивированных земель</w:t>
      </w:r>
      <w:r>
        <w:rPr>
          <w:color w:val="000000"/>
          <w:sz w:val="28"/>
          <w:szCs w:val="28"/>
          <w:lang w:val="ru-RU"/>
        </w:rPr>
        <w:t>, имеющих аналогии среди коренных сообществ.</w:t>
      </w:r>
    </w:p>
    <w:p w14:paraId="24B3C96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Очаги преобразованных человеком природно-территориальных комплексов; е) быстро восстанавливающийся сообществ вырубок, залежей и </w:t>
      </w:r>
      <w:r>
        <w:rPr>
          <w:color w:val="000000"/>
          <w:sz w:val="28"/>
          <w:szCs w:val="28"/>
          <w:lang w:val="ru-RU"/>
        </w:rPr>
        <w:lastRenderedPageBreak/>
        <w:t>т.п. ж) длительно существующих материковых лугов, мелколиственных лесов, вторичны</w:t>
      </w:r>
      <w:r>
        <w:rPr>
          <w:color w:val="000000"/>
          <w:sz w:val="28"/>
          <w:szCs w:val="28"/>
          <w:lang w:val="ru-RU"/>
        </w:rPr>
        <w:t>х саванн.</w:t>
      </w:r>
    </w:p>
    <w:p w14:paraId="2042A40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Очаги коренных природно-территориальных комплексов, не измененных или слабо измененных деятельностью человека. Профилактика природно-очаговых заболеваний состоит в иммунизации людей и домашних животных, отпугивании и уничтожении переносчиков и </w:t>
      </w:r>
      <w:r>
        <w:rPr>
          <w:color w:val="000000"/>
          <w:sz w:val="28"/>
          <w:szCs w:val="28"/>
          <w:lang w:val="ru-RU"/>
        </w:rPr>
        <w:t>природных носителей болезней, применении средств защиты и других мероприятиях.</w:t>
      </w:r>
    </w:p>
    <w:p w14:paraId="379C579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D85582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Паразитарные заболевания</w:t>
      </w:r>
    </w:p>
    <w:p w14:paraId="1D550B0F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96061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Паразитарные болезни вызываются животными-паразитами - паразитическими червями (гельминтами), простейшими (патогенными одноклеточными животными</w:t>
      </w:r>
      <w:r>
        <w:rPr>
          <w:color w:val="000000"/>
          <w:sz w:val="28"/>
          <w:szCs w:val="28"/>
          <w:lang w:val="ru-RU"/>
        </w:rPr>
        <w:t xml:space="preserve"> - амебами, лейшманиями, лямблиями, токсоплазмами, плазмодиями и др.) и членистоногими (насекомыми и клещами). Паразитарные болезни называют также инвазионными (инвазия - отличие от паразитарных болезней болезни, происхождение которых связано с бактериями,</w:t>
      </w:r>
      <w:r>
        <w:rPr>
          <w:color w:val="000000"/>
          <w:sz w:val="28"/>
          <w:szCs w:val="28"/>
          <w:lang w:val="ru-RU"/>
        </w:rPr>
        <w:t xml:space="preserve"> спирохетами, риккетсиями, вирусами и грибками, называются инфекционными болезнями.</w:t>
      </w:r>
    </w:p>
    <w:p w14:paraId="30741FF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Гельминты вызывают гельминтозы, из которых наиболее распространены аскаридоз, анкилостомидозы, гименолепидоз, дифиллоботриозы, тениидозы, трихинеллез, трихоцефалез, энтероб</w:t>
      </w:r>
      <w:r>
        <w:rPr>
          <w:color w:val="000000"/>
          <w:sz w:val="28"/>
          <w:szCs w:val="28"/>
          <w:lang w:val="ru-RU"/>
        </w:rPr>
        <w:t>иоз, эхинококкоз и др.</w:t>
      </w:r>
    </w:p>
    <w:p w14:paraId="71FBBD8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Простейшие являются возбудителями протозоозов (протозойных болезней). Важнейшие из них: амебиаз, лейгиманиозы, лямблиоз, малярия, токсоплазмоз и др. Насчитывают около 50 видов простейших, паразитирующих у людей.</w:t>
      </w:r>
    </w:p>
    <w:p w14:paraId="61A363C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Паразитические насеко</w:t>
      </w:r>
      <w:r>
        <w:rPr>
          <w:color w:val="000000"/>
          <w:sz w:val="28"/>
          <w:szCs w:val="28"/>
          <w:lang w:val="ru-RU"/>
        </w:rPr>
        <w:t xml:space="preserve">мые и клещи вызывают соответственно энтомозы и акарозы. К энтомозам относятся так называемые миаз - поражения органов и тканей человека и животных личинками мух, а также дерматозоонозы </w:t>
      </w:r>
      <w:r>
        <w:rPr>
          <w:color w:val="000000"/>
          <w:sz w:val="28"/>
          <w:szCs w:val="28"/>
          <w:lang w:val="ru-RU"/>
        </w:rPr>
        <w:lastRenderedPageBreak/>
        <w:t>(паразитарные дерматозы) - заболевания кожи, вызываемые укусами вшей, к</w:t>
      </w:r>
      <w:r>
        <w:rPr>
          <w:color w:val="000000"/>
          <w:sz w:val="28"/>
          <w:szCs w:val="28"/>
          <w:lang w:val="ru-RU"/>
        </w:rPr>
        <w:t>омаров, москитов и др. Примером акароза может служить чесотка.</w:t>
      </w:r>
    </w:p>
    <w:p w14:paraId="54377A8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Возбудителей паразитарных болезней делят на паразитов временных и постоянных. Временные паразиты живут свободно в природе или в жилище людей и нападают на них только для питания на время от дол</w:t>
      </w:r>
      <w:r>
        <w:rPr>
          <w:color w:val="000000"/>
          <w:sz w:val="28"/>
          <w:szCs w:val="28"/>
          <w:lang w:val="ru-RU"/>
        </w:rPr>
        <w:t>ей минуты (самка комаров, москитов, мошек и др.) до нескольких дней (иксодовые клещи). Постоянные паразиты находятся на теле или в теле человека либо на протяжении той или иной фазы своего развития, либо в течение всей своей жизни (вши, гельминты, простейш</w:t>
      </w:r>
      <w:r>
        <w:rPr>
          <w:color w:val="000000"/>
          <w:sz w:val="28"/>
          <w:szCs w:val="28"/>
          <w:lang w:val="ru-RU"/>
        </w:rPr>
        <w:t>ие).</w:t>
      </w:r>
    </w:p>
    <w:p w14:paraId="6F64271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локализации в организме человека возбудителей паразитарных болезней разделяют на эктопаразитов (наружных) и эндопаразитов (внутренних). Эктопаразиты временно (комары, москиты, слепни и др.) или постоянно (вши) обитают на колее, в волосах человека. </w:t>
      </w:r>
      <w:r>
        <w:rPr>
          <w:color w:val="000000"/>
          <w:sz w:val="28"/>
          <w:szCs w:val="28"/>
          <w:lang w:val="ru-RU"/>
        </w:rPr>
        <w:t>Эндопаразиты находятся в различных органах и тканях - легких, печени, кишечнике, крови, мозге, мышцах и т.п. (паразитические черви, простейшие). Различают еще паразитов кожных, которые живут в толще кожи (чесоточный клещ, личинка первой стадии развития жел</w:t>
      </w:r>
      <w:r>
        <w:rPr>
          <w:color w:val="000000"/>
          <w:sz w:val="28"/>
          <w:szCs w:val="28"/>
          <w:lang w:val="ru-RU"/>
        </w:rPr>
        <w:t xml:space="preserve">удочного овода), и паразитов полостных, которые обитают в полостях тела, сообщающихся с окружающей средой: полости носа, уха, рта, мочеиспускательный канал и др. (личинки оводов, вольфартовой мухи). Некоторые возбудители могут в разные периоды своей жизни </w:t>
      </w:r>
      <w:r>
        <w:rPr>
          <w:color w:val="000000"/>
          <w:sz w:val="28"/>
          <w:szCs w:val="28"/>
          <w:lang w:val="ru-RU"/>
        </w:rPr>
        <w:t>мигрировать в теле хозяина (например, анкилостомы). Возбудители ряда паразитарных болезней для завершения своего жизненного цикла должны использовать двух, а иногда и трех хозяев - животных различных видов (например, паразиты, вызывающие дифиллоботриозы, м</w:t>
      </w:r>
      <w:r>
        <w:rPr>
          <w:color w:val="000000"/>
          <w:sz w:val="28"/>
          <w:szCs w:val="28"/>
          <w:lang w:val="ru-RU"/>
        </w:rPr>
        <w:t>алярию, тениидозы, эхинококкоз и др.).</w:t>
      </w:r>
    </w:p>
    <w:p w14:paraId="703D8BD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Источником заражения людей паразитарными болезнями является больной (либо паразитоноситель) человек или животное - так называвемый хозяин паразитов. При некоторых паразитарных болезнях сам хозяин может </w:t>
      </w:r>
      <w:r>
        <w:rPr>
          <w:color w:val="000000"/>
          <w:sz w:val="28"/>
          <w:szCs w:val="28"/>
          <w:lang w:val="ru-RU"/>
        </w:rPr>
        <w:lastRenderedPageBreak/>
        <w:t>служить источни</w:t>
      </w:r>
      <w:r>
        <w:rPr>
          <w:color w:val="000000"/>
          <w:sz w:val="28"/>
          <w:szCs w:val="28"/>
          <w:lang w:val="ru-RU"/>
        </w:rPr>
        <w:t>ком заражения самого себя. Такое явление называется аутоинвазией (напр., повторное заражение острицами при привычке грызть ногти, под которые у больного попадают яйца остриц).</w:t>
      </w:r>
    </w:p>
    <w:p w14:paraId="042A2D7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Возбудители паразитарных болезней проникают в организм человека через кожу или е</w:t>
      </w:r>
      <w:r>
        <w:rPr>
          <w:color w:val="000000"/>
          <w:sz w:val="28"/>
          <w:szCs w:val="28"/>
          <w:lang w:val="ru-RU"/>
        </w:rPr>
        <w:t>стественные отверстия - чаще рот, ноздри, но, возможно, и через задний проход, влагалище, отверстие мочеиспускательного канала.</w:t>
      </w:r>
    </w:p>
    <w:p w14:paraId="611E1167" w14:textId="77777777" w:rsidR="00000000" w:rsidRDefault="00BA73C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трансмиссивное инфекционное паразитарное заболевание</w:t>
      </w:r>
    </w:p>
    <w:p w14:paraId="598E95F3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способу передачи возбудителей различают паразитарные болезни пищевые (ал</w:t>
      </w:r>
      <w:r>
        <w:rPr>
          <w:color w:val="000000"/>
          <w:sz w:val="28"/>
          <w:szCs w:val="28"/>
          <w:lang w:val="ru-RU"/>
        </w:rPr>
        <w:t>иментарные), контактные, трансмиссивные, воздушно-пылевые. При пищевых паразитарных болезнях (большая часть гельминтозов, амебиаз, лямблиоз и др.) возбудители попадают в организм при употреблении пищевых продуктов, зараженных паразитами (например, мясо с л</w:t>
      </w:r>
      <w:r>
        <w:rPr>
          <w:color w:val="000000"/>
          <w:sz w:val="28"/>
          <w:szCs w:val="28"/>
          <w:lang w:val="ru-RU"/>
        </w:rPr>
        <w:t>ичинками трихинелл или рыба с личинками широкого лентеца), а также зараженной воды. Возбудители могут попасть в организм через грязные руки и посуду.</w:t>
      </w:r>
    </w:p>
    <w:p w14:paraId="4E1B7CF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контактных болезнях паразиты проникают в организм человека при соприкосновении с больным человеком или</w:t>
      </w:r>
      <w:r>
        <w:rPr>
          <w:color w:val="000000"/>
          <w:sz w:val="28"/>
          <w:szCs w:val="28"/>
          <w:lang w:val="ru-RU"/>
        </w:rPr>
        <w:t xml:space="preserve"> животным, зараженными предметами обихода, почвой, водой (чесотка, вшивость, анкилостом и дозы).</w:t>
      </w:r>
    </w:p>
    <w:p w14:paraId="0F951873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паразитарных болезней: выявление и лечение больных и паразитоносителей; уничтожение возбудителей методами дезинфекции и дезинсекции; охрана окружа</w:t>
      </w:r>
      <w:r>
        <w:rPr>
          <w:color w:val="000000"/>
          <w:sz w:val="28"/>
          <w:szCs w:val="28"/>
          <w:lang w:val="ru-RU"/>
        </w:rPr>
        <w:t>ющей среды от загрязнения субстратами (например, испражнениями людей или животных и т.п.), содержащими паразитов; пресечение возможности заражения ими человека; ветеринарно-санитарные мероприятия, направленные на профилактику заражения людей от животных; х</w:t>
      </w:r>
      <w:r>
        <w:rPr>
          <w:color w:val="000000"/>
          <w:sz w:val="28"/>
          <w:szCs w:val="28"/>
          <w:lang w:val="ru-RU"/>
        </w:rPr>
        <w:t xml:space="preserve">имиопрофилактика для предупреждения заболевания людей и районах возможного заражения некоторыми паразитарными болезнями (например, прием населением противомалярийных лекарственных препаратов в период возможного заражения малярией в местах, где эта болезнь </w:t>
      </w:r>
      <w:r>
        <w:rPr>
          <w:color w:val="000000"/>
          <w:sz w:val="28"/>
          <w:szCs w:val="28"/>
          <w:lang w:val="ru-RU"/>
        </w:rPr>
        <w:t xml:space="preserve">распространена); меры защиты людей от нападения </w:t>
      </w:r>
      <w:r>
        <w:rPr>
          <w:color w:val="000000"/>
          <w:sz w:val="28"/>
          <w:szCs w:val="28"/>
          <w:lang w:val="ru-RU"/>
        </w:rPr>
        <w:lastRenderedPageBreak/>
        <w:t>паразитических членистоногих (применение репеллентов, защитной одежды, защитных сеток); повышение общей санитарной культуры населения.</w:t>
      </w:r>
    </w:p>
    <w:p w14:paraId="65D7A0A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Планомерная борьба с паразитарными болезнями привела к резкому снижению з</w:t>
      </w:r>
      <w:r>
        <w:rPr>
          <w:color w:val="000000"/>
          <w:sz w:val="28"/>
          <w:szCs w:val="28"/>
          <w:lang w:val="ru-RU"/>
        </w:rPr>
        <w:t>аболеваемости ими в нашей стране, некоторые болезни практически ликвидированы (малярия, ришта).</w:t>
      </w:r>
    </w:p>
    <w:p w14:paraId="1C3B45A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</w:t>
      </w:r>
    </w:p>
    <w:p w14:paraId="28EC758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масштабах конкретного человека:</w:t>
      </w:r>
    </w:p>
    <w:p w14:paraId="1265B60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соблюдение правил личной гигиены намного уменьшит риск заражения паразитами;</w:t>
      </w:r>
    </w:p>
    <w:p w14:paraId="6304F94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строгое соблюдение норм нравственнос</w:t>
      </w:r>
      <w:r>
        <w:rPr>
          <w:color w:val="000000"/>
          <w:sz w:val="28"/>
          <w:szCs w:val="28"/>
          <w:lang w:val="ru-RU"/>
        </w:rPr>
        <w:t>ти убережет от заражения половыми паразитами (хламидии, трихомонады);</w:t>
      </w:r>
    </w:p>
    <w:p w14:paraId="50DC886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оздоровление молодых женщин и мужчин до вступления в брак может избавить их от многих страданий из-за рождения больных детей;</w:t>
      </w:r>
    </w:p>
    <w:p w14:paraId="376A2000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быть невежественным в вопросах личного здоровья.</w:t>
      </w:r>
    </w:p>
    <w:p w14:paraId="7D5A8380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Лечение </w:t>
      </w:r>
      <w:r>
        <w:rPr>
          <w:color w:val="000000"/>
          <w:sz w:val="28"/>
          <w:szCs w:val="28"/>
          <w:lang w:val="ru-RU"/>
        </w:rPr>
        <w:t xml:space="preserve">паразитарных болезней проводит врач, используя химические препараты, губительно действующие на возбудителя и не оказывающие вредного влияния на организм человека (химиотерапия), а также средства, так называемого неспецифического действия - препараты крови </w:t>
      </w:r>
      <w:r>
        <w:rPr>
          <w:color w:val="000000"/>
          <w:sz w:val="28"/>
          <w:szCs w:val="28"/>
          <w:lang w:val="ru-RU"/>
        </w:rPr>
        <w:t>(гемотерапия), витамины (витаминотерапия) и д. р.</w:t>
      </w:r>
    </w:p>
    <w:p w14:paraId="1473CE1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B64DA7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Инфекционные заболевания</w:t>
      </w:r>
    </w:p>
    <w:p w14:paraId="21CDDED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EA38B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Инфекционные болезни - группа болезней, которые вызываются специфическими возбудителями, характеризуются заразительностью, циклическим течением и формированием постинфекционног</w:t>
      </w:r>
      <w:r>
        <w:rPr>
          <w:color w:val="000000"/>
          <w:sz w:val="28"/>
          <w:szCs w:val="28"/>
          <w:lang w:val="ru-RU"/>
        </w:rPr>
        <w:t xml:space="preserve">о иммунитета. Термин "инфекционные болезни" был введен Гуфеландоми получил международное распространение. Он используется также для обозначения области клинической медицины, которая изучает патогенез, клинику </w:t>
      </w:r>
      <w:r>
        <w:rPr>
          <w:color w:val="000000"/>
          <w:sz w:val="28"/>
          <w:szCs w:val="28"/>
          <w:lang w:val="ru-RU"/>
        </w:rPr>
        <w:lastRenderedPageBreak/>
        <w:t>инфекционных болезней и разрабатывает методы их</w:t>
      </w:r>
      <w:r>
        <w:rPr>
          <w:color w:val="000000"/>
          <w:sz w:val="28"/>
          <w:szCs w:val="28"/>
          <w:lang w:val="ru-RU"/>
        </w:rPr>
        <w:t xml:space="preserve"> диагностики и лечения.</w:t>
      </w:r>
    </w:p>
    <w:p w14:paraId="418EAC2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Классификация.</w:t>
      </w:r>
    </w:p>
    <w:p w14:paraId="1970498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многообразием биологических свойств возбудителей инфекций, механизмов их передачи, патогенетических особенностей и клинических проявлений инфекционных болезней классификация последних по единому признаку пр</w:t>
      </w:r>
      <w:r>
        <w:rPr>
          <w:color w:val="000000"/>
          <w:sz w:val="28"/>
          <w:szCs w:val="28"/>
          <w:lang w:val="ru-RU"/>
        </w:rPr>
        <w:t xml:space="preserve">едставляет большие трудности. Наибольшее распространение получила классификация, теоретически обоснованная Л.В. Громашевским, в основу которой положен механизм передачи возбудителя инфекции и локализация его в организме. В естественных условиях существуют </w:t>
      </w:r>
      <w:r>
        <w:rPr>
          <w:color w:val="000000"/>
          <w:sz w:val="28"/>
          <w:szCs w:val="28"/>
          <w:lang w:val="ru-RU"/>
        </w:rPr>
        <w:t>четыре типа механизмов передачи: фекально-оральный (при кишечных инфекциях), аспирационный (при инфекциях дыхательных путей), трансмиссивный (при кровяных инфекциях) и контактный (при инфекциях наружных покровов). Механизм передачи в большинстве случаев оп</w:t>
      </w:r>
      <w:r>
        <w:rPr>
          <w:color w:val="000000"/>
          <w:sz w:val="28"/>
          <w:szCs w:val="28"/>
          <w:lang w:val="ru-RU"/>
        </w:rPr>
        <w:t>ределяет преимущественную локализацию возбудители в организме. При кишечных инфекциях возбудитель в течение всей болезни или в определенные ее периоды в основном локализуется в кишечнике; при инфекциях дыхательных путей - в слизистых оболочках глотки, трах</w:t>
      </w:r>
      <w:r>
        <w:rPr>
          <w:color w:val="000000"/>
          <w:sz w:val="28"/>
          <w:szCs w:val="28"/>
          <w:lang w:val="ru-RU"/>
        </w:rPr>
        <w:t>еи, бронхов и в альвеолах, где развивается воспалительный процесс; при кровяных инфекциях - циркулирует в крови и лимфатической системе; при инфекциях наружных покровов (к ним относятся также раневые инфекции) в первую очередь поражаются кожа и слизистые о</w:t>
      </w:r>
      <w:r>
        <w:rPr>
          <w:color w:val="000000"/>
          <w:sz w:val="28"/>
          <w:szCs w:val="28"/>
          <w:lang w:val="ru-RU"/>
        </w:rPr>
        <w:t>болочки. В зависимости от основного источника возбудителя инфекционных болезней подразделяются на антропонозы (источник возбудителей человек) и зоонозы (источник возбудителей животные).</w:t>
      </w:r>
    </w:p>
    <w:p w14:paraId="03C1EB0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инфекционные болезни, кроме основного механизма передачи, об</w:t>
      </w:r>
      <w:r>
        <w:rPr>
          <w:color w:val="000000"/>
          <w:sz w:val="28"/>
          <w:szCs w:val="28"/>
          <w:lang w:val="ru-RU"/>
        </w:rPr>
        <w:t>условливающего их групповую принадлежность, имеют и другой механизм передачи возбудителя. Это приводит к тому, что болезнь может проявляться в разных клинических формах, соответствующих механизму передачи. Так, туляремия у человека чаще протекает в бубонно</w:t>
      </w:r>
      <w:r>
        <w:rPr>
          <w:color w:val="000000"/>
          <w:sz w:val="28"/>
          <w:szCs w:val="28"/>
          <w:lang w:val="ru-RU"/>
        </w:rPr>
        <w:t xml:space="preserve">й форме, но при </w:t>
      </w:r>
      <w:r>
        <w:rPr>
          <w:color w:val="000000"/>
          <w:sz w:val="28"/>
          <w:szCs w:val="28"/>
          <w:lang w:val="ru-RU"/>
        </w:rPr>
        <w:lastRenderedPageBreak/>
        <w:t>воздушно-пылевом пути передачи возбудителя развивается легочная форма болезни.</w:t>
      </w:r>
    </w:p>
    <w:p w14:paraId="416258B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все инфекционные болезни можно с достаточной уверенностью отнести к той или иной группе (например, полиомиелит, лепру, туляремию) Однако ценность классификаци</w:t>
      </w:r>
      <w:r>
        <w:rPr>
          <w:color w:val="000000"/>
          <w:sz w:val="28"/>
          <w:szCs w:val="28"/>
          <w:lang w:val="ru-RU"/>
        </w:rPr>
        <w:t>и Л.В. Громашевского состоит в том, что по мере углубления знаний о природе недостаточно изученных болезней, они находят в ней соответствующее место.</w:t>
      </w:r>
    </w:p>
    <w:p w14:paraId="74F230E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СССР принята также Международная классификация болезней, которая используется для регистрации и учета за</w:t>
      </w:r>
      <w:r>
        <w:rPr>
          <w:color w:val="000000"/>
          <w:sz w:val="28"/>
          <w:szCs w:val="28"/>
          <w:lang w:val="ru-RU"/>
        </w:rPr>
        <w:t>болеваемости. В первый ее класс включены инфекционные и паразитарные болезни, подразделяемые на группы по смешанному принципу;</w:t>
      </w:r>
    </w:p>
    <w:p w14:paraId="0A4B189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кишечные инфекции;</w:t>
      </w:r>
    </w:p>
    <w:p w14:paraId="7DFBFAE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туберкулез;</w:t>
      </w:r>
    </w:p>
    <w:p w14:paraId="46D54EC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бактериальные зоонозы;</w:t>
      </w:r>
    </w:p>
    <w:p w14:paraId="003C00A3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другие бактериальные болезни;</w:t>
      </w:r>
    </w:p>
    <w:p w14:paraId="18F1269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полиомиелит и другие вирусные болез</w:t>
      </w:r>
      <w:r>
        <w:rPr>
          <w:color w:val="000000"/>
          <w:sz w:val="28"/>
          <w:szCs w:val="28"/>
          <w:lang w:val="ru-RU"/>
        </w:rPr>
        <w:t>ни ц. н. с., непередаваемые членистоногими;</w:t>
      </w:r>
    </w:p>
    <w:p w14:paraId="76630DC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вирусные болезни, сопровождающиеся высыпаниями;</w:t>
      </w:r>
    </w:p>
    <w:p w14:paraId="5113A093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вирусные болезни, передаваемые членистоногими;</w:t>
      </w:r>
    </w:p>
    <w:p w14:paraId="7904165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другие болезни, вызываемые вирусами и хламидиями;</w:t>
      </w:r>
    </w:p>
    <w:p w14:paraId="2CDB14B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риккетсиозы и другие болезни, передаваемые членистоногими;</w:t>
      </w:r>
    </w:p>
    <w:p w14:paraId="6BB6F1B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сифилис и другие венерические болезни;</w:t>
      </w:r>
    </w:p>
    <w:p w14:paraId="64640AF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другие болезни, вызываемые спирохетами;</w:t>
      </w:r>
    </w:p>
    <w:p w14:paraId="6D06828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микозы; 13) гельминтозы; 14) другие инфекционные и паразитарные болезни.</w:t>
      </w:r>
    </w:p>
    <w:p w14:paraId="2DCA16C3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допускаются некоторые отступления от Международной классификации болезней. Так, грипп и дру</w:t>
      </w:r>
      <w:r>
        <w:rPr>
          <w:color w:val="000000"/>
          <w:sz w:val="28"/>
          <w:szCs w:val="28"/>
          <w:lang w:val="ru-RU"/>
        </w:rPr>
        <w:t xml:space="preserve">гие острые респираторные вирусные инфекции отнесены к инфекционным болезням (группа первого класса), а в </w:t>
      </w:r>
      <w:r>
        <w:rPr>
          <w:color w:val="000000"/>
          <w:sz w:val="28"/>
          <w:szCs w:val="28"/>
          <w:lang w:val="ru-RU"/>
        </w:rPr>
        <w:lastRenderedPageBreak/>
        <w:t>Международной классификации болезней они входят в число болезней органов дыхания.</w:t>
      </w:r>
    </w:p>
    <w:p w14:paraId="3CD806C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и патогенез.</w:t>
      </w:r>
    </w:p>
    <w:p w14:paraId="468945F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Возбудителями инфекционных болезней являются б</w:t>
      </w:r>
      <w:r>
        <w:rPr>
          <w:color w:val="000000"/>
          <w:sz w:val="28"/>
          <w:szCs w:val="28"/>
          <w:lang w:val="ru-RU"/>
        </w:rPr>
        <w:t>актерии, спирохеты, вирусы, риккетсии, микоплазмы, хламидии, грибки. Болезни, вызываемые простейшими, гельминтами, насекомыми и клещами, относятся к так называемым инвазионным, или паразитарным.</w:t>
      </w:r>
    </w:p>
    <w:p w14:paraId="1B4D81E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Непосредственной причиной возникновения инфекционных болезней</w:t>
      </w:r>
      <w:r>
        <w:rPr>
          <w:color w:val="000000"/>
          <w:sz w:val="28"/>
          <w:szCs w:val="28"/>
          <w:lang w:val="ru-RU"/>
        </w:rPr>
        <w:t xml:space="preserve"> является внедрение в организм человека патогенных возбудителей (иногда попадание, главным образом с пищей, их токсинов), с клетками и тканями которого они вступают во взаимодействие.</w:t>
      </w:r>
    </w:p>
    <w:p w14:paraId="077E243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Заражение сопровождается развитием инфекционного процесса. Если инфекцио</w:t>
      </w:r>
      <w:r>
        <w:rPr>
          <w:color w:val="000000"/>
          <w:sz w:val="28"/>
          <w:szCs w:val="28"/>
          <w:lang w:val="ru-RU"/>
        </w:rPr>
        <w:t>нный процесс сопровождается нарушением самочувствия, появлением клинических симптомов, это свидетельствует о развитии инфекционных болезней. Специфичность развивающегося патологического процесса определяется прежде всего свойствами возбудителя, видоспецифи</w:t>
      </w:r>
      <w:r>
        <w:rPr>
          <w:color w:val="000000"/>
          <w:sz w:val="28"/>
          <w:szCs w:val="28"/>
          <w:lang w:val="ru-RU"/>
        </w:rPr>
        <w:t>ческими факторами его патогенности (инвазивность, тропизм к определенным органам и тканям, набор токсинов и ферментов, антигенов, факторов, подавляющих защитные реакции организма и др.). Тяжесть течения, клинические особенности и исход инфекционной болезни</w:t>
      </w:r>
      <w:r>
        <w:rPr>
          <w:color w:val="000000"/>
          <w:sz w:val="28"/>
          <w:szCs w:val="28"/>
          <w:lang w:val="ru-RU"/>
        </w:rPr>
        <w:t xml:space="preserve"> в большей степени зависят от макроорганизма (генетических и физиологических особенностей, состояния иммунитета и неспецифических защитных механизмов, возраста). Социально-биологические факторы окружающей среды, воздействуя, с одной стороны, на вирулентнос</w:t>
      </w:r>
      <w:r>
        <w:rPr>
          <w:color w:val="000000"/>
          <w:sz w:val="28"/>
          <w:szCs w:val="28"/>
          <w:lang w:val="ru-RU"/>
        </w:rPr>
        <w:t xml:space="preserve">ть возбудителя, определяя условия заражения, инфицирующую дозу, с другой стороны, оказывают существенное влияние на специфическую и неспецифическую резистентность макроорганизма. Тем самым в процессе формирования инфекционного процесса и его крайней формы </w:t>
      </w:r>
      <w:r>
        <w:rPr>
          <w:color w:val="000000"/>
          <w:sz w:val="28"/>
          <w:szCs w:val="28"/>
          <w:lang w:val="ru-RU"/>
        </w:rPr>
        <w:t xml:space="preserve">- И. б. неразрывно взаимодействуют все три компонента: микроорганизм, </w:t>
      </w:r>
      <w:r>
        <w:rPr>
          <w:color w:val="000000"/>
          <w:sz w:val="28"/>
          <w:szCs w:val="28"/>
          <w:lang w:val="ru-RU"/>
        </w:rPr>
        <w:lastRenderedPageBreak/>
        <w:t>макроорганизм и окружающая среда.</w:t>
      </w:r>
    </w:p>
    <w:p w14:paraId="0D40E20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Патогенез инфекционных болезней отражает основные этапы развития инфекционного процесса: внедрение и адаптацию возбудителя, его размножение, прорыв защи</w:t>
      </w:r>
      <w:r>
        <w:rPr>
          <w:color w:val="000000"/>
          <w:sz w:val="28"/>
          <w:szCs w:val="28"/>
          <w:lang w:val="ru-RU"/>
        </w:rPr>
        <w:t>тных барьеров и генерализацию инфекции, поражение органов и тканей, нарушение их функции, появление неспецифических защитных реакций (Лихорадка), воспаления (Воспаление), сенсибилизацию организма компонентами микробной клетки, формирование специфического И</w:t>
      </w:r>
      <w:r>
        <w:rPr>
          <w:color w:val="000000"/>
          <w:sz w:val="28"/>
          <w:szCs w:val="28"/>
          <w:lang w:val="ru-RU"/>
        </w:rPr>
        <w:t xml:space="preserve">ммунитета очищение организма от возбудителя, репарацию поврежденных органов и тканей и восстановление их функции. Однако не при всех инфекционных болезней выявляются все этапы и звенья патогенеза; значение их в патогенезе той или иной нозологической формы </w:t>
      </w:r>
      <w:r>
        <w:rPr>
          <w:color w:val="000000"/>
          <w:sz w:val="28"/>
          <w:szCs w:val="28"/>
          <w:lang w:val="ru-RU"/>
        </w:rPr>
        <w:t>также различно. Так, например, при столбняке, ботулизме, возбудитель не проникает через местные защитные барьеры, и клинические проявления болезни обусловлены действием всасывающихся токсинов. Различна роль и аллергического компонента. При роже, скарлатине</w:t>
      </w:r>
      <w:r>
        <w:rPr>
          <w:color w:val="000000"/>
          <w:sz w:val="28"/>
          <w:szCs w:val="28"/>
          <w:lang w:val="ru-RU"/>
        </w:rPr>
        <w:t>, бруцеллезе, брюшном тифе он играет важную роль в патогенезе и клинических проявлениях болезни; при дизентерии и холере его роль не существенна. Формирующийся иммунитет может быть длительным и прочным (например, при брюшном тифе, вирусном гепатите А, нату</w:t>
      </w:r>
      <w:r>
        <w:rPr>
          <w:color w:val="000000"/>
          <w:sz w:val="28"/>
          <w:szCs w:val="28"/>
          <w:lang w:val="ru-RU"/>
        </w:rPr>
        <w:t>ральной оспе, кори) либо кратковременным (например при гриппе, дизентерии). В ряде случаев иммунитет неполноценный, что может проявляться рецидивами, затяжным и хроническим течением инфекционного процесса. Наконец, при некоторых болезнях (например, при рож</w:t>
      </w:r>
      <w:r>
        <w:rPr>
          <w:color w:val="000000"/>
          <w:sz w:val="28"/>
          <w:szCs w:val="28"/>
          <w:lang w:val="ru-RU"/>
        </w:rPr>
        <w:t>е) иммунитет не формируется. При ряде инфекционных болезней развивается иммунопатология, приводящая к хроническому течению процесса (вирусный гепатит В, медленные инфекции нервной системы). В развитии хронического течения болезни важная роль принадлежит из</w:t>
      </w:r>
      <w:r>
        <w:rPr>
          <w:color w:val="000000"/>
          <w:sz w:val="28"/>
          <w:szCs w:val="28"/>
          <w:lang w:val="ru-RU"/>
        </w:rPr>
        <w:t>менению свойств возбудителя в процессе инфекционных болезней, в частности его L-трансформация.</w:t>
      </w:r>
    </w:p>
    <w:p w14:paraId="0D2CAE7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Циркуляция возбудителя и его токсинов, нарушение функционального </w:t>
      </w:r>
      <w:r>
        <w:rPr>
          <w:color w:val="000000"/>
          <w:sz w:val="28"/>
          <w:szCs w:val="28"/>
          <w:lang w:val="ru-RU"/>
        </w:rPr>
        <w:lastRenderedPageBreak/>
        <w:t xml:space="preserve">состояния органов. повреждение тканей, накопление продуктов метаболизма, клеточного и тканевого </w:t>
      </w:r>
      <w:r>
        <w:rPr>
          <w:color w:val="000000"/>
          <w:sz w:val="28"/>
          <w:szCs w:val="28"/>
          <w:lang w:val="ru-RU"/>
        </w:rPr>
        <w:t>распада приводят к развитию важнейшего клинического проявления инфекционных болезней - интоксикации (Интоксикация).</w:t>
      </w:r>
    </w:p>
    <w:p w14:paraId="062CF4D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Восстановительно-репаративные процессы после перенесенной инфекционной болезни не всегда достаточно полноценны, поэтому часто развиваются по</w:t>
      </w:r>
      <w:r>
        <w:rPr>
          <w:color w:val="000000"/>
          <w:sz w:val="28"/>
          <w:szCs w:val="28"/>
          <w:lang w:val="ru-RU"/>
        </w:rPr>
        <w:t>стинфекционные хронические болезни и патологические состояния, например хронические Колиты после перенесенной дизентерии, хронические неспецифические заболевания легких после повторных острых респираторных вирусных инфекций, миокардиосклерозпосле инфекцион</w:t>
      </w:r>
      <w:r>
        <w:rPr>
          <w:color w:val="000000"/>
          <w:sz w:val="28"/>
          <w:szCs w:val="28"/>
          <w:lang w:val="ru-RU"/>
        </w:rPr>
        <w:t>ных Миокардитов, контрактуры суставов после бруцеллеза, внутричерепной гипертензии после бактериального или вирусного менингита.</w:t>
      </w:r>
    </w:p>
    <w:p w14:paraId="05BA13D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Патологическая анатомия.</w:t>
      </w:r>
    </w:p>
    <w:p w14:paraId="4E97948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сведения о патологической анатомии получены на основании данных аутопсии, изучения биопсийног</w:t>
      </w:r>
      <w:r>
        <w:rPr>
          <w:color w:val="000000"/>
          <w:sz w:val="28"/>
          <w:szCs w:val="28"/>
          <w:lang w:val="ru-RU"/>
        </w:rPr>
        <w:t>о материала и результатов эндоскопических исследований. Эти данные свидетельствуют о широком спектре морфологических изменений в тканях и органах. Некоторые из них неспецифичны, другие специфичны как по характеру изменений в тканях и органах, так и по лока</w:t>
      </w:r>
      <w:r>
        <w:rPr>
          <w:color w:val="000000"/>
          <w:sz w:val="28"/>
          <w:szCs w:val="28"/>
          <w:lang w:val="ru-RU"/>
        </w:rPr>
        <w:t>лизации патологического процесса.</w:t>
      </w:r>
    </w:p>
    <w:p w14:paraId="282A5AE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для дизентерии характерно поражение остального отдела толстой кишки, для брюшного тифа - дистального отдела тонкой кишки, для инфекционного мононуклеоза - поражение лимфоидного аппарата, для менингитов - воспали</w:t>
      </w:r>
      <w:r>
        <w:rPr>
          <w:color w:val="000000"/>
          <w:sz w:val="28"/>
          <w:szCs w:val="28"/>
          <w:lang w:val="ru-RU"/>
        </w:rPr>
        <w:t>тельное поражение мозговых оболочек. Для ряда инфекционных болезней характерно наличие специфических воспалительных гранулем (эпидемический сыпной тиф, туберкулез). Многие морфологические изменения обусловлены присоединением осложнений (например, пневмония</w:t>
      </w:r>
      <w:r>
        <w:rPr>
          <w:color w:val="000000"/>
          <w:sz w:val="28"/>
          <w:szCs w:val="28"/>
          <w:lang w:val="ru-RU"/>
        </w:rPr>
        <w:t xml:space="preserve"> при гриппе).</w:t>
      </w:r>
    </w:p>
    <w:p w14:paraId="7BED676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картина.</w:t>
      </w:r>
    </w:p>
    <w:p w14:paraId="5DA4589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Большинству инфекционных болезней свойственна цикличность развития, </w:t>
      </w:r>
      <w:r>
        <w:rPr>
          <w:color w:val="000000"/>
          <w:sz w:val="28"/>
          <w:szCs w:val="28"/>
          <w:lang w:val="ru-RU"/>
        </w:rPr>
        <w:lastRenderedPageBreak/>
        <w:t>т.е. определенная последовательность появления, нарастания и исчезновения симптомов. например, появлению желтухи при вирусных гепатитах предшествует пред</w:t>
      </w:r>
      <w:r>
        <w:rPr>
          <w:color w:val="000000"/>
          <w:sz w:val="28"/>
          <w:szCs w:val="28"/>
          <w:lang w:val="ru-RU"/>
        </w:rPr>
        <w:t>желтушный (продромальный) период, сыпь при эпидемическом сыпном тифе появляется на 4-6-й день болезни, при брюшном тифе - на 8-10-й день болезни. При пищевых токсикоинфекциях сначала появляется рвота, затем - диарея, при холере наоборот.</w:t>
      </w:r>
    </w:p>
    <w:p w14:paraId="04E897D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следующи</w:t>
      </w:r>
      <w:r>
        <w:rPr>
          <w:color w:val="000000"/>
          <w:sz w:val="28"/>
          <w:szCs w:val="28"/>
          <w:lang w:val="ru-RU"/>
        </w:rPr>
        <w:t>е периоды развития болезни: инкубационный (скрытый), продромальный (начальный), основных проявлений болезни, угасания симптомов болезни (ранний период реконвалесценции), выздоровления (реконвалесценция).</w:t>
      </w:r>
    </w:p>
    <w:p w14:paraId="6A14EE6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Инкубационный период - промежуток времени от момента</w:t>
      </w:r>
      <w:r>
        <w:rPr>
          <w:color w:val="000000"/>
          <w:sz w:val="28"/>
          <w:szCs w:val="28"/>
          <w:lang w:val="ru-RU"/>
        </w:rPr>
        <w:t xml:space="preserve"> заражения до появления первых клин. симптомов болезни.</w:t>
      </w:r>
    </w:p>
    <w:p w14:paraId="400B28E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Продромальный, или начальный, период сопровождается общими проявлениями инфекционных болезней: недомоганием, часто ознобом, повышением температуры тела, головной болью, иногда тошнотой, небольшими мыш</w:t>
      </w:r>
      <w:r>
        <w:rPr>
          <w:color w:val="000000"/>
          <w:sz w:val="28"/>
          <w:szCs w:val="28"/>
          <w:lang w:val="ru-RU"/>
        </w:rPr>
        <w:t>ечными и суставными болями, т.е. признаками болезни, не имеющими сколько-нибудь четких специфических проявлений. Продромальный период наблюдается не при всех инфекционных болезней длится он обычно 1-2 сут.</w:t>
      </w:r>
    </w:p>
    <w:p w14:paraId="072D224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основных проявлений болезни характеризуется</w:t>
      </w:r>
      <w:r>
        <w:rPr>
          <w:color w:val="000000"/>
          <w:sz w:val="28"/>
          <w:szCs w:val="28"/>
          <w:lang w:val="ru-RU"/>
        </w:rPr>
        <w:t xml:space="preserve"> возникновением наиболее существенных и специфических симптомов болезни, морфологических и биохимических изменений. В период основных проявлений болезни может наступить смерть больного, или болезнь переходит в следующий период.</w:t>
      </w:r>
    </w:p>
    <w:p w14:paraId="6989AB8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угасания болезни хара</w:t>
      </w:r>
      <w:r>
        <w:rPr>
          <w:color w:val="000000"/>
          <w:sz w:val="28"/>
          <w:szCs w:val="28"/>
          <w:lang w:val="ru-RU"/>
        </w:rPr>
        <w:t xml:space="preserve">ктеризуется постепенным исчезновением основных симптомов. Нормализация температуры может происходить постепенно (лизис) или очень быстро, в течение нескольких часов (кризис). Кризис, часто наблюдаемый у больных сыпным тифом эпидемическим и </w:t>
      </w:r>
      <w:r>
        <w:rPr>
          <w:color w:val="000000"/>
          <w:sz w:val="28"/>
          <w:szCs w:val="28"/>
          <w:lang w:val="ru-RU"/>
        </w:rPr>
        <w:lastRenderedPageBreak/>
        <w:t>возвратным тифом</w:t>
      </w:r>
      <w:r>
        <w:rPr>
          <w:color w:val="000000"/>
          <w:sz w:val="28"/>
          <w:szCs w:val="28"/>
          <w:lang w:val="ru-RU"/>
        </w:rPr>
        <w:t>, нередко сопровождается значительными нарушениями функции сердечно-сосудистой системы, обильным потоотделением.</w:t>
      </w:r>
    </w:p>
    <w:p w14:paraId="618645C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реконвалесценции начинается угасанием клинических симптомов. Его длительность широко варьирует даже при одной и той же болезни и зависит</w:t>
      </w:r>
      <w:r>
        <w:rPr>
          <w:color w:val="000000"/>
          <w:sz w:val="28"/>
          <w:szCs w:val="28"/>
          <w:lang w:val="ru-RU"/>
        </w:rPr>
        <w:t xml:space="preserve"> от формы болезни, тяжести течения, иммунологических особенностей организма, эффективности лечения. Клиническое выздоровление почти никогда не совпадает с полным морфологическим восстановлением повреждений, нередко затягивающимся на более продолжительное в</w:t>
      </w:r>
      <w:r>
        <w:rPr>
          <w:color w:val="000000"/>
          <w:sz w:val="28"/>
          <w:szCs w:val="28"/>
          <w:lang w:val="ru-RU"/>
        </w:rPr>
        <w:t>ремя.</w:t>
      </w:r>
    </w:p>
    <w:p w14:paraId="773037D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Выздоровление может быть полным, когда все нарушенные функции восстанавливаются, или неполным, если сохраняются остаточные явления.</w:t>
      </w:r>
    </w:p>
    <w:p w14:paraId="0FDBFF3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обострений и рецидивов в любой периодинфекционных болезней могут развиться осложнения, которые условно можно ра</w:t>
      </w:r>
      <w:r>
        <w:rPr>
          <w:color w:val="000000"/>
          <w:sz w:val="28"/>
          <w:szCs w:val="28"/>
          <w:lang w:val="ru-RU"/>
        </w:rPr>
        <w:t>зделить на специфические и неспецифические. Специфические осложнения возникают в результате действия возбудителя данной инфекционной болезни и являются следствием либо необычайной выраженности типичных клинических и морфологических проявлений заболевания (</w:t>
      </w:r>
      <w:r>
        <w:rPr>
          <w:color w:val="000000"/>
          <w:sz w:val="28"/>
          <w:szCs w:val="28"/>
          <w:lang w:val="ru-RU"/>
        </w:rPr>
        <w:t xml:space="preserve">перфорация язв кишечника при брюшном тифе, печеночная кома при вирусном гепатите), либо атипичной локализации тканевых повреждений (например, сальмонеллезный эндокардит, отит при брюшном тифе). Осложнения, вызванные микроорганизмами другого вида, называют </w:t>
      </w:r>
      <w:r>
        <w:rPr>
          <w:color w:val="000000"/>
          <w:sz w:val="28"/>
          <w:szCs w:val="28"/>
          <w:lang w:val="ru-RU"/>
        </w:rPr>
        <w:t>обычно вторичными инфекциями, вирусными или бактериальными суперинфекциями. От последних следует отличать реинфекции, представляющие собой повторные заболевания, возникающие после повторного заражения тем же возбудителем.</w:t>
      </w:r>
    </w:p>
    <w:p w14:paraId="05D9AF7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также ранние и поздние о</w:t>
      </w:r>
      <w:r>
        <w:rPr>
          <w:color w:val="000000"/>
          <w:sz w:val="28"/>
          <w:szCs w:val="28"/>
          <w:lang w:val="ru-RU"/>
        </w:rPr>
        <w:t>сложнения. Ранние развиваются в периоде разгара болезни, поздние - в периоде угасания ее симптомов.</w:t>
      </w:r>
    </w:p>
    <w:p w14:paraId="0B2DA96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особенностей выделяют различные клинические формы инфекционных болезней. По продолжительности различают острое, затяжное, подострое и хрони</w:t>
      </w:r>
      <w:r>
        <w:rPr>
          <w:color w:val="000000"/>
          <w:sz w:val="28"/>
          <w:szCs w:val="28"/>
          <w:lang w:val="ru-RU"/>
        </w:rPr>
        <w:t xml:space="preserve">ческое течение болезни, причем в последнем случае оно </w:t>
      </w:r>
      <w:r>
        <w:rPr>
          <w:color w:val="000000"/>
          <w:sz w:val="28"/>
          <w:szCs w:val="28"/>
          <w:lang w:val="ru-RU"/>
        </w:rPr>
        <w:lastRenderedPageBreak/>
        <w:t>может быть непрерывным и рецидивирующим. По тяжести течения возможны легкие, среднетяжелые, тяжелые и очень тяжелые формы болезни, причем степень тяжести определяется как выраженностью специфических сим</w:t>
      </w:r>
      <w:r>
        <w:rPr>
          <w:color w:val="000000"/>
          <w:sz w:val="28"/>
          <w:szCs w:val="28"/>
          <w:lang w:val="ru-RU"/>
        </w:rPr>
        <w:t>птомов, так и интоксикацией, поражением жизненно важных органов и наличием осложнений. При некоторых И. б. выделяют также гипертоксические, молниеносные (фульминантные), формы болезни, отражающие крайне быстрое развитие патологического процесса и его тяжел</w:t>
      </w:r>
      <w:r>
        <w:rPr>
          <w:color w:val="000000"/>
          <w:sz w:val="28"/>
          <w:szCs w:val="28"/>
          <w:lang w:val="ru-RU"/>
        </w:rPr>
        <w:t>ое течение. В зависимости от наличия и выраженности характерных симптомов принято различать типичное и атипичное течение болезни. При атипичном течении инфекционной боллезни в клинической картине доминируют симптомы, не свойственные данному заболеванию, на</w:t>
      </w:r>
      <w:r>
        <w:rPr>
          <w:color w:val="000000"/>
          <w:sz w:val="28"/>
          <w:szCs w:val="28"/>
          <w:lang w:val="ru-RU"/>
        </w:rPr>
        <w:t>пример при брюшном тифе преобладают симптомы пневмонии ("пневмотиф"), или отсутствуют наиболее важные симптомы, например при менингите - менингеальный синдром. К атипичным формам инфекционных болезней относится также абортивное течение болезни (болезнь зак</w:t>
      </w:r>
      <w:r>
        <w:rPr>
          <w:color w:val="000000"/>
          <w:sz w:val="28"/>
          <w:szCs w:val="28"/>
          <w:lang w:val="ru-RU"/>
        </w:rPr>
        <w:t>анчивается до появления типичных симптомов, например брюшной тиф у вакцинированных) и стертое течение болезни (общие клинические проявления болезни слабо выражены и кратковременны, а характерные симптомы отсутствуют), например, при стертом течении полиомие</w:t>
      </w:r>
      <w:r>
        <w:rPr>
          <w:color w:val="000000"/>
          <w:sz w:val="28"/>
          <w:szCs w:val="28"/>
          <w:lang w:val="ru-RU"/>
        </w:rPr>
        <w:t>лита отмечается лишь небольшая лихорадка и легкие катаральные явления, какие-либо признаки поражения нервной системы отсутствуют.</w:t>
      </w:r>
    </w:p>
    <w:p w14:paraId="71C86BD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характерные проявления инфекционных болезней - лихорадка и интоксикация. Наличие лихорадки типично для подавляющего б</w:t>
      </w:r>
      <w:r>
        <w:rPr>
          <w:color w:val="000000"/>
          <w:sz w:val="28"/>
          <w:szCs w:val="28"/>
          <w:lang w:val="ru-RU"/>
        </w:rPr>
        <w:t>ольшинства инфекционных болезней, исключение составляют холера, ботулизм и некоторые другие. Лихорадка может отсутствовать при легком стертом и абортивном течении болезни. Многим инфекционным болезням свойственны определенные типы лихорадочных реакций; бру</w:t>
      </w:r>
      <w:r>
        <w:rPr>
          <w:color w:val="000000"/>
          <w:sz w:val="28"/>
          <w:szCs w:val="28"/>
          <w:lang w:val="ru-RU"/>
        </w:rPr>
        <w:t xml:space="preserve">целлезу - ремиттирующая, многим спирохетозам - возвратного типа и т.д. Интоксикация проявляется слабостью, снижением работоспособности, анорексией, нарушениями сна, головной болью, </w:t>
      </w:r>
      <w:r>
        <w:rPr>
          <w:color w:val="000000"/>
          <w:sz w:val="28"/>
          <w:szCs w:val="28"/>
          <w:lang w:val="ru-RU"/>
        </w:rPr>
        <w:lastRenderedPageBreak/>
        <w:t>рвотой, бредом, нарушениями сознания, менингеальным синдромом, болями в мыш</w:t>
      </w:r>
      <w:r>
        <w:rPr>
          <w:color w:val="000000"/>
          <w:sz w:val="28"/>
          <w:szCs w:val="28"/>
          <w:lang w:val="ru-RU"/>
        </w:rPr>
        <w:t>цах, суставах, тахикардией, артериальной гипотензией.</w:t>
      </w:r>
    </w:p>
    <w:p w14:paraId="30DF1E3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большой группы инфекционных болезней характерно наличие сыпи (экзантемы), причем сроки ее появления, локализация, морфология, метаморфоз являются типичными для соответствующей инфекционной болезни. </w:t>
      </w:r>
      <w:r>
        <w:rPr>
          <w:color w:val="000000"/>
          <w:sz w:val="28"/>
          <w:szCs w:val="28"/>
          <w:lang w:val="ru-RU"/>
        </w:rPr>
        <w:t>Реже наблюдаются высыпания на слизистых оболочках (энантемы) глаз, зева, глотки, половых органов. При ряде трансмиссивных инфекционных болезней наблюдаются воспалительные изменения в месте внедрения возбудителя в кожу - первичный аффект, который может пред</w:t>
      </w:r>
      <w:r>
        <w:rPr>
          <w:color w:val="000000"/>
          <w:sz w:val="28"/>
          <w:szCs w:val="28"/>
          <w:lang w:val="ru-RU"/>
        </w:rPr>
        <w:t>шествовать другим клиническим симптомам болезни. К числу симптомов, наблюдаемых при ряде инфекционных болезней, относится поражение лимфатической системы в виде увеличения отдельных групп лимфатических узлов (лимфаденит) или генерализованного увеличения тр</w:t>
      </w:r>
      <w:r>
        <w:rPr>
          <w:color w:val="000000"/>
          <w:sz w:val="28"/>
          <w:szCs w:val="28"/>
          <w:lang w:val="ru-RU"/>
        </w:rPr>
        <w:t>ех и более групп лимфатических узлов (полиаденит). Поражение суставов в виде моно-, поли - и периартрита свойственно относительно немногим инфекционным болезням - бруцеллезу, псевдотуберкулезу, менингококковой инфекции и некоторым другим. Основным клиничес</w:t>
      </w:r>
      <w:r>
        <w:rPr>
          <w:color w:val="000000"/>
          <w:sz w:val="28"/>
          <w:szCs w:val="28"/>
          <w:lang w:val="ru-RU"/>
        </w:rPr>
        <w:t>ким проявлением острых респираторных вирусных инфекций является катарально-респираторный синдром, который характеризуется кашлем, чиханьем, насморком, болями и першением в горле. Реже наблюдаются специфические пневмонии (например, при орнитозе, легионеллез</w:t>
      </w:r>
      <w:r>
        <w:rPr>
          <w:color w:val="000000"/>
          <w:sz w:val="28"/>
          <w:szCs w:val="28"/>
          <w:lang w:val="ru-RU"/>
        </w:rPr>
        <w:t>е, Ку-лихорадке, микоплазмозе). Изменения со стороны сердечно-сосудистой системы в основном отражают степень выраженности интоксикации и тяжесть течения болезни, однако при некоторых инфекционных болезнях поражение сердца (например, при дифтерии) или сосуд</w:t>
      </w:r>
      <w:r>
        <w:rPr>
          <w:color w:val="000000"/>
          <w:sz w:val="28"/>
          <w:szCs w:val="28"/>
          <w:lang w:val="ru-RU"/>
        </w:rPr>
        <w:t>ов (при геморрагических лихорадках, эпидемическом сыпном тифе, менингококковой инфекции) являются характерными проявлениями болезни. Диспептические расстройства (боли в животе, понос, рвота, снижение аппетита) - наиболее типичный симптом острых кишечных ин</w:t>
      </w:r>
      <w:r>
        <w:rPr>
          <w:color w:val="000000"/>
          <w:sz w:val="28"/>
          <w:szCs w:val="28"/>
          <w:lang w:val="ru-RU"/>
        </w:rPr>
        <w:t xml:space="preserve">фекций; причем при разных кишечных инфекциях их </w:t>
      </w:r>
      <w:r>
        <w:rPr>
          <w:color w:val="000000"/>
          <w:sz w:val="28"/>
          <w:szCs w:val="28"/>
          <w:lang w:val="ru-RU"/>
        </w:rPr>
        <w:lastRenderedPageBreak/>
        <w:t>проявления существенно различаются. Так, для гастроинтестинальной формы сальмонеллеза характерны боли в эпигастрии, частая рвота; при дизентерии боли локализуются в левой подвздошной области, характерен скудн</w:t>
      </w:r>
      <w:r>
        <w:rPr>
          <w:color w:val="000000"/>
          <w:sz w:val="28"/>
          <w:szCs w:val="28"/>
          <w:lang w:val="ru-RU"/>
        </w:rPr>
        <w:t>ый слизисто-кровянистый стул. Одним из важных проявлений многих инфекционных болезней, при которых наблюдается циркуляция возбудителя в крови, служит гепатолиенальный синдром - сочетанное увеличение печени и селезенки (брюшной тиф, эпидемический сыпной тиф</w:t>
      </w:r>
      <w:r>
        <w:rPr>
          <w:color w:val="000000"/>
          <w:sz w:val="28"/>
          <w:szCs w:val="28"/>
          <w:lang w:val="ru-RU"/>
        </w:rPr>
        <w:t>, вирусные гепатиты, инфекционный мононуклеоз, бруцеллез, туляремия, лептоспироз и др.). Специфическое поражение почек наблюдается при лептоспирозе, геморрагической лихорадке с почечным синдромом; половых органов - при бруцеллезе, эпидемическом паротите, п</w:t>
      </w:r>
      <w:r>
        <w:rPr>
          <w:color w:val="000000"/>
          <w:sz w:val="28"/>
          <w:szCs w:val="28"/>
          <w:lang w:val="ru-RU"/>
        </w:rPr>
        <w:t>ри других инфекционных болезнях встречается редко.</w:t>
      </w:r>
    </w:p>
    <w:p w14:paraId="7A979D90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Важное место в клинике инфекционных болезней занимает поражение ц. н. с. неспецифического (интоксикационного), специфического (токсического, например при столбняке, ботулизме) и воспалительного (например, </w:t>
      </w:r>
      <w:r>
        <w:rPr>
          <w:color w:val="000000"/>
          <w:sz w:val="28"/>
          <w:szCs w:val="28"/>
          <w:lang w:val="ru-RU"/>
        </w:rPr>
        <w:t>при менингитах, менингоэнцефалитах, энцефалитах) характера. При этом наблюдаются нарушения сознания, судорожный и менингеальный синдром, очаговые симптомы поражения нервной системы. Специфические поражения периферической нервной системы (невриты, радикулит</w:t>
      </w:r>
      <w:r>
        <w:rPr>
          <w:color w:val="000000"/>
          <w:sz w:val="28"/>
          <w:szCs w:val="28"/>
          <w:lang w:val="ru-RU"/>
        </w:rPr>
        <w:t>ы, полиневриты, полирадикулоневриты) обычно наблюдаются при вирусных инфекциях, но могут иметь и токсическое происхождение (например, при дифтерии).</w:t>
      </w:r>
    </w:p>
    <w:p w14:paraId="25849F3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обследовании инфекционных больных выявляют существенные сдвиги в картине крови, показателях обменных пр</w:t>
      </w:r>
      <w:r>
        <w:rPr>
          <w:color w:val="000000"/>
          <w:sz w:val="28"/>
          <w:szCs w:val="28"/>
          <w:lang w:val="ru-RU"/>
        </w:rPr>
        <w:t>оцессов, белкового, липидного, углеводного состава плазмы, обмена биологически активных веществ, которые отражают различные стороны патогенеза инфекционных болезней и их клинические проявления.</w:t>
      </w:r>
    </w:p>
    <w:p w14:paraId="6BDDBFC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Диагноз основывается на жалобах больного, анамнезе болезни, эп</w:t>
      </w:r>
      <w:r>
        <w:rPr>
          <w:color w:val="000000"/>
          <w:sz w:val="28"/>
          <w:szCs w:val="28"/>
          <w:lang w:val="ru-RU"/>
        </w:rPr>
        <w:t>идемиологическом анамнезе, результатах осмотра больного, данных лабораторных и инструментальных исследований. При первичном осмотре ставят предварительный диагноз, который определяет дальнейшую тактику обследования и проведения противоэпидемических меропри</w:t>
      </w:r>
      <w:r>
        <w:rPr>
          <w:color w:val="000000"/>
          <w:sz w:val="28"/>
          <w:szCs w:val="28"/>
          <w:lang w:val="ru-RU"/>
        </w:rPr>
        <w:t>ятий (изоляция больного, выявление лиц, с которыми общался больной, возможных источников возбудителя инфекции и механизма передачи инфекции). После получения результатов обследования больного и с учетом эпидемиологических данных устанавливают заключительны</w:t>
      </w:r>
      <w:r>
        <w:rPr>
          <w:color w:val="000000"/>
          <w:sz w:val="28"/>
          <w:szCs w:val="28"/>
          <w:lang w:val="ru-RU"/>
        </w:rPr>
        <w:t xml:space="preserve">й диагноз. В диагнозе указывается нозологическая форма, метод подтверждения диагноза, тяжесть и особенности течения болезни, его период, наличие осложнений и сопутствующих заболеваний. Например: "Брюшной тиф (гемокультура), тяжелое течение болезни, период </w:t>
      </w:r>
      <w:r>
        <w:rPr>
          <w:color w:val="000000"/>
          <w:sz w:val="28"/>
          <w:szCs w:val="28"/>
          <w:lang w:val="ru-RU"/>
        </w:rPr>
        <w:t>разгара; осложнение - кишечное кровотечение; сопутствующее заболевание - сахарный диабет". Максимально точно сформулированный и подробный диагноз определяет терапевтическую тактику.</w:t>
      </w:r>
    </w:p>
    <w:p w14:paraId="3513F0BE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ряде случаев, когда клинических данных недостаточно, а лабораторные иссл</w:t>
      </w:r>
      <w:r>
        <w:rPr>
          <w:color w:val="000000"/>
          <w:sz w:val="28"/>
          <w:szCs w:val="28"/>
          <w:lang w:val="ru-RU"/>
        </w:rPr>
        <w:t>едования не позволяют установить этиологию болезни, допускается постановка синдромного диагноза (например, пищевая токсикоинфекция, острая респираторная вирусная инфекция).</w:t>
      </w:r>
    </w:p>
    <w:p w14:paraId="590777C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больных инфекционными болезнями, должно быть комплексным и определяться диа</w:t>
      </w:r>
      <w:r>
        <w:rPr>
          <w:color w:val="000000"/>
          <w:sz w:val="28"/>
          <w:szCs w:val="28"/>
          <w:lang w:val="ru-RU"/>
        </w:rPr>
        <w:t xml:space="preserve">гнозом, т.е. исходить из этиологии, тяжести и других особенностей течения болезни, наличия осложнений и сопутствующих заболеваний, возраста и иммунологических особенностей организма больного. При этом объем лечебных мероприятий во избежание одновременного </w:t>
      </w:r>
      <w:r>
        <w:rPr>
          <w:color w:val="000000"/>
          <w:sz w:val="28"/>
          <w:szCs w:val="28"/>
          <w:lang w:val="ru-RU"/>
        </w:rPr>
        <w:t>(нередко необоснованного) назначения множества лекарственных средств и лечебных процедур и непредсказуемых побочных эффектов должен быть ограничен необходимым в конкретном случае минимумом.</w:t>
      </w:r>
    </w:p>
    <w:p w14:paraId="0E8ABD1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Основу лечения составляет этиотропная терапия: применение антибиот</w:t>
      </w:r>
      <w:r>
        <w:rPr>
          <w:color w:val="000000"/>
          <w:sz w:val="28"/>
          <w:szCs w:val="28"/>
          <w:lang w:val="ru-RU"/>
        </w:rPr>
        <w:t>иков и химиопрепаратов, к терапевтическим концентрациям которых чувствительны возбудители соответствующих инфекционных болезней. Чувствительность возбудителя к определенному лекарственному препарату является видовым свойством, поэтому препараты применяются</w:t>
      </w:r>
      <w:r>
        <w:rPr>
          <w:color w:val="000000"/>
          <w:sz w:val="28"/>
          <w:szCs w:val="28"/>
          <w:lang w:val="ru-RU"/>
        </w:rPr>
        <w:t xml:space="preserve"> исходя из вида возбудителя. Так, при брюшном тифе назначают левомицетин, при менингококковой инфекции - бензил-пенициллин, при риккетсиозах - препараты тетрациклинового ряда и т.д. Однако в связи с частой лекарственной устойчивостью ряда возбудителей, нап</w:t>
      </w:r>
      <w:r>
        <w:rPr>
          <w:color w:val="000000"/>
          <w:sz w:val="28"/>
          <w:szCs w:val="28"/>
          <w:lang w:val="ru-RU"/>
        </w:rPr>
        <w:t xml:space="preserve">ример стафилококка, необходимо стремиться выделить культуру возбудителя, определить его антибиотикограмму и, при отсутствии клинического эффекта от проводимой терапии, осуществить ее коррекцию. Этиотропную терапию нужно начинать в максимально ранние сроки </w:t>
      </w:r>
      <w:r>
        <w:rPr>
          <w:color w:val="000000"/>
          <w:sz w:val="28"/>
          <w:szCs w:val="28"/>
          <w:lang w:val="ru-RU"/>
        </w:rPr>
        <w:t>и проводить с учетом локализации возбудителя в организме больного, особенностей патогенеза болезни, возраста больного, механизма действия и фармакокинетики препарата. На основании этих параметров определяются суточная доза, интервалы между введением разовы</w:t>
      </w:r>
      <w:r>
        <w:rPr>
          <w:color w:val="000000"/>
          <w:sz w:val="28"/>
          <w:szCs w:val="28"/>
          <w:lang w:val="ru-RU"/>
        </w:rPr>
        <w:t xml:space="preserve">х доз, путь введения и продолжительность курса лечения. В связи с тем, что антибиотики и химиопрепараты обладают рядом побочных эффектов (токсичность, угнетение иммуногенеза, репаративных процессов, сенсибилизирующее действие, развитие дисбактериоза), они </w:t>
      </w:r>
      <w:r>
        <w:rPr>
          <w:color w:val="000000"/>
          <w:sz w:val="28"/>
          <w:szCs w:val="28"/>
          <w:lang w:val="ru-RU"/>
        </w:rPr>
        <w:t>должны применяться строго по показаниям. Так, не следует начинать лечение до установления диагноза или до взятия материала для бактериологического исследования, при неосложненном течении вирусных инфекционных болезней (гриппа, острой респираторной вирусной</w:t>
      </w:r>
      <w:r>
        <w:rPr>
          <w:color w:val="000000"/>
          <w:sz w:val="28"/>
          <w:szCs w:val="28"/>
          <w:lang w:val="ru-RU"/>
        </w:rPr>
        <w:t xml:space="preserve"> инфекции, вирусных менингитах и др.), при легком течении некоторых бактериальных инфекций (например, дизентерии), при наличии индивидуальной непереносимости. Лишь в отдельных случаях тяжелого течения инфекционных болезней в условиях стационара целесообраз</w:t>
      </w:r>
      <w:r>
        <w:rPr>
          <w:color w:val="000000"/>
          <w:sz w:val="28"/>
          <w:szCs w:val="28"/>
          <w:lang w:val="ru-RU"/>
        </w:rPr>
        <w:t>но применение этиотропных препаратов до уточнения диагноза.</w:t>
      </w:r>
    </w:p>
    <w:p w14:paraId="7B853D9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Вторым важным направлением лечения инфекционных болезней является иммунотерапия, которая подразделяется на специфическую и неспецифическую. В качестве специфических иммунных препаратов используют </w:t>
      </w:r>
      <w:r>
        <w:rPr>
          <w:color w:val="000000"/>
          <w:sz w:val="28"/>
          <w:szCs w:val="28"/>
          <w:lang w:val="ru-RU"/>
        </w:rPr>
        <w:t xml:space="preserve">антитоксические сыворотки (противостолбнячную, противоботулиническую, противодифтерийную и др.)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 xml:space="preserve">глобулины, а также противомикробные сыворотки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γ-</w:t>
      </w:r>
      <w:r>
        <w:rPr>
          <w:color w:val="000000"/>
          <w:sz w:val="28"/>
          <w:szCs w:val="28"/>
          <w:lang w:val="ru-RU"/>
        </w:rPr>
        <w:t>глобулины (противогриппозный, противокоревой, антистафилококковый и др.). Применяют также плазму иммунизир</w:t>
      </w:r>
      <w:r>
        <w:rPr>
          <w:color w:val="000000"/>
          <w:sz w:val="28"/>
          <w:szCs w:val="28"/>
          <w:lang w:val="ru-RU"/>
        </w:rPr>
        <w:t>ованных доноров (антистафилококковую, антисинегнойную и др.). Эти препараты содержат готовые антитела против токсинов и самого возбудителя, т.е. создают пассивный иммунитет. Используются также в терапевтических целях и вакцинные препараты (анатоксины, корп</w:t>
      </w:r>
      <w:r>
        <w:rPr>
          <w:color w:val="000000"/>
          <w:sz w:val="28"/>
          <w:szCs w:val="28"/>
          <w:lang w:val="ru-RU"/>
        </w:rPr>
        <w:t>ускулярные убитые вакцины). В качестве специфического метода лечения предпринимались попытки фаготерапии, которая оказалась эффективной лишь в ряде случаев при стафилококковой инфекции.</w:t>
      </w:r>
    </w:p>
    <w:p w14:paraId="419813E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Неспецифическая иммунотерапия включает использование неспецифических п</w:t>
      </w:r>
      <w:r>
        <w:rPr>
          <w:color w:val="000000"/>
          <w:sz w:val="28"/>
          <w:szCs w:val="28"/>
          <w:lang w:val="ru-RU"/>
        </w:rPr>
        <w:t>репаратов иммуноглобулина (нормальный человеческий иммуноглобулин, полиоглобулин), а также препаратов, оказывающих воздействие на иммунную систему организм), (иммуностимуляторы, иммуномодуляторы, иммуносупрессоры), например Т - и В-активин, левамизол, нукл</w:t>
      </w:r>
      <w:r>
        <w:rPr>
          <w:color w:val="000000"/>
          <w:sz w:val="28"/>
          <w:szCs w:val="28"/>
          <w:lang w:val="ru-RU"/>
        </w:rPr>
        <w:t>еинат натрия, пентоксил, метилурацил, кортикостероиды и др.</w:t>
      </w:r>
    </w:p>
    <w:p w14:paraId="02408D8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лечении тяжелых форм инфекционных болезней важное место занимает патогенетическая синдромальная терапия, включая использование методов интенсивной терапии и реанимации. Большое значение имеет де</w:t>
      </w:r>
      <w:r>
        <w:rPr>
          <w:color w:val="000000"/>
          <w:sz w:val="28"/>
          <w:szCs w:val="28"/>
          <w:lang w:val="ru-RU"/>
        </w:rPr>
        <w:t>токсикация, которую проводят путем введения коллоидных и кристаллоидных растворов с одновременным форсированием диуреза салуретиками. В тяжелых случаях применяют методы экстракорпоральной детоксикации - плазмаферез, гемосорбцию, Гемодиализ. При наличии син</w:t>
      </w:r>
      <w:r>
        <w:rPr>
          <w:color w:val="000000"/>
          <w:sz w:val="28"/>
          <w:szCs w:val="28"/>
          <w:lang w:val="ru-RU"/>
        </w:rPr>
        <w:t>дрома обезвоживания проводится регидратационная терапия. Комплексная патогенетическая терапия показана при развитии инфекционно-токсического шока, тромбогеморрагического синдрома, отека головного мозга, судорожного синдрома, острой дыхательной недостаточно</w:t>
      </w:r>
      <w:r>
        <w:rPr>
          <w:color w:val="000000"/>
          <w:sz w:val="28"/>
          <w:szCs w:val="28"/>
          <w:lang w:val="ru-RU"/>
        </w:rPr>
        <w:t>сти, сердечно-сосудистой недостаточности, тяжелой органной недостаточности. В этих случаях применяют такие методы, как искусственная вентиляция легких, Гипербарическая оксигенация и др.</w:t>
      </w:r>
    </w:p>
    <w:p w14:paraId="0181B97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Используются препараты, воздействующие на отдельные патогенетические м</w:t>
      </w:r>
      <w:r>
        <w:rPr>
          <w:color w:val="000000"/>
          <w:sz w:val="28"/>
          <w:szCs w:val="28"/>
          <w:lang w:val="ru-RU"/>
        </w:rPr>
        <w:t>еханизмы инфекционных болезней, например при гипертермии - жаропонижающие средства, при диарее - ингибиторы синтеза простагландинов, при аллергии - антигистаминные препараты и т.д. Большое значение имеет рациональное полноценное питание, обогащенное витами</w:t>
      </w:r>
      <w:r>
        <w:rPr>
          <w:color w:val="000000"/>
          <w:sz w:val="28"/>
          <w:szCs w:val="28"/>
          <w:lang w:val="ru-RU"/>
        </w:rPr>
        <w:t>нами. При назначении диеты учитывается патогенез болезни. Так, при дизентерии - колитическая диета, при вирусных гепатитах - печеночная. В тяжелых случаях, когда больные не могут самостоятельно принимать пищу (кома, парез глотательных мышц, глубокая наруше</w:t>
      </w:r>
      <w:r>
        <w:rPr>
          <w:color w:val="000000"/>
          <w:sz w:val="28"/>
          <w:szCs w:val="28"/>
          <w:lang w:val="ru-RU"/>
        </w:rPr>
        <w:t>ния всасывания и переваривания пищи), используют зондовое питание специальными смесями (энпитами), парентеральное питание и смешанное энтерально-парентеральное питание.</w:t>
      </w:r>
    </w:p>
    <w:p w14:paraId="68B448F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Соблюдение необходимого режима, уход за кожей и слизистыми оболочками, контроль за физи</w:t>
      </w:r>
      <w:r>
        <w:rPr>
          <w:color w:val="000000"/>
          <w:sz w:val="28"/>
          <w:szCs w:val="28"/>
          <w:lang w:val="ru-RU"/>
        </w:rPr>
        <w:t xml:space="preserve">ологическими отправлениями также имеют важное значение для исхода болезни. По индивидуальным показаниям применяются методы физио- и бальнеотерапии, а для лечения остаточных явлений - санаторно-курортное лечение. После ряда инфекционных болезней (например, </w:t>
      </w:r>
      <w:r>
        <w:rPr>
          <w:color w:val="000000"/>
          <w:sz w:val="28"/>
          <w:szCs w:val="28"/>
          <w:lang w:val="ru-RU"/>
        </w:rPr>
        <w:t>нейроинфекций, вирусных гепатитов, бруцеллеза) больные находятся на диспансерном наблюдении вплоть до полного выздоровления и трудовой реабилитации. В отдельных случаях устанавливается как временная мера группа инвалидности, в редких случаях наблюдается ст</w:t>
      </w:r>
      <w:r>
        <w:rPr>
          <w:color w:val="000000"/>
          <w:sz w:val="28"/>
          <w:szCs w:val="28"/>
          <w:lang w:val="ru-RU"/>
        </w:rPr>
        <w:t>ойкая инвалидизация.</w:t>
      </w:r>
    </w:p>
    <w:p w14:paraId="67603AE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при подавляющем большинстве инфекционных болезней благоприятный. Однако при несвоевременной диагностике, неправильной терапевтической тактике возможен неблагоприятный исход, выздоровление с остаточными явлениями и неблагоприятн</w:t>
      </w:r>
      <w:r>
        <w:rPr>
          <w:color w:val="000000"/>
          <w:sz w:val="28"/>
          <w:szCs w:val="28"/>
          <w:lang w:val="ru-RU"/>
        </w:rPr>
        <w:t>ыми отдаленными последствиями. В ряде случаев неблагоприятный исход при инфекционных болезней может быть обусловлен молниеносным течением болезни (например, менингококковой инфекции), а также отсутствием эффективных методов лечения (например, при ВИЧ-инфек</w:t>
      </w:r>
      <w:r>
        <w:rPr>
          <w:color w:val="000000"/>
          <w:sz w:val="28"/>
          <w:szCs w:val="28"/>
          <w:lang w:val="ru-RU"/>
        </w:rPr>
        <w:t>ции, геморрагических лихорадках и некоторых других вирусных болезнях).</w:t>
      </w:r>
    </w:p>
    <w:p w14:paraId="71C0EE2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Профилактика. Мероприятия по борьбе с инфекционными болезними разделяют на санитарно-профилактические, проводимые независимо от наличия инфекционной заболеваемости, и противоэпидемичес</w:t>
      </w:r>
      <w:r>
        <w:rPr>
          <w:color w:val="000000"/>
          <w:sz w:val="28"/>
          <w:szCs w:val="28"/>
          <w:lang w:val="ru-RU"/>
        </w:rPr>
        <w:t>кие, которые проводят при возникновении инфекционных болезней. Обе группы мероприятий осуществляют в трех направлениях: обезвреживание, устранение (изоляция) источника возбудителя инфекции, а при зоонозах - также обезвреживание источника возбудителя инфекц</w:t>
      </w:r>
      <w:r>
        <w:rPr>
          <w:color w:val="000000"/>
          <w:sz w:val="28"/>
          <w:szCs w:val="28"/>
          <w:lang w:val="ru-RU"/>
        </w:rPr>
        <w:t>ии либо снижение численности или уничтожение, например грызунов; пресечение механизма передачи возбудителя инфекции, воздействие на пути и факторы передачи возбудителей; создание невосприимчивости населения к данной инфекционной болезни.</w:t>
      </w:r>
    </w:p>
    <w:p w14:paraId="117D7BD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Структура природ</w:t>
      </w:r>
      <w:r>
        <w:rPr>
          <w:color w:val="000000"/>
          <w:sz w:val="28"/>
          <w:szCs w:val="28"/>
          <w:lang w:val="ru-RU"/>
        </w:rPr>
        <w:t>ного очага.</w:t>
      </w:r>
    </w:p>
    <w:p w14:paraId="160535D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составляющими очага являются:</w:t>
      </w:r>
    </w:p>
    <w:p w14:paraId="60EF0BD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возбудитель</w:t>
      </w:r>
    </w:p>
    <w:p w14:paraId="4DA5FA5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животные-резервуары</w:t>
      </w:r>
    </w:p>
    <w:p w14:paraId="7380CCA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переносчик</w:t>
      </w:r>
    </w:p>
    <w:p w14:paraId="2F3799E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"вместилище очага" в пространственном отношении</w:t>
      </w:r>
    </w:p>
    <w:p w14:paraId="0318032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наличие факторов внешней среды, благоприятствующих существованию биотических элементов очага и циркуляц</w:t>
      </w:r>
      <w:r>
        <w:rPr>
          <w:color w:val="000000"/>
          <w:sz w:val="28"/>
          <w:szCs w:val="28"/>
          <w:lang w:val="ru-RU"/>
        </w:rPr>
        <w:t>ии возбудителя соответственного зооноза.</w:t>
      </w:r>
    </w:p>
    <w:p w14:paraId="4B3E50B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наличии всех этих составляющих в природе процветает зоонозный аутохтонный, потенциально опасный для человека очаг. Эпидемиологическая значимость его проявляется при появлении в зоне его влияния человека, восприи</w:t>
      </w:r>
      <w:r>
        <w:rPr>
          <w:color w:val="000000"/>
          <w:sz w:val="28"/>
          <w:szCs w:val="28"/>
          <w:lang w:val="ru-RU"/>
        </w:rPr>
        <w:t>мчивого к соответственной болезни ("фактор антропургический"). К такой категории природных очагов относятся: клещевой энцефалит, многие клещевые сыпнотифозные лихорадки, туляремия, чума, пендинская язва зоны полупустынь (морская форма), желтая лихорадка дж</w:t>
      </w:r>
      <w:r>
        <w:rPr>
          <w:color w:val="000000"/>
          <w:sz w:val="28"/>
          <w:szCs w:val="28"/>
          <w:lang w:val="ru-RU"/>
        </w:rPr>
        <w:t>унглей, вероятно японский энцефалит в природных условиях и др.</w:t>
      </w:r>
    </w:p>
    <w:p w14:paraId="30AAD93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Антиподом их являются физиоантропные очаги, характеризующиеся тем, что возбудитель гнездящейся в них болезни свойственен исключительно человеку и специфическим переносчикам; следовательно, из ч</w:t>
      </w:r>
      <w:r>
        <w:rPr>
          <w:color w:val="000000"/>
          <w:sz w:val="28"/>
          <w:szCs w:val="28"/>
          <w:lang w:val="ru-RU"/>
        </w:rPr>
        <w:t>исла "составляющих" очаг выпадают вовсе животные-резервуары. Пример - малярия, может быть лихорадка папатачи (если не оправдается допущение об ее природной очаговости). Физиоантропные очаги возникают или на природной основе или в непосредственном окружении</w:t>
      </w:r>
      <w:r>
        <w:rPr>
          <w:color w:val="000000"/>
          <w:sz w:val="28"/>
          <w:szCs w:val="28"/>
          <w:lang w:val="ru-RU"/>
        </w:rPr>
        <w:t xml:space="preserve"> человека (вплоть до внутридомовой инфекции).</w:t>
      </w:r>
    </w:p>
    <w:p w14:paraId="255B087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первом случае специфические переносчики (комары-анофелес) гнездятся в природе, но в отношении возбудителя малярии они стерильны, ибо в природе нет источника его получения. "Вместилище очага" - диффузно; это з</w:t>
      </w:r>
      <w:r>
        <w:rPr>
          <w:color w:val="000000"/>
          <w:sz w:val="28"/>
          <w:szCs w:val="28"/>
          <w:lang w:val="ru-RU"/>
        </w:rPr>
        <w:t>она, используемая окрыленными анофелес (водоемы-места их выплаживания). Когда в такую зону проникают гаметоносители, они приносят в себе возбудителя малярии и привлекают малярийных комаров в качестве нового источника питания кровью. В процессе кровососания</w:t>
      </w:r>
      <w:r>
        <w:rPr>
          <w:color w:val="000000"/>
          <w:sz w:val="28"/>
          <w:szCs w:val="28"/>
          <w:lang w:val="ru-RU"/>
        </w:rPr>
        <w:t xml:space="preserve"> комары получают малярийные плазмодии и при наличии благоприятных факторов внешней среды (главным образом температуры) достигают инвазирующего состояния, в котором они могут передавать малярию людям. В рассмотренном случае антропургические факторы сводятся</w:t>
      </w:r>
      <w:r>
        <w:rPr>
          <w:color w:val="000000"/>
          <w:sz w:val="28"/>
          <w:szCs w:val="28"/>
          <w:lang w:val="ru-RU"/>
        </w:rPr>
        <w:t xml:space="preserve"> к появлению гаметоносителей и восприимчивых к заражению людей в природной зоне, обитаемой малярийными комарами, и к непринятию мер борьбы и профилактики малярии.</w:t>
      </w:r>
    </w:p>
    <w:p w14:paraId="305F902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физиоантропные очаги малярии могут создаваться преимущественно на антропургической осн</w:t>
      </w:r>
      <w:r>
        <w:rPr>
          <w:color w:val="000000"/>
          <w:sz w:val="28"/>
          <w:szCs w:val="28"/>
          <w:lang w:val="ru-RU"/>
        </w:rPr>
        <w:t>ове; отличный пример дает картина продвижения малярии в Каракумы при обводнении Колифского Узбоя; человеком создавались новые источники выплодакомаров-анофелес. продвигавшихся глубже и глубже в пустыню (создание - "вместилища очага") благодаря пассивному з</w:t>
      </w:r>
      <w:r>
        <w:rPr>
          <w:color w:val="000000"/>
          <w:sz w:val="28"/>
          <w:szCs w:val="28"/>
          <w:lang w:val="ru-RU"/>
        </w:rPr>
        <w:t>аносу личинок комаров среди обрывков растений с поступающей водой; комары появились уже в первый год начала обводнения, когда вода прошла по Узбою всего на 50 км.</w:t>
      </w:r>
    </w:p>
    <w:p w14:paraId="5D29C50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Началась и малярия, поражавшая рабочих. Анофелес питались кровью не только людей, но и диких </w:t>
      </w:r>
      <w:r>
        <w:rPr>
          <w:color w:val="000000"/>
          <w:sz w:val="28"/>
          <w:szCs w:val="28"/>
          <w:lang w:val="ru-RU"/>
        </w:rPr>
        <w:t>животных (джейранов, грызунов и др.) и находили себе приют от дневного жара в норах грызунов, в жилье человека и в зарослях камыша (Петрищева, 1936).</w:t>
      </w:r>
    </w:p>
    <w:p w14:paraId="267801A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Примером физиантропных очагов, существующих на антропургической основе, является лихорадка папатачи в горо</w:t>
      </w:r>
      <w:r>
        <w:rPr>
          <w:color w:val="000000"/>
          <w:sz w:val="28"/>
          <w:szCs w:val="28"/>
          <w:lang w:val="ru-RU"/>
        </w:rPr>
        <w:t>дах и в селениях.</w:t>
      </w:r>
    </w:p>
    <w:p w14:paraId="64E4E77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Зоонозные очаги, в свою очередь, могут модифицироваться под влиянием деятельности человека. Возбудитель болезни может поступать во вновь образующийся очаг в организме прибывающего человека или животного-резервуара вируса. Эти животные, ра</w:t>
      </w:r>
      <w:r>
        <w:rPr>
          <w:color w:val="000000"/>
          <w:sz w:val="28"/>
          <w:szCs w:val="28"/>
          <w:lang w:val="ru-RU"/>
        </w:rPr>
        <w:t>вно как и переносчики, могут переходить от жизни в природе к обитанию в жилье и в службах человека; при наличии благоприятного макро- и микроклимата биотопов, заселяемых переносчиками, и при нахождении здесь же восприимчивых к заражению людей, последние за</w:t>
      </w:r>
      <w:r>
        <w:rPr>
          <w:color w:val="000000"/>
          <w:sz w:val="28"/>
          <w:szCs w:val="28"/>
          <w:lang w:val="ru-RU"/>
        </w:rPr>
        <w:t>болевают у себя дома болезнью, которая своими корнями связана с природными очагами (клещевой возвратный тиф, желтая лихорадка, пендинка в городах).</w:t>
      </w:r>
    </w:p>
    <w:p w14:paraId="3C8FD096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6. Экологические принципы борьбы с паразитарными заболеваниями</w:t>
      </w:r>
    </w:p>
    <w:p w14:paraId="7441F1F7" w14:textId="77777777" w:rsidR="00000000" w:rsidRDefault="00BA73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EC8B0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паразитарных болезней проводит врач</w:t>
      </w:r>
      <w:r>
        <w:rPr>
          <w:color w:val="000000"/>
          <w:sz w:val="28"/>
          <w:szCs w:val="28"/>
          <w:lang w:val="ru-RU"/>
        </w:rPr>
        <w:t>, используя химические препараты, губительно действующие на возбудителя и не оказывающие вредного влияния на организм человека (химиотерапия), а также средства, так называемого неспецифического действия - препараты крови (гемотерапия), витамины (витаминоте</w:t>
      </w:r>
      <w:r>
        <w:rPr>
          <w:color w:val="000000"/>
          <w:sz w:val="28"/>
          <w:szCs w:val="28"/>
          <w:lang w:val="ru-RU"/>
        </w:rPr>
        <w:t>рапия) и д. р.</w:t>
      </w:r>
    </w:p>
    <w:p w14:paraId="2D9DDCB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Лауреат Нобелевской премии ученый Жорес Алферов в одном из своих телеинтервью сказал: "Будущее всей науки - за квантовой физикой". Синтез ее достижений и древневосточной акупунктуры дал миру гениальный метод диагностики, который по достоинст</w:t>
      </w:r>
      <w:r>
        <w:rPr>
          <w:color w:val="000000"/>
          <w:sz w:val="28"/>
          <w:szCs w:val="28"/>
          <w:lang w:val="ru-RU"/>
        </w:rPr>
        <w:t>ву обществом еще не оценен, и тем более еще не получил должного внедрения в практическое здравоохранение.</w:t>
      </w:r>
    </w:p>
    <w:p w14:paraId="1C291E2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теории китайской акупунктуры все внутренние органы человеческого организма энергетически проецируются на определенные точки на кистях рук и на стоп</w:t>
      </w:r>
      <w:r>
        <w:rPr>
          <w:color w:val="000000"/>
          <w:sz w:val="28"/>
          <w:szCs w:val="28"/>
          <w:lang w:val="ru-RU"/>
        </w:rPr>
        <w:t>ах. Немецкий врач Р. Фолль изобрел аппарат со стрелкой, на котором можно измерять электропроводность на этих точках - по показанию стрелки прибора можно судить о состоянии органа, за который отвечает исследуемая точка (острое воспаление, норма, хронический</w:t>
      </w:r>
      <w:r>
        <w:rPr>
          <w:color w:val="000000"/>
          <w:sz w:val="28"/>
          <w:szCs w:val="28"/>
          <w:lang w:val="ru-RU"/>
        </w:rPr>
        <w:t xml:space="preserve"> процесс и т.д.)</w:t>
      </w:r>
    </w:p>
    <w:p w14:paraId="7077083F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Следующим этапом усовершенствования этой методики явилась возможность быстро и точно, только прикосновением электрода к точкам на кистях рук определять любые инфекции. Каждый микроорганизм, паразит имеют индивидуальные физические характери</w:t>
      </w:r>
      <w:r>
        <w:rPr>
          <w:color w:val="000000"/>
          <w:sz w:val="28"/>
          <w:szCs w:val="28"/>
          <w:lang w:val="ru-RU"/>
        </w:rPr>
        <w:t>стики, которые закладывают в специальный аппарат, соединенный с компьютером. Чтобы определить какой-либо возбудитель, достаточно "подключить" пациента к нему через отрицательный электрод, а нажатием положительного электрода к точкам можно исследовать "элек</w:t>
      </w:r>
      <w:r>
        <w:rPr>
          <w:color w:val="000000"/>
          <w:sz w:val="28"/>
          <w:szCs w:val="28"/>
          <w:lang w:val="ru-RU"/>
        </w:rPr>
        <w:t xml:space="preserve">трический отклик" организма пациента на исследуемую инфекцию - положительный или отрицательный. Итак, в амбулаторных условиях, только по жалобам пациента, в считанные минуты можно определить причину любого заболевания! И никаких анализов, никаких ожиданий </w:t>
      </w:r>
      <w:r>
        <w:rPr>
          <w:color w:val="000000"/>
          <w:sz w:val="28"/>
          <w:szCs w:val="28"/>
          <w:lang w:val="ru-RU"/>
        </w:rPr>
        <w:t>ответов!</w:t>
      </w:r>
    </w:p>
    <w:p w14:paraId="218454AC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 нужно остановиться на вопросе о совпадении, вернее, несовпадении, результатов обследования на основе метода Фолля и общепринятыми лабораторными исследованиями.</w:t>
      </w:r>
    </w:p>
    <w:p w14:paraId="6CB100A8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Малоинформативность лабораторных анализов кала на яйца глист и простейшие известн</w:t>
      </w:r>
      <w:r>
        <w:rPr>
          <w:color w:val="000000"/>
          <w:sz w:val="28"/>
          <w:szCs w:val="28"/>
          <w:lang w:val="ru-RU"/>
        </w:rPr>
        <w:t>а каждому почти всегда написано, что они не обнаружены, тогда как имеются явные признаки их присутствия. Что касается более сложных анализов - иммунологических методов исследования крови, то и здесь ничего утешительного. На последнем научно-практическом си</w:t>
      </w:r>
      <w:r>
        <w:rPr>
          <w:color w:val="000000"/>
          <w:sz w:val="28"/>
          <w:szCs w:val="28"/>
          <w:lang w:val="ru-RU"/>
        </w:rPr>
        <w:t>мпозиуме "Технологи генодиагностики в практическом здравоохранении", которые можно верить или не верить; это уже существующая реальность в медицине - в этой параллельной науке есть свои открытия, научные журналы, регулярно созываются научные съезды и конфе</w:t>
      </w:r>
      <w:r>
        <w:rPr>
          <w:color w:val="000000"/>
          <w:sz w:val="28"/>
          <w:szCs w:val="28"/>
          <w:lang w:val="ru-RU"/>
        </w:rPr>
        <w:t>ренции, защищаются диссертации.</w:t>
      </w:r>
    </w:p>
    <w:p w14:paraId="5D73136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также специальное Постановление Правительства №211 от 6 июня 1989 года, дающее право на внедрение в клиническую практику метода Фолля - одного из методов энергоинформационной диагностики и терапии.</w:t>
      </w:r>
    </w:p>
    <w:p w14:paraId="22BB753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8D6873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Роль К.И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 Скрябина и Е.Н. Павловского в развитии общей и медицинской паразитологии</w:t>
      </w:r>
    </w:p>
    <w:p w14:paraId="27ECBB9A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E5C2C9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древности были известны паразиты, причинявшие вред здоровью человека и животных. Упоминания об отдельных паразитах имеются в трудах греков - Гиппократа (460-375 гг. до н.э.) и Ар</w:t>
      </w:r>
      <w:r>
        <w:rPr>
          <w:color w:val="000000"/>
          <w:sz w:val="28"/>
          <w:szCs w:val="28"/>
          <w:lang w:val="ru-RU"/>
        </w:rPr>
        <w:t>истотеля (384-322 гг. до н.э.), римлянина Варрона (116-27 гг. до н.э.) и других авторов.</w:t>
      </w:r>
    </w:p>
    <w:p w14:paraId="6C6E699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XVII столетия паразитологические исследования носили эмпирический характер.</w:t>
      </w:r>
    </w:p>
    <w:p w14:paraId="62D4C3A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середине XII столетия Реди опытным путем впервые доказал, что мухи и оводы развиваются</w:t>
      </w:r>
      <w:r>
        <w:rPr>
          <w:color w:val="000000"/>
          <w:sz w:val="28"/>
          <w:szCs w:val="28"/>
          <w:lang w:val="ru-RU"/>
        </w:rPr>
        <w:t xml:space="preserve"> из яиц, чем нанес удар теории самопроизвольного зарождения организмов. Изобретение голландским исследователем Левенгуком микроскопа в XVII в. возвестило новую эру в истории биологии.</w:t>
      </w:r>
    </w:p>
    <w:p w14:paraId="1761DD5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XII по XVIII в. паразитология была описательной. Паразитология как нау</w:t>
      </w:r>
      <w:r>
        <w:rPr>
          <w:color w:val="000000"/>
          <w:sz w:val="28"/>
          <w:szCs w:val="28"/>
          <w:lang w:val="ru-RU"/>
        </w:rPr>
        <w:t>ка сформировалась в XIX столетии. С этого времени начинается изучение биологического развития гельминтов (экспериментальная паразитология).</w:t>
      </w:r>
    </w:p>
    <w:p w14:paraId="2074407F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Л.Я. Боянус в 1819 г. высказал предположение о том, что церкарии в моллюсках являются личинками трематод. В 1827 г. </w:t>
      </w:r>
      <w:r>
        <w:rPr>
          <w:color w:val="000000"/>
          <w:sz w:val="28"/>
          <w:szCs w:val="28"/>
          <w:lang w:val="ru-RU"/>
        </w:rPr>
        <w:t>эту гипотезу экспериментально подтвердил академик К.М. Бэр, что послужило предпосылкой для изучения циклов развития определенных видов трематод. Развитие цестод не удавалось расшифровать в течение длительного времени. И только в пятидесятых годах XIX столе</w:t>
      </w:r>
      <w:r>
        <w:rPr>
          <w:color w:val="000000"/>
          <w:sz w:val="28"/>
          <w:szCs w:val="28"/>
          <w:lang w:val="ru-RU"/>
        </w:rPr>
        <w:t>тия Кюхенмейстер экспериментально доказал, что финны от свиней являются личиночной стадией ленточного червя (Taeniasolium), паразитирующего в кишечнике у человека.</w:t>
      </w:r>
    </w:p>
    <w:p w14:paraId="26DB1A5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Велика роль отечественных ученых в развитии паразитологии. В дореволюционный период проводил</w:t>
      </w:r>
      <w:r>
        <w:rPr>
          <w:color w:val="000000"/>
          <w:sz w:val="28"/>
          <w:szCs w:val="28"/>
          <w:lang w:val="ru-RU"/>
        </w:rPr>
        <w:t>и исследования по паразитологии и представители других специальностей.</w:t>
      </w:r>
    </w:p>
    <w:p w14:paraId="3E8E12AF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русский академик П.С. Паллас описал большое число новых видов гельминтов и насекомых, распознал в яйцах паразитических червей элементы их дальнейшего развития.</w:t>
      </w:r>
    </w:p>
    <w:p w14:paraId="6B6F9B50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Э.А. Островский в </w:t>
      </w:r>
      <w:r>
        <w:rPr>
          <w:color w:val="000000"/>
          <w:sz w:val="28"/>
          <w:szCs w:val="28"/>
          <w:lang w:val="ru-RU"/>
        </w:rPr>
        <w:t>пятидесятых годах прошлого столетия расшифровал цикл развития возбудителей эхинококкоза и мультицептоза, резко критиковал теорию самопроизвольного зарождения паразитических червей. А.П. Федченко во время путешествий собрал крупную коллекцию гельминтов, впе</w:t>
      </w:r>
      <w:r>
        <w:rPr>
          <w:color w:val="000000"/>
          <w:sz w:val="28"/>
          <w:szCs w:val="28"/>
          <w:lang w:val="ru-RU"/>
        </w:rPr>
        <w:t>рвые описал цикл развития ришты человека в Средней Азии.</w:t>
      </w:r>
    </w:p>
    <w:p w14:paraId="33A640C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Э.К. Бранд в семидесятых и восьмидесятых годах прошлого века опубликовал книги о паразитах человека и домашних животных. Н.М. Мельников установил, что собачья блоха и власоед являются промежуточными </w:t>
      </w:r>
      <w:r>
        <w:rPr>
          <w:color w:val="000000"/>
          <w:sz w:val="28"/>
          <w:szCs w:val="28"/>
          <w:lang w:val="ru-RU"/>
        </w:rPr>
        <w:t>хозяевами огуречного цепня (Dipylidiumcaninum).</w:t>
      </w:r>
    </w:p>
    <w:p w14:paraId="0C10D251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И.И. Мечников установил чередование поколений у нематод, доказал наличие аллергии при паразитарных болезнях, и.А. Холодковский изучал анатомию, биологию и систематику гельминтов человека и животных, издал на </w:t>
      </w:r>
      <w:r>
        <w:rPr>
          <w:color w:val="000000"/>
          <w:sz w:val="28"/>
          <w:szCs w:val="28"/>
          <w:lang w:val="ru-RU"/>
        </w:rPr>
        <w:t>русском языке первый атлас паразитических червей. Ф.В. Овсянников впервые установил гематогенный путь расселения личинок трихинелл по организму хозяина. Д.Л. Романовский разработал и предложил новый метод окраски простейших. И.А. Порчинский - крупнейший ру</w:t>
      </w:r>
      <w:r>
        <w:rPr>
          <w:color w:val="000000"/>
          <w:sz w:val="28"/>
          <w:szCs w:val="28"/>
          <w:lang w:val="ru-RU"/>
        </w:rPr>
        <w:t>сский энтомолог - выполнил ценные работы по оводам, слепням и мухам. А.В. Белицер и Е.М. Марциновский открыли возбудителя пироплазмоза лошадей, изучили клиническую картину, эпизоотологию, патологоанатомические изменения и разработали лечебно-профилактическ</w:t>
      </w:r>
      <w:r>
        <w:rPr>
          <w:color w:val="000000"/>
          <w:sz w:val="28"/>
          <w:szCs w:val="28"/>
          <w:lang w:val="ru-RU"/>
        </w:rPr>
        <w:t>ие мероприятия по "майской болезни" лошадей. Е.П. Джунковский и И.М. Лус описали возбудителя тейлериоза крупного рогатого скота, провели важные исследования при других гемоспоридиозах животных этого вида.</w:t>
      </w:r>
    </w:p>
    <w:p w14:paraId="7C6118BB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эти многочисленные исследования и открытия б</w:t>
      </w:r>
      <w:r>
        <w:rPr>
          <w:color w:val="000000"/>
          <w:sz w:val="28"/>
          <w:szCs w:val="28"/>
          <w:lang w:val="ru-RU"/>
        </w:rPr>
        <w:t>ыли разрозненными и нецеленаправленными. Слабо разрабатывались лечебно-профилактические мероприятия в борьбе с основными паразитарными болезнями животных. Только при Советской власти паразитология начала быстро развиваться по линии общей, ветеринарной и ме</w:t>
      </w:r>
      <w:r>
        <w:rPr>
          <w:color w:val="000000"/>
          <w:sz w:val="28"/>
          <w:szCs w:val="28"/>
          <w:lang w:val="ru-RU"/>
        </w:rPr>
        <w:t>дицинской. Созданы научно-исследовательские институты, опытные станции, лаборатории, а в вузах - кафедры паразитологии.</w:t>
      </w:r>
    </w:p>
    <w:p w14:paraId="33FEBDB0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Советском Союзе сформировались четыре научные школы паразитологов - академика К.И. Скрябина, академика Е.Н. Павловского, профессора В.</w:t>
      </w:r>
      <w:r>
        <w:rPr>
          <w:color w:val="000000"/>
          <w:sz w:val="28"/>
          <w:szCs w:val="28"/>
          <w:lang w:val="ru-RU"/>
        </w:rPr>
        <w:t>Л. Якимова и профессора В.А. Догеля.</w:t>
      </w:r>
    </w:p>
    <w:p w14:paraId="4EBFD73D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Академик К.И. Скрябин создал гельминтологическую школу, объединяющую специалистов ветеринарного, медицинского, биологического и агрономического профилей. Эта школа успешно изучает гельминтов и вызываемые ими болезни - г</w:t>
      </w:r>
      <w:r>
        <w:rPr>
          <w:color w:val="000000"/>
          <w:sz w:val="28"/>
          <w:szCs w:val="28"/>
          <w:lang w:val="ru-RU"/>
        </w:rPr>
        <w:t>ельминтозы, разрабатывает и проводит меры борьбы с ними, вплоть до девастации (полного уничтожения). По специальности К.И. Скрябин ветеринарный врач. За большие заслуги в развитии гельминтологии он удостоен звания Героя Социалистического Труда, лауреата Ле</w:t>
      </w:r>
      <w:r>
        <w:rPr>
          <w:color w:val="000000"/>
          <w:sz w:val="28"/>
          <w:szCs w:val="28"/>
          <w:lang w:val="ru-RU"/>
        </w:rPr>
        <w:t>нинской и двух Государственных премий, награжден 11 орденами, избран действительным пленом</w:t>
      </w:r>
    </w:p>
    <w:p w14:paraId="30B111E2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Академии наук СССР, Академии медицинских наук и Всесоюзной академии сельскохозяйственных наук имени В.И. Ленина (ВАСХНИЛ).К.И. Скрябин написал свыше 700 научных рабо</w:t>
      </w:r>
      <w:r>
        <w:rPr>
          <w:color w:val="000000"/>
          <w:sz w:val="28"/>
          <w:szCs w:val="28"/>
          <w:lang w:val="ru-RU"/>
        </w:rPr>
        <w:t>т, среди которых много монографий и несколько учебников.</w:t>
      </w:r>
    </w:p>
    <w:p w14:paraId="1407D2F6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Генерал-лейтенант медицинской службы Е.Н. Павловский - основоположник научной школы, изучающей проблемы общей паразитологии. Он создал учение о природной очаговости трансмиссивных болезней. За выдающ</w:t>
      </w:r>
      <w:r>
        <w:rPr>
          <w:color w:val="000000"/>
          <w:sz w:val="28"/>
          <w:szCs w:val="28"/>
          <w:lang w:val="ru-RU"/>
        </w:rPr>
        <w:t xml:space="preserve">иеся заслуги в развитии паразитологии. Е.Н. Павловскому присвоено звание Героя Социалистического Труда. Он удостоен звания лауреата Ленинской и двух Государственных премий, награжден семью орденами и многими медалями, избран действительным членом Академии </w:t>
      </w:r>
      <w:r>
        <w:rPr>
          <w:color w:val="000000"/>
          <w:sz w:val="28"/>
          <w:szCs w:val="28"/>
          <w:lang w:val="ru-RU"/>
        </w:rPr>
        <w:t>наук СССР и Академии медицинских наук. Перу этого ученого принадлежит свыше 600 научных работ, в том числе несколько учебников.</w:t>
      </w:r>
    </w:p>
    <w:p w14:paraId="0B34E244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В.Л. Якимов основал школу протозоологов и химиотерапевтов, которая изучает пироплазмидозы. лейшманиозы, кокцидиозы и т</w:t>
      </w:r>
      <w:r>
        <w:rPr>
          <w:color w:val="000000"/>
          <w:sz w:val="28"/>
          <w:szCs w:val="28"/>
          <w:lang w:val="ru-RU"/>
        </w:rPr>
        <w:t>рипанозомозы животных, разрабатывает меры борьбы с этими болезнями. Он открыл большое число видов паразитических простейших, опубликовал восемь книг и свыше 500 научных работ. По специальности В.Л. Якимов ветеринарный врач. Ученики В.Л. Якимова - Е.Ф. Раст</w:t>
      </w:r>
      <w:r>
        <w:rPr>
          <w:color w:val="000000"/>
          <w:sz w:val="28"/>
          <w:szCs w:val="28"/>
          <w:lang w:val="ru-RU"/>
        </w:rPr>
        <w:t>егаева, С.Н. Никольский, Н.А. Золотарев, П.И. Иванова, Н.А. Колабский, А.И. Шмулевич и др.</w:t>
      </w:r>
    </w:p>
    <w:p w14:paraId="06D8F557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В.А. Догель создал эколого-паразитологическую школу, изучающую паразитов рыб и зависимость зараженности животных от условий внешней среды и физиологическог</w:t>
      </w:r>
      <w:r>
        <w:rPr>
          <w:color w:val="000000"/>
          <w:sz w:val="28"/>
          <w:szCs w:val="28"/>
          <w:lang w:val="ru-RU"/>
        </w:rPr>
        <w:t>о состояния организма хозяев. Он выполнил около 300 научных работ. За книгу "Общая протистология"</w:t>
      </w:r>
    </w:p>
    <w:p w14:paraId="4C48CBA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В.А. Догель значительный вклад в развитие ветеринарной паразитологии в СССР внесли: а) по гельминтологии - профессора С.Н. Боев, В.И. Бондарева, М.Д</w:t>
      </w:r>
      <w:r>
        <w:rPr>
          <w:color w:val="000000"/>
          <w:sz w:val="28"/>
          <w:szCs w:val="28"/>
          <w:lang w:val="ru-RU"/>
        </w:rPr>
        <w:t>. Клегов, М.С. Крикунов, А.А. Лысенко и др.; б) по арахноэнтомологии - профессора К.П. Андреев, М.А. Петунии, В.И. Потемкин, М.Г. Хатин и др.; в) по протозоологии - профессора И.В. Абрамов, Г.С. Дзасохов, А.А. Марков, М.А. Мусаев и др.</w:t>
      </w:r>
    </w:p>
    <w:p w14:paraId="1FB945E5" w14:textId="77777777" w:rsidR="00000000" w:rsidRDefault="00BA73C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BB2A93" w14:textId="77777777" w:rsidR="00000000" w:rsidRDefault="00BA73C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245D0EB7" w14:textId="77777777" w:rsidR="00000000" w:rsidRDefault="00BA73C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0A36A2" w14:textId="77777777" w:rsidR="00000000" w:rsidRDefault="00BA73C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Биология Н.В. Чебышев, Г.Г. Гринева, М.В. Козарь, С.И. Гуленков. Под редакцией акад. РАО, профессора Н.В. Чебышева Москва. ГОУ ВУНМЦ 2005 г</w:t>
      </w:r>
    </w:p>
    <w:p w14:paraId="1FDEA884" w14:textId="77777777" w:rsidR="00000000" w:rsidRDefault="00BA73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Биология с общей генетикой. А.А. Слюсарёв. Москва. "Медицина" 1978 г.</w:t>
      </w:r>
    </w:p>
    <w:p w14:paraId="3BF38441" w14:textId="77777777" w:rsidR="00000000" w:rsidRDefault="00BA73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Биология. Под редакцией академика РА</w:t>
      </w:r>
      <w:r>
        <w:rPr>
          <w:sz w:val="28"/>
          <w:szCs w:val="28"/>
          <w:lang w:val="ru-RU"/>
        </w:rPr>
        <w:t>МН профессора В.Н. Ярыгина. В двух томах. Книга 1. Москва "Высшая школа" 2000 г.</w:t>
      </w:r>
    </w:p>
    <w:p w14:paraId="08258337" w14:textId="77777777" w:rsidR="00000000" w:rsidRDefault="00BA73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Биология. Под редакцией академика РАМН профессора В.Н. Ярыгина. В двух томах. Книга 2. Москва "Высшая школа" 2000 г.</w:t>
      </w:r>
    </w:p>
    <w:p w14:paraId="2227810A" w14:textId="77777777" w:rsidR="00BA73CF" w:rsidRDefault="00BA73C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Медицинская генетика. Под реакцией Н.П. Бочкова. Москв</w:t>
      </w:r>
      <w:r>
        <w:rPr>
          <w:sz w:val="28"/>
          <w:szCs w:val="28"/>
          <w:lang w:val="ru-RU"/>
        </w:rPr>
        <w:t xml:space="preserve">а. </w:t>
      </w:r>
      <w:r>
        <w:rPr>
          <w:sz w:val="28"/>
          <w:szCs w:val="28"/>
          <w:lang w:val="en-US"/>
        </w:rPr>
        <w:t>ACADEMA</w:t>
      </w:r>
      <w:r>
        <w:rPr>
          <w:sz w:val="28"/>
          <w:szCs w:val="28"/>
          <w:lang w:val="ru-RU"/>
        </w:rPr>
        <w:t>. 2003 г.</w:t>
      </w:r>
    </w:p>
    <w:sectPr w:rsidR="00BA73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5"/>
    <w:rsid w:val="005B5D85"/>
    <w:rsid w:val="00B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D1E90"/>
  <w14:defaultImageDpi w14:val="0"/>
  <w15:docId w15:val="{84B6B516-D96F-4595-91B2-CCBB7F19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8101</Words>
  <Characters>46178</Characters>
  <Application>Microsoft Office Word</Application>
  <DocSecurity>0</DocSecurity>
  <Lines>384</Lines>
  <Paragraphs>108</Paragraphs>
  <ScaleCrop>false</ScaleCrop>
  <Company/>
  <LinksUpToDate>false</LinksUpToDate>
  <CharactersWithSpaces>54171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2025-01-15T18:29:00Z</dcterms:created>
  <dcterms:modified xsi:type="dcterms:W3CDTF">2025-01-15T18:29:00Z</dcterms:modified>
</cp:coreProperties>
</file>