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A6FDA2" w14:textId="77777777" w:rsidR="00000000" w:rsidRDefault="007511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B5CD311" w14:textId="77777777" w:rsidR="00000000" w:rsidRDefault="007511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31A1B42" w14:textId="77777777" w:rsidR="00000000" w:rsidRDefault="007511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6B94628E" w14:textId="77777777" w:rsidR="00000000" w:rsidRDefault="007511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3695C88A" w14:textId="77777777" w:rsidR="00000000" w:rsidRDefault="007511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B3B1FCA" w14:textId="77777777" w:rsidR="00000000" w:rsidRDefault="007511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63F5111" w14:textId="77777777" w:rsidR="00000000" w:rsidRDefault="007511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615B3FF" w14:textId="77777777" w:rsidR="00000000" w:rsidRDefault="007511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9A707AA" w14:textId="77777777" w:rsidR="00000000" w:rsidRDefault="007511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7DDF047" w14:textId="77777777" w:rsidR="00000000" w:rsidRDefault="007511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857C6BC" w14:textId="77777777" w:rsidR="00000000" w:rsidRDefault="007511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A6FE659" w14:textId="77777777" w:rsidR="00000000" w:rsidRDefault="007511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31E4CC2F" w14:textId="77777777" w:rsidR="00000000" w:rsidRDefault="007511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3179F7A0" w14:textId="77777777" w:rsidR="00000000" w:rsidRDefault="007511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Тубулоинтерстициальные нефропатии</w:t>
      </w:r>
    </w:p>
    <w:p w14:paraId="2F1D72B8" w14:textId="77777777" w:rsidR="00000000" w:rsidRDefault="007511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F4F4F4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F4F4F4"/>
          <w:sz w:val="28"/>
          <w:szCs w:val="28"/>
        </w:rPr>
        <w:t>тубулоинтерстициальный нефропатия болезнь</w:t>
      </w:r>
    </w:p>
    <w:p w14:paraId="17C6BC29" w14:textId="77777777" w:rsidR="00000000" w:rsidRDefault="007511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3E2D3707" w14:textId="77777777" w:rsidR="00000000" w:rsidRDefault="007511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7A4E1FB" w14:textId="77777777" w:rsidR="00000000" w:rsidRDefault="007511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3B7E3D3D" w14:textId="77777777" w:rsidR="00000000" w:rsidRDefault="007511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Тубулоинтерстициальные нефропатии</w:t>
      </w:r>
    </w:p>
    <w:p w14:paraId="75002BF1" w14:textId="77777777" w:rsidR="00000000" w:rsidRDefault="007511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2A2B423" w14:textId="77777777" w:rsidR="00000000" w:rsidRDefault="007511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тубулоинтерстициальным нефропатиям относят разнообразные заболевания почек, протекающие с первичным поражением преимущественн</w:t>
      </w:r>
      <w:r>
        <w:rPr>
          <w:rFonts w:ascii="Times New Roman CYR" w:hAnsi="Times New Roman CYR" w:cs="Times New Roman CYR"/>
          <w:sz w:val="28"/>
          <w:szCs w:val="28"/>
        </w:rPr>
        <w:t>о структур канальцев и интерстиция. Основными вариантами тубулоинтерстициальных нефропатий считают острый и хронический ТИН различного происхождения, поражение почек вследствие воздействия экологических факторов (свинца, лития), а также некоторые генетичес</w:t>
      </w:r>
      <w:r>
        <w:rPr>
          <w:rFonts w:ascii="Times New Roman CYR" w:hAnsi="Times New Roman CYR" w:cs="Times New Roman CYR"/>
          <w:sz w:val="28"/>
          <w:szCs w:val="28"/>
        </w:rPr>
        <w:t>ки обусловленные состояния (медуллярную кистозную болезнь). Некоторые варианты тубулоинтерстициальных нефропатий (например, анальгетическую, уратную) рассматривают отдельно в связи с их значительной распространённостью в популяции и возможностью эффективно</w:t>
      </w:r>
      <w:r>
        <w:rPr>
          <w:rFonts w:ascii="Times New Roman CYR" w:hAnsi="Times New Roman CYR" w:cs="Times New Roman CYR"/>
          <w:sz w:val="28"/>
          <w:szCs w:val="28"/>
        </w:rPr>
        <w:t>й профилактики.</w:t>
      </w:r>
    </w:p>
    <w:p w14:paraId="56E578A8" w14:textId="77777777" w:rsidR="00000000" w:rsidRDefault="007511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Тубулоинтерстициальные воспаление и фиброз, как правило, обнаруживают и при хронических заболеваниях почек с первичным поражением клубочков, их интенсивность - один из основных факторов, определяющих темп ухудшения функций почек. Торможение</w:t>
      </w:r>
      <w:r>
        <w:rPr>
          <w:rFonts w:ascii="Times New Roman CYR" w:hAnsi="Times New Roman CYR" w:cs="Times New Roman CYR"/>
          <w:sz w:val="28"/>
          <w:szCs w:val="28"/>
        </w:rPr>
        <w:t xml:space="preserve"> процессов ремоделирования почечного тубулоинтерстиция рассматривают как один из наиболее эффективных методов замедления прогрессирования почечной недостаточности.</w:t>
      </w:r>
    </w:p>
    <w:p w14:paraId="3C52ABFC" w14:textId="77777777" w:rsidR="00000000" w:rsidRDefault="007511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A9CAC0D" w14:textId="77777777" w:rsidR="00000000" w:rsidRDefault="007511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Этиология и патогенез</w:t>
      </w:r>
    </w:p>
    <w:p w14:paraId="77814FD4" w14:textId="77777777" w:rsidR="00000000" w:rsidRDefault="007511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6E06171" w14:textId="77777777" w:rsidR="00000000" w:rsidRDefault="007511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Причины хронических тубулоинтерстициальных нефропатий разнообразны (</w:t>
      </w:r>
      <w:r>
        <w:rPr>
          <w:rFonts w:ascii="Times New Roman CYR" w:hAnsi="Times New Roman CYR" w:cs="Times New Roman CYR"/>
          <w:sz w:val="28"/>
          <w:szCs w:val="28"/>
        </w:rPr>
        <w:t>табл.1). Большинство из них вызывает развитие хронического или, значительно реже, острого интерстициального нефрита.</w:t>
      </w:r>
    </w:p>
    <w:p w14:paraId="5906F568" w14:textId="77777777" w:rsidR="00000000" w:rsidRDefault="007511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B0169F3" w14:textId="77777777" w:rsidR="00000000" w:rsidRDefault="0075110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br w:type="page"/>
      </w:r>
    </w:p>
    <w:p w14:paraId="004A80F3" w14:textId="77777777" w:rsidR="00000000" w:rsidRDefault="007511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1. Этиология тубулоинтерстициальных нефропатий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680"/>
      </w:tblGrid>
      <w:tr w:rsidR="00000000" w14:paraId="7EB8A48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418C85" w14:textId="77777777" w:rsidR="00000000" w:rsidRDefault="0075110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Наиболее распространенные причины</w:t>
            </w:r>
          </w:p>
        </w:tc>
      </w:tr>
      <w:tr w:rsidR="00000000" w14:paraId="115EF0F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8CD1F2" w14:textId="77777777" w:rsidR="00000000" w:rsidRDefault="0075110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Лекарства Факторы окружающей среды НПВС Химио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терапевтические препараты (препараты платины, нитрозомочевины) Иммунодепрессанты (циклоспорин, такролимус) Антибиотики Средства традиционной медицины (китайские травы) Литий Свинец Ионизирующее излучение</w:t>
            </w:r>
          </w:p>
        </w:tc>
      </w:tr>
    </w:tbl>
    <w:p w14:paraId="024F8C47" w14:textId="77777777" w:rsidR="00000000" w:rsidRDefault="007511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0C53105" w14:textId="77777777" w:rsidR="00000000" w:rsidRDefault="007511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Таблица2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10"/>
        <w:gridCol w:w="4820"/>
      </w:tblGrid>
      <w:tr w:rsidR="00000000" w14:paraId="4875362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F6739E" w14:textId="77777777" w:rsidR="00000000" w:rsidRDefault="0075110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Обменные нарушения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BE6D54" w14:textId="77777777" w:rsidR="00000000" w:rsidRDefault="0075110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Нарушения обмена мочев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ой кислоты Эмболия кристаллами холестерина внут. артерий Гиперкальциемия Гипокалиемия Оксалурия</w:t>
            </w:r>
          </w:p>
        </w:tc>
      </w:tr>
      <w:tr w:rsidR="00000000" w14:paraId="4C50458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ABAC78" w14:textId="77777777" w:rsidR="00000000" w:rsidRDefault="0075110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Системные заболевания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044ECF" w14:textId="77777777" w:rsidR="00000000" w:rsidRDefault="0075110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Болезнь и синдром Шегрена Криоглобулинемия Системные васкулиты Саркоидоз СКВ HBV- и HCV-инфекции</w:t>
            </w:r>
          </w:p>
        </w:tc>
      </w:tr>
      <w:tr w:rsidR="00000000" w14:paraId="70476B4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87F5EE" w14:textId="77777777" w:rsidR="00000000" w:rsidRDefault="0075110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Инфекции и инвазии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F2738C" w14:textId="77777777" w:rsidR="00000000" w:rsidRDefault="0075110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Бактериальные Вирус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ные Паразитарные</w:t>
            </w:r>
          </w:p>
        </w:tc>
      </w:tr>
      <w:tr w:rsidR="00000000" w14:paraId="60E8674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EC073E" w14:textId="77777777" w:rsidR="00000000" w:rsidRDefault="0075110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Опухоли/заболевания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DEC996" w14:textId="77777777" w:rsidR="00000000" w:rsidRDefault="0075110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Серповидно-клеточная анемия</w:t>
            </w:r>
          </w:p>
        </w:tc>
      </w:tr>
      <w:tr w:rsidR="00000000" w14:paraId="4302A7F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CE8B7F" w14:textId="77777777" w:rsidR="00000000" w:rsidRDefault="0075110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Лимфоп. заболевания системы крови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CA6146" w14:textId="77777777" w:rsidR="00000000" w:rsidRDefault="0075110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Множественная миелома Болезнь лёгких цепей </w:t>
            </w:r>
          </w:p>
        </w:tc>
      </w:tr>
      <w:tr w:rsidR="00000000" w14:paraId="7D556E4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F2EAB9" w14:textId="77777777" w:rsidR="00000000" w:rsidRDefault="0075110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Наследственные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23B14C" w14:textId="77777777" w:rsidR="00000000" w:rsidRDefault="0075110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Наследственный интерстиц. нефрит с кариомегалией Медуллярная губчатая почка</w:t>
            </w:r>
          </w:p>
        </w:tc>
      </w:tr>
      <w:tr w:rsidR="00000000" w14:paraId="45BBBB5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746013" w14:textId="77777777" w:rsidR="00000000" w:rsidRDefault="0075110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Различные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96A16D" w14:textId="77777777" w:rsidR="00000000" w:rsidRDefault="0075110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Балканск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ая нефропатия Идиопатический ТИН</w:t>
            </w:r>
          </w:p>
        </w:tc>
      </w:tr>
    </w:tbl>
    <w:p w14:paraId="4E0F1CC6" w14:textId="77777777" w:rsidR="00000000" w:rsidRDefault="00751106">
      <w:pPr>
        <w:widowControl w:val="0"/>
        <w:tabs>
          <w:tab w:val="left" w:leader="underscore" w:pos="423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4CFB0CC" w14:textId="77777777" w:rsidR="00000000" w:rsidRDefault="00751106">
      <w:pPr>
        <w:widowControl w:val="0"/>
        <w:tabs>
          <w:tab w:val="left" w:leader="underscore" w:pos="423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EBE45EC" w14:textId="77777777" w:rsidR="00000000" w:rsidRDefault="00751106">
      <w:pPr>
        <w:widowControl w:val="0"/>
        <w:tabs>
          <w:tab w:val="left" w:leader="underscore" w:pos="423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48D30FA" w14:textId="77777777" w:rsidR="00000000" w:rsidRDefault="007511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Классификация тин</w:t>
      </w:r>
    </w:p>
    <w:p w14:paraId="379C89D0" w14:textId="77777777" w:rsidR="00000000" w:rsidRDefault="007511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0B5FC3BD" w14:textId="77777777" w:rsidR="00000000" w:rsidRDefault="00751106">
      <w:pPr>
        <w:keepNext/>
        <w:keepLines/>
        <w:widowControl w:val="0"/>
        <w:tabs>
          <w:tab w:val="left" w:pos="35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19"/>
          <w:szCs w:val="19"/>
        </w:rPr>
        <w:t>■</w:t>
      </w:r>
      <w:r>
        <w:rPr>
          <w:rFonts w:ascii="Times New Roman CYR" w:hAnsi="Times New Roman CYR" w:cs="Times New Roman CYR"/>
          <w:color w:val="000000"/>
          <w:sz w:val="19"/>
          <w:szCs w:val="19"/>
        </w:rPr>
        <w:tab/>
      </w:r>
      <w:r>
        <w:rPr>
          <w:rFonts w:ascii="Times New Roman CYR" w:hAnsi="Times New Roman CYR" w:cs="Times New Roman CYR"/>
          <w:sz w:val="28"/>
          <w:szCs w:val="28"/>
        </w:rPr>
        <w:t>Острый ТИН.</w:t>
      </w:r>
    </w:p>
    <w:p w14:paraId="73E4CE99" w14:textId="77777777" w:rsidR="00000000" w:rsidRDefault="00751106">
      <w:pPr>
        <w:widowControl w:val="0"/>
        <w:tabs>
          <w:tab w:val="left" w:pos="64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19"/>
          <w:szCs w:val="19"/>
        </w:rPr>
        <w:t>□</w:t>
      </w:r>
      <w:r>
        <w:rPr>
          <w:rFonts w:ascii="Times New Roman CYR" w:hAnsi="Times New Roman CYR" w:cs="Times New Roman CYR"/>
          <w:color w:val="000000"/>
          <w:sz w:val="19"/>
          <w:szCs w:val="19"/>
        </w:rPr>
        <w:tab/>
      </w:r>
      <w:r>
        <w:rPr>
          <w:rFonts w:ascii="Times New Roman CYR" w:hAnsi="Times New Roman CYR" w:cs="Times New Roman CYR"/>
          <w:sz w:val="28"/>
          <w:szCs w:val="28"/>
        </w:rPr>
        <w:t>Лекарственный острый ТИН.</w:t>
      </w:r>
    </w:p>
    <w:p w14:paraId="2BD6B27A" w14:textId="77777777" w:rsidR="00000000" w:rsidRDefault="00751106">
      <w:pPr>
        <w:widowControl w:val="0"/>
        <w:tabs>
          <w:tab w:val="left" w:pos="65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19"/>
          <w:szCs w:val="19"/>
        </w:rPr>
        <w:t>□</w:t>
      </w:r>
      <w:r>
        <w:rPr>
          <w:rFonts w:ascii="Times New Roman CYR" w:hAnsi="Times New Roman CYR" w:cs="Times New Roman CYR"/>
          <w:color w:val="000000"/>
          <w:sz w:val="19"/>
          <w:szCs w:val="19"/>
        </w:rPr>
        <w:tab/>
      </w:r>
      <w:r>
        <w:rPr>
          <w:rFonts w:ascii="Times New Roman CYR" w:hAnsi="Times New Roman CYR" w:cs="Times New Roman CYR"/>
          <w:sz w:val="28"/>
          <w:szCs w:val="28"/>
        </w:rPr>
        <w:t>Инфекционный острый ТИН.</w:t>
      </w:r>
    </w:p>
    <w:p w14:paraId="6689C590" w14:textId="77777777" w:rsidR="00000000" w:rsidRDefault="007511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19"/>
          <w:szCs w:val="19"/>
        </w:rPr>
        <w:t>□</w:t>
      </w:r>
      <w:r>
        <w:rPr>
          <w:rFonts w:ascii="Times New Roman CYR" w:hAnsi="Times New Roman CYR" w:cs="Times New Roman CYR"/>
          <w:color w:val="000000"/>
          <w:sz w:val="19"/>
          <w:szCs w:val="19"/>
        </w:rPr>
        <w:tab/>
      </w:r>
      <w:r>
        <w:rPr>
          <w:rFonts w:ascii="Times New Roman CYR" w:hAnsi="Times New Roman CYR" w:cs="Times New Roman CYR"/>
          <w:sz w:val="28"/>
          <w:szCs w:val="28"/>
        </w:rPr>
        <w:t>Острый ТИН при системных заболеваниях.</w:t>
      </w:r>
    </w:p>
    <w:p w14:paraId="4E6D1DF2" w14:textId="77777777" w:rsidR="00000000" w:rsidRDefault="00751106">
      <w:pPr>
        <w:widowControl w:val="0"/>
        <w:tabs>
          <w:tab w:val="left" w:pos="65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19"/>
          <w:szCs w:val="19"/>
        </w:rPr>
        <w:t>□</w:t>
      </w:r>
      <w:r>
        <w:rPr>
          <w:rFonts w:ascii="Times New Roman CYR" w:hAnsi="Times New Roman CYR" w:cs="Times New Roman CYR"/>
          <w:color w:val="000000"/>
          <w:sz w:val="19"/>
          <w:szCs w:val="19"/>
        </w:rPr>
        <w:tab/>
      </w:r>
      <w:r>
        <w:rPr>
          <w:rFonts w:ascii="Times New Roman CYR" w:hAnsi="Times New Roman CYR" w:cs="Times New Roman CYR"/>
          <w:sz w:val="28"/>
          <w:szCs w:val="28"/>
        </w:rPr>
        <w:t>Идиопатический острый ТИН.</w:t>
      </w:r>
    </w:p>
    <w:p w14:paraId="4B22B7B0" w14:textId="77777777" w:rsidR="00000000" w:rsidRDefault="00751106">
      <w:pPr>
        <w:keepNext/>
        <w:keepLines/>
        <w:widowControl w:val="0"/>
        <w:tabs>
          <w:tab w:val="left" w:pos="35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19"/>
          <w:szCs w:val="19"/>
        </w:rPr>
        <w:t>■</w:t>
      </w:r>
      <w:r>
        <w:rPr>
          <w:rFonts w:ascii="Times New Roman CYR" w:hAnsi="Times New Roman CYR" w:cs="Times New Roman CYR"/>
          <w:color w:val="000000"/>
          <w:sz w:val="19"/>
          <w:szCs w:val="19"/>
        </w:rPr>
        <w:tab/>
      </w:r>
      <w:r>
        <w:rPr>
          <w:rFonts w:ascii="Times New Roman CYR" w:hAnsi="Times New Roman CYR" w:cs="Times New Roman CYR"/>
          <w:sz w:val="28"/>
          <w:szCs w:val="28"/>
        </w:rPr>
        <w:t>Хронический ТИН.</w:t>
      </w:r>
    </w:p>
    <w:p w14:paraId="0DEDAE90" w14:textId="77777777" w:rsidR="00000000" w:rsidRDefault="00751106">
      <w:pPr>
        <w:widowControl w:val="0"/>
        <w:tabs>
          <w:tab w:val="left" w:pos="65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19"/>
          <w:szCs w:val="19"/>
        </w:rPr>
        <w:t>□</w:t>
      </w:r>
      <w:r>
        <w:rPr>
          <w:rFonts w:ascii="Times New Roman CYR" w:hAnsi="Times New Roman CYR" w:cs="Times New Roman CYR"/>
          <w:color w:val="000000"/>
          <w:sz w:val="19"/>
          <w:szCs w:val="19"/>
        </w:rPr>
        <w:tab/>
      </w:r>
      <w:r>
        <w:rPr>
          <w:rFonts w:ascii="Times New Roman CYR" w:hAnsi="Times New Roman CYR" w:cs="Times New Roman CYR"/>
          <w:sz w:val="28"/>
          <w:szCs w:val="28"/>
        </w:rPr>
        <w:t>Хронический лекарственный ТИН:</w:t>
      </w:r>
    </w:p>
    <w:p w14:paraId="724E72B2" w14:textId="77777777" w:rsidR="00000000" w:rsidRDefault="00751106">
      <w:pPr>
        <w:widowControl w:val="0"/>
        <w:tabs>
          <w:tab w:val="left" w:pos="67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19"/>
          <w:szCs w:val="19"/>
        </w:rPr>
        <w:t>-</w:t>
      </w:r>
      <w:r>
        <w:rPr>
          <w:rFonts w:ascii="Times New Roman CYR" w:hAnsi="Times New Roman CYR" w:cs="Times New Roman CYR"/>
          <w:color w:val="000000"/>
          <w:sz w:val="19"/>
          <w:szCs w:val="19"/>
        </w:rPr>
        <w:tab/>
      </w:r>
      <w:r>
        <w:rPr>
          <w:rFonts w:ascii="Times New Roman CYR" w:hAnsi="Times New Roman CYR" w:cs="Times New Roman CYR"/>
          <w:sz w:val="28"/>
          <w:szCs w:val="28"/>
        </w:rPr>
        <w:t>аналит</w:t>
      </w:r>
      <w:r>
        <w:rPr>
          <w:rFonts w:ascii="Times New Roman CYR" w:hAnsi="Times New Roman CYR" w:cs="Times New Roman CYR"/>
          <w:sz w:val="28"/>
          <w:szCs w:val="28"/>
        </w:rPr>
        <w:t>ическая нефропатия;</w:t>
      </w:r>
    </w:p>
    <w:p w14:paraId="46931332" w14:textId="77777777" w:rsidR="00000000" w:rsidRDefault="00751106">
      <w:pPr>
        <w:widowControl w:val="0"/>
        <w:tabs>
          <w:tab w:val="left" w:pos="66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19"/>
          <w:szCs w:val="19"/>
        </w:rPr>
        <w:t>-</w:t>
      </w:r>
      <w:r>
        <w:rPr>
          <w:rFonts w:ascii="Times New Roman CYR" w:hAnsi="Times New Roman CYR" w:cs="Times New Roman CYR"/>
          <w:color w:val="000000"/>
          <w:sz w:val="19"/>
          <w:szCs w:val="19"/>
        </w:rPr>
        <w:tab/>
      </w:r>
      <w:r>
        <w:rPr>
          <w:rFonts w:ascii="Times New Roman CYR" w:hAnsi="Times New Roman CYR" w:cs="Times New Roman CYR"/>
          <w:sz w:val="28"/>
          <w:szCs w:val="28"/>
        </w:rPr>
        <w:t>другие формы хронического лекарственного ТИН.</w:t>
      </w:r>
    </w:p>
    <w:p w14:paraId="13543ACF" w14:textId="77777777" w:rsidR="00000000" w:rsidRDefault="00751106">
      <w:pPr>
        <w:widowControl w:val="0"/>
        <w:tabs>
          <w:tab w:val="left" w:pos="65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19"/>
          <w:szCs w:val="19"/>
        </w:rPr>
        <w:lastRenderedPageBreak/>
        <w:t>□</w:t>
      </w:r>
      <w:r>
        <w:rPr>
          <w:rFonts w:ascii="Times New Roman CYR" w:hAnsi="Times New Roman CYR" w:cs="Times New Roman CYR"/>
          <w:color w:val="000000"/>
          <w:sz w:val="19"/>
          <w:szCs w:val="19"/>
        </w:rPr>
        <w:tab/>
      </w:r>
      <w:r>
        <w:rPr>
          <w:rFonts w:ascii="Times New Roman CYR" w:hAnsi="Times New Roman CYR" w:cs="Times New Roman CYR"/>
          <w:sz w:val="28"/>
          <w:szCs w:val="28"/>
        </w:rPr>
        <w:t>Хронический ТИН, обусловленный экологическими факторами:</w:t>
      </w:r>
    </w:p>
    <w:p w14:paraId="2160E248" w14:textId="77777777" w:rsidR="00000000" w:rsidRDefault="00751106">
      <w:pPr>
        <w:widowControl w:val="0"/>
        <w:tabs>
          <w:tab w:val="left" w:pos="66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19"/>
          <w:szCs w:val="19"/>
        </w:rPr>
        <w:t>-</w:t>
      </w:r>
      <w:r>
        <w:rPr>
          <w:rFonts w:ascii="Times New Roman CYR" w:hAnsi="Times New Roman CYR" w:cs="Times New Roman CYR"/>
          <w:color w:val="000000"/>
          <w:sz w:val="19"/>
          <w:szCs w:val="19"/>
        </w:rPr>
        <w:tab/>
      </w:r>
      <w:r>
        <w:rPr>
          <w:rFonts w:ascii="Times New Roman CYR" w:hAnsi="Times New Roman CYR" w:cs="Times New Roman CYR"/>
          <w:sz w:val="28"/>
          <w:szCs w:val="28"/>
        </w:rPr>
        <w:t>литиевая нефропатия;</w:t>
      </w:r>
    </w:p>
    <w:p w14:paraId="1CD597C9" w14:textId="77777777" w:rsidR="00000000" w:rsidRDefault="00751106">
      <w:pPr>
        <w:widowControl w:val="0"/>
        <w:tabs>
          <w:tab w:val="left" w:pos="67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19"/>
          <w:szCs w:val="19"/>
        </w:rPr>
        <w:t>-</w:t>
      </w:r>
      <w:r>
        <w:rPr>
          <w:rFonts w:ascii="Times New Roman CYR" w:hAnsi="Times New Roman CYR" w:cs="Times New Roman CYR"/>
          <w:color w:val="000000"/>
          <w:sz w:val="19"/>
          <w:szCs w:val="19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свинцовая нефропатия;</w:t>
      </w:r>
    </w:p>
    <w:p w14:paraId="492CB344" w14:textId="77777777" w:rsidR="00000000" w:rsidRDefault="00751106">
      <w:pPr>
        <w:widowControl w:val="0"/>
        <w:tabs>
          <w:tab w:val="left" w:pos="68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19"/>
          <w:szCs w:val="19"/>
        </w:rPr>
        <w:t>-</w:t>
      </w:r>
      <w:r>
        <w:rPr>
          <w:rFonts w:ascii="Times New Roman CYR" w:hAnsi="Times New Roman CYR" w:cs="Times New Roman CYR"/>
          <w:color w:val="000000"/>
          <w:sz w:val="19"/>
          <w:szCs w:val="19"/>
        </w:rPr>
        <w:tab/>
      </w:r>
      <w:r>
        <w:rPr>
          <w:rFonts w:ascii="Times New Roman CYR" w:hAnsi="Times New Roman CYR" w:cs="Times New Roman CYR"/>
          <w:sz w:val="28"/>
          <w:szCs w:val="28"/>
        </w:rPr>
        <w:t>кадмиевая нефропатия;</w:t>
      </w:r>
    </w:p>
    <w:p w14:paraId="52E608DA" w14:textId="77777777" w:rsidR="00000000" w:rsidRDefault="00751106">
      <w:pPr>
        <w:widowControl w:val="0"/>
        <w:tabs>
          <w:tab w:val="left" w:pos="67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19"/>
          <w:szCs w:val="19"/>
        </w:rPr>
        <w:t>-</w:t>
      </w:r>
      <w:r>
        <w:rPr>
          <w:rFonts w:ascii="Times New Roman CYR" w:hAnsi="Times New Roman CYR" w:cs="Times New Roman CYR"/>
          <w:color w:val="000000"/>
          <w:sz w:val="19"/>
          <w:szCs w:val="19"/>
        </w:rPr>
        <w:tab/>
      </w:r>
      <w:r>
        <w:rPr>
          <w:rFonts w:ascii="Times New Roman CYR" w:hAnsi="Times New Roman CYR" w:cs="Times New Roman CYR"/>
          <w:sz w:val="28"/>
          <w:szCs w:val="28"/>
        </w:rPr>
        <w:t>радиационная нефропатия.</w:t>
      </w:r>
    </w:p>
    <w:p w14:paraId="5DEE622B" w14:textId="77777777" w:rsidR="00000000" w:rsidRDefault="00751106">
      <w:pPr>
        <w:widowControl w:val="0"/>
        <w:tabs>
          <w:tab w:val="left" w:pos="52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19"/>
          <w:szCs w:val="19"/>
        </w:rPr>
        <w:t>□</w:t>
      </w:r>
      <w:r>
        <w:rPr>
          <w:rFonts w:ascii="Times New Roman CYR" w:hAnsi="Times New Roman CYR" w:cs="Times New Roman CYR"/>
          <w:color w:val="000000"/>
          <w:sz w:val="19"/>
          <w:szCs w:val="19"/>
        </w:rPr>
        <w:tab/>
      </w:r>
      <w:r>
        <w:rPr>
          <w:rFonts w:ascii="Times New Roman CYR" w:hAnsi="Times New Roman CYR" w:cs="Times New Roman CYR"/>
          <w:sz w:val="28"/>
          <w:szCs w:val="28"/>
        </w:rPr>
        <w:t>Хронический ТИН при системных</w:t>
      </w:r>
      <w:r>
        <w:rPr>
          <w:rFonts w:ascii="Times New Roman CYR" w:hAnsi="Times New Roman CYR" w:cs="Times New Roman CYR"/>
          <w:sz w:val="28"/>
          <w:szCs w:val="28"/>
        </w:rPr>
        <w:t xml:space="preserve"> заболеваниях. Тубулоинтерстициальные нефропатии при обменных заболеваниях:</w:t>
      </w:r>
    </w:p>
    <w:p w14:paraId="1D38F6B2" w14:textId="77777777" w:rsidR="00000000" w:rsidRDefault="00751106">
      <w:pPr>
        <w:widowControl w:val="0"/>
        <w:tabs>
          <w:tab w:val="left" w:pos="36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19"/>
          <w:szCs w:val="19"/>
        </w:rPr>
        <w:t>■</w:t>
      </w:r>
      <w:r>
        <w:rPr>
          <w:rFonts w:ascii="Times New Roman CYR" w:hAnsi="Times New Roman CYR" w:cs="Times New Roman CYR"/>
          <w:color w:val="000000"/>
          <w:sz w:val="19"/>
          <w:szCs w:val="19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Поражение почек при гиперкальциемии.</w:t>
      </w:r>
    </w:p>
    <w:p w14:paraId="2D5CD3CC" w14:textId="77777777" w:rsidR="00000000" w:rsidRDefault="007511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19"/>
          <w:szCs w:val="19"/>
        </w:rPr>
        <w:t>■</w:t>
      </w:r>
      <w:r>
        <w:rPr>
          <w:rFonts w:ascii="Times New Roman CYR" w:hAnsi="Times New Roman CYR" w:cs="Times New Roman CYR"/>
          <w:color w:val="000000"/>
          <w:sz w:val="19"/>
          <w:szCs w:val="19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Поражение почек при гипероксалурии.</w:t>
      </w:r>
    </w:p>
    <w:p w14:paraId="5D35F760" w14:textId="77777777" w:rsidR="00000000" w:rsidRDefault="007511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19"/>
          <w:szCs w:val="19"/>
        </w:rPr>
        <w:t>■</w:t>
      </w:r>
      <w:r>
        <w:rPr>
          <w:rFonts w:ascii="Times New Roman CYR" w:hAnsi="Times New Roman CYR" w:cs="Times New Roman CYR"/>
          <w:color w:val="000000"/>
          <w:sz w:val="19"/>
          <w:szCs w:val="19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Поражение почек при нарушениях обмена мочевой кислоты.</w:t>
      </w:r>
    </w:p>
    <w:p w14:paraId="7A5FF58A" w14:textId="77777777" w:rsidR="00000000" w:rsidRDefault="007511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Тубулоинтерстициальные нефропатии неустановле</w:t>
      </w:r>
      <w:r>
        <w:rPr>
          <w:rFonts w:ascii="Times New Roman CYR" w:hAnsi="Times New Roman CYR" w:cs="Times New Roman CYR"/>
          <w:sz w:val="28"/>
          <w:szCs w:val="28"/>
        </w:rPr>
        <w:t>нного происхождения:</w:t>
      </w:r>
    </w:p>
    <w:p w14:paraId="4E5B9CE7" w14:textId="77777777" w:rsidR="00000000" w:rsidRDefault="00751106">
      <w:pPr>
        <w:widowControl w:val="0"/>
        <w:tabs>
          <w:tab w:val="left" w:pos="23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19"/>
          <w:szCs w:val="19"/>
        </w:rPr>
        <w:t>■</w:t>
      </w:r>
      <w:r>
        <w:rPr>
          <w:rFonts w:ascii="Times New Roman CYR" w:hAnsi="Times New Roman CYR" w:cs="Times New Roman CYR"/>
          <w:color w:val="000000"/>
          <w:sz w:val="19"/>
          <w:szCs w:val="19"/>
        </w:rPr>
        <w:tab/>
      </w:r>
      <w:r>
        <w:rPr>
          <w:rFonts w:ascii="Times New Roman CYR" w:hAnsi="Times New Roman CYR" w:cs="Times New Roman CYR"/>
          <w:sz w:val="28"/>
          <w:szCs w:val="28"/>
        </w:rPr>
        <w:t>Эндемическая балканская нефропатия.</w:t>
      </w:r>
    </w:p>
    <w:p w14:paraId="2B9F27CE" w14:textId="77777777" w:rsidR="00000000" w:rsidRDefault="00751106">
      <w:pPr>
        <w:widowControl w:val="0"/>
        <w:tabs>
          <w:tab w:val="left" w:pos="24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19"/>
          <w:szCs w:val="19"/>
        </w:rPr>
        <w:t>■</w:t>
      </w:r>
      <w:r>
        <w:rPr>
          <w:rFonts w:ascii="Times New Roman CYR" w:hAnsi="Times New Roman CYR" w:cs="Times New Roman CYR"/>
          <w:color w:val="000000"/>
          <w:sz w:val="19"/>
          <w:szCs w:val="19"/>
        </w:rPr>
        <w:tab/>
      </w:r>
      <w:r>
        <w:rPr>
          <w:rFonts w:ascii="Times New Roman CYR" w:hAnsi="Times New Roman CYR" w:cs="Times New Roman CYR"/>
          <w:sz w:val="28"/>
          <w:szCs w:val="28"/>
        </w:rPr>
        <w:t>Медуллярная губчатая почка.</w:t>
      </w:r>
    </w:p>
    <w:p w14:paraId="13C6D42B" w14:textId="77777777" w:rsidR="00000000" w:rsidRDefault="00751106">
      <w:pPr>
        <w:widowControl w:val="0"/>
        <w:tabs>
          <w:tab w:val="left" w:pos="242"/>
        </w:tabs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DC6304A" w14:textId="77777777" w:rsidR="00000000" w:rsidRDefault="0075110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br w:type="page"/>
      </w:r>
    </w:p>
    <w:p w14:paraId="47376957" w14:textId="77777777" w:rsidR="00000000" w:rsidRDefault="00751106">
      <w:pPr>
        <w:widowControl w:val="0"/>
        <w:tabs>
          <w:tab w:val="left" w:pos="242"/>
        </w:tabs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Тубулоинтерстициальный нефрит</w:t>
      </w:r>
    </w:p>
    <w:p w14:paraId="33D0FC02" w14:textId="77777777" w:rsidR="00000000" w:rsidRDefault="00751106">
      <w:pPr>
        <w:widowControl w:val="0"/>
        <w:tabs>
          <w:tab w:val="left" w:pos="242"/>
        </w:tabs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7360A48D" w14:textId="77777777" w:rsidR="00000000" w:rsidRDefault="007511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ТИН - самая частая форма тубулоинтерстициальных нефропатий. По течению его подразделяют на острый и хронический.</w:t>
      </w:r>
    </w:p>
    <w:p w14:paraId="5D95AE88" w14:textId="77777777" w:rsidR="00000000" w:rsidRDefault="007511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Распространённость </w:t>
      </w:r>
      <w:r>
        <w:rPr>
          <w:rFonts w:ascii="Times New Roman CYR" w:hAnsi="Times New Roman CYR" w:cs="Times New Roman CYR"/>
          <w:sz w:val="28"/>
          <w:szCs w:val="28"/>
        </w:rPr>
        <w:t>острого ТИН невелика, однако это заболевание не</w:t>
      </w:r>
      <w:r>
        <w:rPr>
          <w:rFonts w:ascii="Times New Roman CYR" w:hAnsi="Times New Roman CYR" w:cs="Times New Roman CYR"/>
          <w:sz w:val="28"/>
          <w:szCs w:val="28"/>
        </w:rPr>
        <w:softHyphen/>
        <w:t>редко остаётся недиагностированным в связи с относительной неспеци</w:t>
      </w:r>
      <w:r>
        <w:rPr>
          <w:rFonts w:ascii="Times New Roman CYR" w:hAnsi="Times New Roman CYR" w:cs="Times New Roman CYR"/>
          <w:sz w:val="28"/>
          <w:szCs w:val="28"/>
        </w:rPr>
        <w:softHyphen/>
        <w:t>фичностью клинических симптомов (ОПН).</w:t>
      </w:r>
    </w:p>
    <w:p w14:paraId="5255743E" w14:textId="77777777" w:rsidR="00000000" w:rsidRDefault="007511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33594A63" w14:textId="77777777" w:rsidR="00000000" w:rsidRDefault="007511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Острый тубулоинтерстициальный нефрит</w:t>
      </w:r>
    </w:p>
    <w:p w14:paraId="038785F8" w14:textId="77777777" w:rsidR="00000000" w:rsidRDefault="007511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12B31F2" w14:textId="77777777" w:rsidR="00000000" w:rsidRDefault="007511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Острый ТИН характеризуется выраженными воспалительными изменен</w:t>
      </w:r>
      <w:r>
        <w:rPr>
          <w:rFonts w:ascii="Times New Roman CYR" w:hAnsi="Times New Roman CYR" w:cs="Times New Roman CYR"/>
          <w:sz w:val="28"/>
          <w:szCs w:val="28"/>
        </w:rPr>
        <w:t>иями структур почечного интерстиция с инфильтрацией преимущественно лимфоцитами (до 80% всех клеток), а также полиморфноядерными лейкоцитами, реже обнаруживают гранулёмы. В эпителии канальцев определяют отёк, дистрофию клеток, очаги их некроза. При иммуног</w:t>
      </w:r>
      <w:r>
        <w:rPr>
          <w:rFonts w:ascii="Times New Roman CYR" w:hAnsi="Times New Roman CYR" w:cs="Times New Roman CYR"/>
          <w:sz w:val="28"/>
          <w:szCs w:val="28"/>
        </w:rPr>
        <w:t>истохимическом исследовании депозитов иммуноглобулинов в интерстиции, как правило, не находят.</w:t>
      </w:r>
    </w:p>
    <w:p w14:paraId="7127C2E3" w14:textId="77777777" w:rsidR="00000000" w:rsidRDefault="007511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Детальное знакомство с анамнезом позволяет установить причину острого ТИН (табл. 2). Более чем у 60% пациентов развитие заболевания обусловлено приёмом лекарстве</w:t>
      </w:r>
      <w:r>
        <w:rPr>
          <w:rFonts w:ascii="Times New Roman CYR" w:hAnsi="Times New Roman CYR" w:cs="Times New Roman CYR"/>
          <w:sz w:val="28"/>
          <w:szCs w:val="28"/>
        </w:rPr>
        <w:t>нных препаратов. Вклад инфекционных агентов в развитие острого тубулоинтерстициального нефрита в настоящее время уменьшается.</w:t>
      </w:r>
    </w:p>
    <w:p w14:paraId="1D6C8497" w14:textId="77777777" w:rsidR="00000000" w:rsidRDefault="007511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727591D" w14:textId="77777777" w:rsidR="00000000" w:rsidRDefault="007511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B929994" w14:textId="77777777" w:rsidR="00000000" w:rsidRDefault="007511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21AC01E" w14:textId="77777777" w:rsidR="00000000" w:rsidRDefault="007511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19"/>
          <w:szCs w:val="19"/>
        </w:rPr>
      </w:pPr>
      <w:r>
        <w:rPr>
          <w:rFonts w:ascii="Times New Roman CYR" w:hAnsi="Times New Roman CYR" w:cs="Times New Roman CYR"/>
          <w:sz w:val="28"/>
          <w:szCs w:val="28"/>
        </w:rPr>
        <w:t>Таблица 2. Причины острого тубулоинтерстициального нефрита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11088"/>
      </w:tblGrid>
      <w:tr w:rsidR="00000000" w14:paraId="3C622C8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493AC2" w14:textId="77777777" w:rsidR="00000000" w:rsidRDefault="0075110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Группа</w:t>
            </w:r>
          </w:p>
        </w:tc>
        <w:tc>
          <w:tcPr>
            <w:tcW w:w="1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5FE1B2" w14:textId="77777777" w:rsidR="00000000" w:rsidRDefault="0075110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Наиболее распространенные причины</w:t>
            </w:r>
          </w:p>
        </w:tc>
      </w:tr>
      <w:tr w:rsidR="00000000" w14:paraId="03A426E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52053E" w14:textId="77777777" w:rsidR="00000000" w:rsidRDefault="0075110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Лекарственные средства</w:t>
            </w:r>
          </w:p>
        </w:tc>
        <w:tc>
          <w:tcPr>
            <w:tcW w:w="1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9FCDB9" w14:textId="77777777" w:rsidR="00000000" w:rsidRDefault="0075110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Ант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ибактериальные препараты: производные пенициллина, цефалоспорины, сульфаниламиды, рифампицин, ципрофлоксацин, эритромицин, ванкомицин. Нестероидные противовоспалительные препараты. Диуретики: тиазиды, фуросемид, триамтерен. Другие: ацикловир, аллопуринол,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каптоприл, клофибрат, фенобарбитал, Н2-гистаминоблокаторы, омепразол, ИФ-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α,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производные фенотиазина, варфарин.</w:t>
            </w:r>
          </w:p>
        </w:tc>
      </w:tr>
      <w:tr w:rsidR="00000000" w14:paraId="1AAD6A5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740BCF" w14:textId="77777777" w:rsidR="00000000" w:rsidRDefault="0075110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Инфекции  </w:t>
            </w:r>
          </w:p>
        </w:tc>
        <w:tc>
          <w:tcPr>
            <w:tcW w:w="1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F5D306" w14:textId="77777777" w:rsidR="00000000" w:rsidRDefault="0075110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Бактериальные: стрептококковые, бруцеллез, легионелез, микоплазменные, сифилис, туберкулез, риккетсиозы; Вирусные: ЦМВ, Эпштейна-Барр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, хантавирусами, парвовирусом В19, ВИЧ.</w:t>
            </w:r>
          </w:p>
        </w:tc>
      </w:tr>
      <w:tr w:rsidR="00000000" w14:paraId="0A48EFA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D476CD" w14:textId="77777777" w:rsidR="00000000" w:rsidRDefault="0075110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Паразитарные инвазии</w:t>
            </w:r>
          </w:p>
        </w:tc>
        <w:tc>
          <w:tcPr>
            <w:tcW w:w="1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DE53FD" w14:textId="77777777" w:rsidR="00000000" w:rsidRDefault="0075110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Токсоплазмоз, лейшманиоз</w:t>
            </w:r>
          </w:p>
        </w:tc>
      </w:tr>
      <w:tr w:rsidR="00000000" w14:paraId="53A02E8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1D7104" w14:textId="77777777" w:rsidR="00000000" w:rsidRDefault="0075110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Системные заболевания</w:t>
            </w:r>
          </w:p>
        </w:tc>
        <w:tc>
          <w:tcPr>
            <w:tcW w:w="1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858085" w14:textId="77777777" w:rsidR="00000000" w:rsidRDefault="0075110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Саркоидоз, СКВ, болезнь и синдром Шегрена</w:t>
            </w:r>
          </w:p>
        </w:tc>
      </w:tr>
    </w:tbl>
    <w:p w14:paraId="4325E46F" w14:textId="77777777" w:rsidR="00000000" w:rsidRDefault="007511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FB945AD" w14:textId="77777777" w:rsidR="00000000" w:rsidRDefault="007511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Острый ТИН развивается в ответ на большинство применяемых в настоящее время лекарственных препаратов</w:t>
      </w:r>
      <w:r>
        <w:rPr>
          <w:rFonts w:ascii="Times New Roman CYR" w:hAnsi="Times New Roman CYR" w:cs="Times New Roman CYR"/>
          <w:sz w:val="28"/>
          <w:szCs w:val="28"/>
        </w:rPr>
        <w:t>, однако многие случаи можно отнести к трудно прогнозируемой индивидуальной непереносимости. Некоторые классы лекарственных веществ (антибактериальные препараты, НПВС) вызывают острый ТИН особенно часто. Острый ТИН, обусловленный приёмом НПВС, как правило,</w:t>
      </w:r>
      <w:r>
        <w:rPr>
          <w:rFonts w:ascii="Times New Roman CYR" w:hAnsi="Times New Roman CYR" w:cs="Times New Roman CYR"/>
          <w:sz w:val="28"/>
          <w:szCs w:val="28"/>
        </w:rPr>
        <w:t xml:space="preserve"> развивается спустя годы после постоянного приёма этих препаратов. Группу риска составляют прежде всего пожилые пациенты. Механизмы развития про</w:t>
      </w:r>
      <w:r>
        <w:rPr>
          <w:rFonts w:ascii="Times New Roman CYR" w:hAnsi="Times New Roman CYR" w:cs="Times New Roman CYR"/>
          <w:sz w:val="28"/>
          <w:szCs w:val="28"/>
        </w:rPr>
        <w:softHyphen/>
        <w:t>теинурии, часто достигающей нефротического уровня, изучены не полностью; среди наиболее вероятных называют прям</w:t>
      </w:r>
      <w:r>
        <w:rPr>
          <w:rFonts w:ascii="Times New Roman CYR" w:hAnsi="Times New Roman CYR" w:cs="Times New Roman CYR"/>
          <w:sz w:val="28"/>
          <w:szCs w:val="28"/>
        </w:rPr>
        <w:t>ое поражение структур клубочка.</w:t>
      </w:r>
    </w:p>
    <w:p w14:paraId="21B2BF0A" w14:textId="77777777" w:rsidR="00000000" w:rsidRDefault="007511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1579728" w14:textId="77777777" w:rsidR="00000000" w:rsidRDefault="007511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Инфекции и паразитарные инвазии, выступающие главной причиной острого ТИН в детском возрасте, у взрослых играют существенно меньшую роль. Развитие инфекционного острого ТИН происходит при септических состояниях, иногда в ин</w:t>
      </w:r>
      <w:r>
        <w:rPr>
          <w:rFonts w:ascii="Times New Roman CYR" w:hAnsi="Times New Roman CYR" w:cs="Times New Roman CYR"/>
          <w:sz w:val="28"/>
          <w:szCs w:val="28"/>
        </w:rPr>
        <w:t>терстиции образуются микроабсцессы. Группа риска развития острого инфекционного ТИН - ВИЧ-инфицированные, пожилые, больные СД, а также получающие цитостатики или иммуносупрессоры.</w:t>
      </w:r>
    </w:p>
    <w:p w14:paraId="784EC008" w14:textId="77777777" w:rsidR="00000000" w:rsidRDefault="007511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Острый ТИН наблюдают при системных заболеваниях: болезни и синдроме Шегрена,</w:t>
      </w:r>
      <w:r>
        <w:rPr>
          <w:rFonts w:ascii="Times New Roman CYR" w:hAnsi="Times New Roman CYR" w:cs="Times New Roman CYR"/>
          <w:sz w:val="28"/>
          <w:szCs w:val="28"/>
        </w:rPr>
        <w:t xml:space="preserve"> СКВ, особенно часто - при саркоидозе.</w:t>
      </w:r>
    </w:p>
    <w:p w14:paraId="0029DF55" w14:textId="77777777" w:rsidR="00000000" w:rsidRDefault="007511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Особый вариант острого ТИН, иногда с крайне быстрым ухудшением функций почек, характерен для эмболии внутрипочечных артерий кристаллами холестерина, отделившихся от детрита липидной сердцевины атеросклеротической бляш</w:t>
      </w:r>
      <w:r>
        <w:rPr>
          <w:rFonts w:ascii="Times New Roman CYR" w:hAnsi="Times New Roman CYR" w:cs="Times New Roman CYR"/>
          <w:sz w:val="28"/>
          <w:szCs w:val="28"/>
        </w:rPr>
        <w:t>ки, локализующейся в брюшной аорте или почечных артериях. Высвобождение холестериновых кристаллов в кровоток происходит при нарушении целостности фиброзной покрышки атеросклеротической бляшки при проведении эндоваскулярных вмешательств, в том числе ангиогр</w:t>
      </w:r>
      <w:r>
        <w:rPr>
          <w:rFonts w:ascii="Times New Roman CYR" w:hAnsi="Times New Roman CYR" w:cs="Times New Roman CYR"/>
          <w:sz w:val="28"/>
          <w:szCs w:val="28"/>
        </w:rPr>
        <w:t>афических, а также при травмах и передозировке антикоагулянтов.</w:t>
      </w:r>
    </w:p>
    <w:p w14:paraId="61696D0F" w14:textId="77777777" w:rsidR="00000000" w:rsidRDefault="007511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тех случаях, когда причина острого ТИН не установлена, говорят об идиопатической форме заболевания. Особый вариант идиопатического ТИН описан в сочетании с острым увеитом (одно- или двусторо</w:t>
      </w:r>
      <w:r>
        <w:rPr>
          <w:rFonts w:ascii="Times New Roman CYR" w:hAnsi="Times New Roman CYR" w:cs="Times New Roman CYR"/>
          <w:sz w:val="28"/>
          <w:szCs w:val="28"/>
        </w:rPr>
        <w:t>нним). Заболевание чаще развивается у девочек-подростков, а также молодых женщин.</w:t>
      </w:r>
    </w:p>
    <w:p w14:paraId="2489C699" w14:textId="77777777" w:rsidR="00000000" w:rsidRDefault="007511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19"/>
          <w:szCs w:val="19"/>
        </w:rPr>
      </w:pPr>
    </w:p>
    <w:p w14:paraId="54949DE5" w14:textId="77777777" w:rsidR="00000000" w:rsidRDefault="007511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Хронический тубулоинтерстициальный нефрит</w:t>
      </w:r>
    </w:p>
    <w:p w14:paraId="647A2A83" w14:textId="77777777" w:rsidR="00000000" w:rsidRDefault="007511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DBDD901" w14:textId="77777777" w:rsidR="00000000" w:rsidRDefault="007511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Хронический ТИН вызван разнообразными причинами, из которых наибольшее значение придают JIC и обменным нарушениям. Как и острый ТИ</w:t>
      </w:r>
      <w:r>
        <w:rPr>
          <w:rFonts w:ascii="Times New Roman CYR" w:hAnsi="Times New Roman CYR" w:cs="Times New Roman CYR"/>
          <w:sz w:val="28"/>
          <w:szCs w:val="28"/>
        </w:rPr>
        <w:t>Н, хронический нефрит существенно чаще наблюдают у пациентов пожилого и старческого возраста.</w:t>
      </w:r>
    </w:p>
    <w:p w14:paraId="373AC70B" w14:textId="77777777" w:rsidR="00000000" w:rsidRDefault="007511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Причины хронического ТИН</w:t>
      </w:r>
    </w:p>
    <w:p w14:paraId="64F2B601" w14:textId="77777777" w:rsidR="00000000" w:rsidRDefault="00751106">
      <w:pPr>
        <w:widowControl w:val="0"/>
        <w:tabs>
          <w:tab w:val="left" w:pos="22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19"/>
          <w:szCs w:val="19"/>
        </w:rPr>
        <w:t>■</w:t>
      </w:r>
      <w:r>
        <w:rPr>
          <w:rFonts w:ascii="Times New Roman CYR" w:hAnsi="Times New Roman CYR" w:cs="Times New Roman CYR"/>
          <w:color w:val="000000"/>
          <w:sz w:val="19"/>
          <w:szCs w:val="19"/>
        </w:rPr>
        <w:tab/>
      </w:r>
      <w:r>
        <w:rPr>
          <w:rFonts w:ascii="Times New Roman CYR" w:hAnsi="Times New Roman CYR" w:cs="Times New Roman CYR"/>
          <w:sz w:val="28"/>
          <w:szCs w:val="28"/>
        </w:rPr>
        <w:t>Лекарственные препараты:</w:t>
      </w:r>
    </w:p>
    <w:p w14:paraId="4E3D295E" w14:textId="77777777" w:rsidR="00000000" w:rsidRDefault="00751106">
      <w:pPr>
        <w:widowControl w:val="0"/>
        <w:tabs>
          <w:tab w:val="left" w:pos="51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19"/>
          <w:szCs w:val="19"/>
        </w:rPr>
        <w:t>□</w:t>
      </w:r>
      <w:r>
        <w:rPr>
          <w:rFonts w:ascii="Times New Roman CYR" w:hAnsi="Times New Roman CYR" w:cs="Times New Roman CYR"/>
          <w:color w:val="000000"/>
          <w:sz w:val="19"/>
          <w:szCs w:val="19"/>
        </w:rPr>
        <w:tab/>
      </w:r>
      <w:r>
        <w:rPr>
          <w:rFonts w:ascii="Times New Roman CYR" w:hAnsi="Times New Roman CYR" w:cs="Times New Roman CYR"/>
          <w:sz w:val="28"/>
          <w:szCs w:val="28"/>
        </w:rPr>
        <w:t>НПВС и ненаркотические анальгетики;</w:t>
      </w:r>
    </w:p>
    <w:p w14:paraId="1B68CF4C" w14:textId="77777777" w:rsidR="00000000" w:rsidRDefault="00751106">
      <w:pPr>
        <w:widowControl w:val="0"/>
        <w:tabs>
          <w:tab w:val="left" w:pos="52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19"/>
          <w:szCs w:val="19"/>
        </w:rPr>
        <w:t>□</w:t>
      </w:r>
      <w:r>
        <w:rPr>
          <w:rFonts w:ascii="Times New Roman CYR" w:hAnsi="Times New Roman CYR" w:cs="Times New Roman CYR"/>
          <w:color w:val="000000"/>
          <w:sz w:val="19"/>
          <w:szCs w:val="19"/>
        </w:rPr>
        <w:tab/>
      </w:r>
      <w:r>
        <w:rPr>
          <w:rFonts w:ascii="Times New Roman CYR" w:hAnsi="Times New Roman CYR" w:cs="Times New Roman CYR"/>
          <w:sz w:val="28"/>
          <w:szCs w:val="28"/>
        </w:rPr>
        <w:t>5-аминосалициловая кислота;</w:t>
      </w:r>
    </w:p>
    <w:p w14:paraId="1EE5496A" w14:textId="77777777" w:rsidR="00000000" w:rsidRDefault="00751106">
      <w:pPr>
        <w:widowControl w:val="0"/>
        <w:tabs>
          <w:tab w:val="left" w:pos="51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19"/>
          <w:szCs w:val="19"/>
        </w:rPr>
        <w:t>□</w:t>
      </w:r>
      <w:r>
        <w:rPr>
          <w:rFonts w:ascii="Times New Roman CYR" w:hAnsi="Times New Roman CYR" w:cs="Times New Roman CYR"/>
          <w:color w:val="000000"/>
          <w:sz w:val="19"/>
          <w:szCs w:val="19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препараты лития;</w:t>
      </w:r>
    </w:p>
    <w:p w14:paraId="5D3E20D4" w14:textId="77777777" w:rsidR="00000000" w:rsidRDefault="007511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19"/>
          <w:szCs w:val="19"/>
        </w:rPr>
        <w:t>□</w:t>
      </w:r>
      <w:r>
        <w:rPr>
          <w:rFonts w:ascii="Times New Roman CYR" w:hAnsi="Times New Roman CYR" w:cs="Times New Roman CYR"/>
          <w:color w:val="000000"/>
          <w:sz w:val="19"/>
          <w:szCs w:val="19"/>
        </w:rPr>
        <w:tab/>
      </w:r>
      <w:r>
        <w:rPr>
          <w:rFonts w:ascii="Times New Roman CYR" w:hAnsi="Times New Roman CYR" w:cs="Times New Roman CYR"/>
          <w:sz w:val="28"/>
          <w:szCs w:val="28"/>
        </w:rPr>
        <w:t>иммунодепрессанты (ц</w:t>
      </w:r>
      <w:r>
        <w:rPr>
          <w:rFonts w:ascii="Times New Roman CYR" w:hAnsi="Times New Roman CYR" w:cs="Times New Roman CYR"/>
          <w:sz w:val="28"/>
          <w:szCs w:val="28"/>
        </w:rPr>
        <w:t>иклоспорин, такролимус);</w:t>
      </w:r>
    </w:p>
    <w:p w14:paraId="337E3D22" w14:textId="77777777" w:rsidR="00000000" w:rsidRDefault="007511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19"/>
          <w:szCs w:val="19"/>
        </w:rPr>
        <w:t>□</w:t>
      </w:r>
      <w:r>
        <w:rPr>
          <w:rFonts w:ascii="Times New Roman CYR" w:hAnsi="Times New Roman CYR" w:cs="Times New Roman CYR"/>
          <w:color w:val="000000"/>
          <w:sz w:val="19"/>
          <w:szCs w:val="19"/>
        </w:rPr>
        <w:tab/>
      </w:r>
      <w:r>
        <w:rPr>
          <w:rFonts w:ascii="Times New Roman CYR" w:hAnsi="Times New Roman CYR" w:cs="Times New Roman CYR"/>
          <w:sz w:val="28"/>
          <w:szCs w:val="28"/>
        </w:rPr>
        <w:t>цитостатики (цисплатин);</w:t>
      </w:r>
    </w:p>
    <w:p w14:paraId="0CFC0C35" w14:textId="77777777" w:rsidR="00000000" w:rsidRDefault="00751106">
      <w:pPr>
        <w:widowControl w:val="0"/>
        <w:tabs>
          <w:tab w:val="left" w:pos="50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19"/>
          <w:szCs w:val="19"/>
        </w:rPr>
        <w:t>□</w:t>
      </w:r>
      <w:r>
        <w:rPr>
          <w:rFonts w:ascii="Times New Roman CYR" w:hAnsi="Times New Roman CYR" w:cs="Times New Roman CYR"/>
          <w:color w:val="000000"/>
          <w:sz w:val="19"/>
          <w:szCs w:val="19"/>
        </w:rPr>
        <w:tab/>
      </w:r>
      <w:r>
        <w:rPr>
          <w:rFonts w:ascii="Times New Roman CYR" w:hAnsi="Times New Roman CYR" w:cs="Times New Roman CYR"/>
          <w:sz w:val="28"/>
          <w:szCs w:val="28"/>
        </w:rPr>
        <w:t>диуретики (фуросемид, этакриновая кислота, тиазиды);</w:t>
      </w:r>
    </w:p>
    <w:p w14:paraId="3C6D1257" w14:textId="77777777" w:rsidR="00000000" w:rsidRDefault="00751106">
      <w:pPr>
        <w:widowControl w:val="0"/>
        <w:tabs>
          <w:tab w:val="left" w:pos="51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19"/>
          <w:szCs w:val="19"/>
        </w:rPr>
        <w:t>□</w:t>
      </w:r>
      <w:r>
        <w:rPr>
          <w:rFonts w:ascii="Times New Roman CYR" w:hAnsi="Times New Roman CYR" w:cs="Times New Roman CYR"/>
          <w:color w:val="000000"/>
          <w:sz w:val="19"/>
          <w:szCs w:val="19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средства традиционной медицины (китайские травы).</w:t>
      </w:r>
    </w:p>
    <w:p w14:paraId="3F655937" w14:textId="77777777" w:rsidR="00000000" w:rsidRDefault="00751106">
      <w:pPr>
        <w:widowControl w:val="0"/>
        <w:tabs>
          <w:tab w:val="left" w:pos="23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19"/>
          <w:szCs w:val="19"/>
        </w:rPr>
        <w:t>■</w:t>
      </w:r>
      <w:r>
        <w:rPr>
          <w:rFonts w:ascii="Times New Roman CYR" w:hAnsi="Times New Roman CYR" w:cs="Times New Roman CYR"/>
          <w:color w:val="000000"/>
          <w:sz w:val="19"/>
          <w:szCs w:val="19"/>
        </w:rPr>
        <w:tab/>
      </w:r>
      <w:r>
        <w:rPr>
          <w:rFonts w:ascii="Times New Roman CYR" w:hAnsi="Times New Roman CYR" w:cs="Times New Roman CYR"/>
          <w:sz w:val="28"/>
          <w:szCs w:val="28"/>
        </w:rPr>
        <w:t>Факторы окружающей среды:</w:t>
      </w:r>
    </w:p>
    <w:p w14:paraId="2E1C6301" w14:textId="77777777" w:rsidR="00000000" w:rsidRDefault="00751106">
      <w:pPr>
        <w:widowControl w:val="0"/>
        <w:tabs>
          <w:tab w:val="left" w:pos="50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19"/>
          <w:szCs w:val="19"/>
        </w:rPr>
        <w:t>□</w:t>
      </w:r>
      <w:r>
        <w:rPr>
          <w:rFonts w:ascii="Times New Roman CYR" w:hAnsi="Times New Roman CYR" w:cs="Times New Roman CYR"/>
          <w:color w:val="000000"/>
          <w:sz w:val="19"/>
          <w:szCs w:val="19"/>
        </w:rPr>
        <w:tab/>
      </w:r>
      <w:r>
        <w:rPr>
          <w:rFonts w:ascii="Times New Roman CYR" w:hAnsi="Times New Roman CYR" w:cs="Times New Roman CYR"/>
          <w:sz w:val="28"/>
          <w:szCs w:val="28"/>
        </w:rPr>
        <w:t>литий;</w:t>
      </w:r>
    </w:p>
    <w:p w14:paraId="120EF6E8" w14:textId="77777777" w:rsidR="00000000" w:rsidRDefault="00751106">
      <w:pPr>
        <w:widowControl w:val="0"/>
        <w:tabs>
          <w:tab w:val="left" w:pos="53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19"/>
          <w:szCs w:val="19"/>
        </w:rPr>
        <w:t>□</w:t>
      </w:r>
      <w:r>
        <w:rPr>
          <w:rFonts w:ascii="Times New Roman CYR" w:hAnsi="Times New Roman CYR" w:cs="Times New Roman CYR"/>
          <w:color w:val="000000"/>
          <w:sz w:val="19"/>
          <w:szCs w:val="19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свинец;</w:t>
      </w:r>
    </w:p>
    <w:p w14:paraId="6322D814" w14:textId="77777777" w:rsidR="00000000" w:rsidRDefault="007511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19"/>
          <w:szCs w:val="19"/>
        </w:rPr>
        <w:t>□</w:t>
      </w:r>
      <w:r>
        <w:rPr>
          <w:rFonts w:ascii="Times New Roman CYR" w:hAnsi="Times New Roman CYR" w:cs="Times New Roman CYR"/>
          <w:color w:val="000000"/>
          <w:sz w:val="19"/>
          <w:szCs w:val="19"/>
        </w:rPr>
        <w:tab/>
      </w:r>
      <w:r>
        <w:rPr>
          <w:rFonts w:ascii="Times New Roman CYR" w:hAnsi="Times New Roman CYR" w:cs="Times New Roman CYR"/>
          <w:sz w:val="28"/>
          <w:szCs w:val="28"/>
        </w:rPr>
        <w:t>кадмий.</w:t>
      </w:r>
    </w:p>
    <w:p w14:paraId="4AC86124" w14:textId="77777777" w:rsidR="00000000" w:rsidRDefault="00751106">
      <w:pPr>
        <w:widowControl w:val="0"/>
        <w:tabs>
          <w:tab w:val="left" w:pos="37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19"/>
          <w:szCs w:val="19"/>
        </w:rPr>
        <w:t>■</w:t>
      </w:r>
      <w:r>
        <w:rPr>
          <w:rFonts w:ascii="Times New Roman CYR" w:hAnsi="Times New Roman CYR" w:cs="Times New Roman CYR"/>
          <w:color w:val="000000"/>
          <w:sz w:val="19"/>
          <w:szCs w:val="19"/>
        </w:rPr>
        <w:tab/>
      </w:r>
      <w:r>
        <w:rPr>
          <w:rFonts w:ascii="Times New Roman CYR" w:hAnsi="Times New Roman CYR" w:cs="Times New Roman CYR"/>
          <w:sz w:val="28"/>
          <w:szCs w:val="28"/>
        </w:rPr>
        <w:t>Обменные нарушения:</w:t>
      </w:r>
    </w:p>
    <w:p w14:paraId="04436ECF" w14:textId="77777777" w:rsidR="00000000" w:rsidRDefault="00751106">
      <w:pPr>
        <w:widowControl w:val="0"/>
        <w:tabs>
          <w:tab w:val="left" w:pos="53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19"/>
          <w:szCs w:val="19"/>
        </w:rPr>
        <w:t>□</w:t>
      </w:r>
      <w:r>
        <w:rPr>
          <w:rFonts w:ascii="Times New Roman CYR" w:hAnsi="Times New Roman CYR" w:cs="Times New Roman CYR"/>
          <w:color w:val="000000"/>
          <w:sz w:val="19"/>
          <w:szCs w:val="19"/>
        </w:rPr>
        <w:tab/>
      </w:r>
      <w:r>
        <w:rPr>
          <w:rFonts w:ascii="Times New Roman CYR" w:hAnsi="Times New Roman CYR" w:cs="Times New Roman CYR"/>
          <w:sz w:val="28"/>
          <w:szCs w:val="28"/>
        </w:rPr>
        <w:t>нарушения обмен</w:t>
      </w:r>
      <w:r>
        <w:rPr>
          <w:rFonts w:ascii="Times New Roman CYR" w:hAnsi="Times New Roman CYR" w:cs="Times New Roman CYR"/>
          <w:sz w:val="28"/>
          <w:szCs w:val="28"/>
        </w:rPr>
        <w:t>а мочевой кислоты;</w:t>
      </w:r>
    </w:p>
    <w:p w14:paraId="29FEAEAD" w14:textId="77777777" w:rsidR="00000000" w:rsidRDefault="00751106">
      <w:pPr>
        <w:widowControl w:val="0"/>
        <w:tabs>
          <w:tab w:val="left" w:pos="52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19"/>
          <w:szCs w:val="19"/>
        </w:rPr>
        <w:t>□</w:t>
      </w:r>
      <w:r>
        <w:rPr>
          <w:rFonts w:ascii="Times New Roman CYR" w:hAnsi="Times New Roman CYR" w:cs="Times New Roman CYR"/>
          <w:color w:val="000000"/>
          <w:sz w:val="19"/>
          <w:szCs w:val="19"/>
        </w:rPr>
        <w:tab/>
      </w:r>
      <w:r>
        <w:rPr>
          <w:rFonts w:ascii="Times New Roman CYR" w:hAnsi="Times New Roman CYR" w:cs="Times New Roman CYR"/>
          <w:sz w:val="28"/>
          <w:szCs w:val="28"/>
        </w:rPr>
        <w:t>гиперкальциемия;</w:t>
      </w:r>
    </w:p>
    <w:p w14:paraId="2A7FF485" w14:textId="77777777" w:rsidR="00000000" w:rsidRDefault="00751106">
      <w:pPr>
        <w:widowControl w:val="0"/>
        <w:tabs>
          <w:tab w:val="left" w:pos="53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19"/>
          <w:szCs w:val="19"/>
        </w:rPr>
        <w:t>□</w:t>
      </w:r>
      <w:r>
        <w:rPr>
          <w:rFonts w:ascii="Times New Roman CYR" w:hAnsi="Times New Roman CYR" w:cs="Times New Roman CYR"/>
          <w:color w:val="000000"/>
          <w:sz w:val="19"/>
          <w:szCs w:val="19"/>
        </w:rPr>
        <w:tab/>
      </w:r>
      <w:r>
        <w:rPr>
          <w:rFonts w:ascii="Times New Roman CYR" w:hAnsi="Times New Roman CYR" w:cs="Times New Roman CYR"/>
          <w:sz w:val="28"/>
          <w:szCs w:val="28"/>
        </w:rPr>
        <w:t>гипокалиемия;</w:t>
      </w:r>
    </w:p>
    <w:p w14:paraId="09D46BB6" w14:textId="77777777" w:rsidR="00000000" w:rsidRDefault="007511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19"/>
          <w:szCs w:val="19"/>
        </w:rPr>
        <w:t>□</w:t>
      </w:r>
      <w:r>
        <w:rPr>
          <w:rFonts w:ascii="Times New Roman CYR" w:hAnsi="Times New Roman CYR" w:cs="Times New Roman CYR"/>
          <w:color w:val="000000"/>
          <w:sz w:val="19"/>
          <w:szCs w:val="19"/>
        </w:rPr>
        <w:tab/>
      </w:r>
      <w:r>
        <w:rPr>
          <w:rFonts w:ascii="Times New Roman CYR" w:hAnsi="Times New Roman CYR" w:cs="Times New Roman CYR"/>
          <w:sz w:val="28"/>
          <w:szCs w:val="28"/>
        </w:rPr>
        <w:t>гипероксалурия.</w:t>
      </w:r>
    </w:p>
    <w:p w14:paraId="3534CCFB" w14:textId="77777777" w:rsidR="00000000" w:rsidRDefault="00751106">
      <w:pPr>
        <w:widowControl w:val="0"/>
        <w:tabs>
          <w:tab w:val="left" w:pos="37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19"/>
          <w:szCs w:val="19"/>
        </w:rPr>
        <w:t>■</w:t>
      </w:r>
      <w:r>
        <w:rPr>
          <w:rFonts w:ascii="Times New Roman CYR" w:hAnsi="Times New Roman CYR" w:cs="Times New Roman CYR"/>
          <w:color w:val="000000"/>
          <w:sz w:val="19"/>
          <w:szCs w:val="19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Системные заболевания:</w:t>
      </w:r>
    </w:p>
    <w:p w14:paraId="45A884F0" w14:textId="77777777" w:rsidR="00000000" w:rsidRDefault="00751106">
      <w:pPr>
        <w:widowControl w:val="0"/>
        <w:tabs>
          <w:tab w:val="left" w:pos="53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19"/>
          <w:szCs w:val="19"/>
        </w:rPr>
        <w:t>□</w:t>
      </w:r>
      <w:r>
        <w:rPr>
          <w:rFonts w:ascii="Times New Roman CYR" w:hAnsi="Times New Roman CYR" w:cs="Times New Roman CYR"/>
          <w:color w:val="000000"/>
          <w:sz w:val="19"/>
          <w:szCs w:val="19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саркоидоз;</w:t>
      </w:r>
    </w:p>
    <w:p w14:paraId="6D00B72A" w14:textId="77777777" w:rsidR="00000000" w:rsidRDefault="007511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19"/>
          <w:szCs w:val="19"/>
        </w:rPr>
        <w:t>□</w:t>
      </w:r>
      <w:r>
        <w:rPr>
          <w:rFonts w:ascii="Times New Roman CYR" w:hAnsi="Times New Roman CYR" w:cs="Times New Roman CYR"/>
          <w:color w:val="000000"/>
          <w:sz w:val="19"/>
          <w:szCs w:val="19"/>
        </w:rPr>
        <w:tab/>
      </w:r>
      <w:r>
        <w:rPr>
          <w:rFonts w:ascii="Times New Roman CYR" w:hAnsi="Times New Roman CYR" w:cs="Times New Roman CYR"/>
          <w:sz w:val="28"/>
          <w:szCs w:val="28"/>
        </w:rPr>
        <w:t>болезнь и синдром Шегрена.</w:t>
      </w:r>
    </w:p>
    <w:p w14:paraId="4F7FA724" w14:textId="77777777" w:rsidR="00000000" w:rsidRDefault="00751106">
      <w:pPr>
        <w:keepNext/>
        <w:keepLines/>
        <w:widowControl w:val="0"/>
        <w:tabs>
          <w:tab w:val="left" w:pos="36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19"/>
          <w:szCs w:val="19"/>
        </w:rPr>
        <w:t>■</w:t>
      </w:r>
      <w:r>
        <w:rPr>
          <w:rFonts w:ascii="Times New Roman CYR" w:hAnsi="Times New Roman CYR" w:cs="Times New Roman CYR"/>
          <w:color w:val="000000"/>
          <w:sz w:val="19"/>
          <w:szCs w:val="19"/>
        </w:rPr>
        <w:tab/>
      </w:r>
      <w:r>
        <w:rPr>
          <w:rFonts w:ascii="Times New Roman CYR" w:hAnsi="Times New Roman CYR" w:cs="Times New Roman CYR"/>
          <w:sz w:val="28"/>
          <w:szCs w:val="28"/>
        </w:rPr>
        <w:t>Другие:</w:t>
      </w:r>
    </w:p>
    <w:p w14:paraId="6F3BE4AB" w14:textId="77777777" w:rsidR="00000000" w:rsidRDefault="00751106">
      <w:pPr>
        <w:widowControl w:val="0"/>
        <w:tabs>
          <w:tab w:val="left" w:pos="52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19"/>
          <w:szCs w:val="19"/>
        </w:rPr>
        <w:t>□</w:t>
      </w:r>
      <w:r>
        <w:rPr>
          <w:rFonts w:ascii="Times New Roman CYR" w:hAnsi="Times New Roman CYR" w:cs="Times New Roman CYR"/>
          <w:color w:val="000000"/>
          <w:sz w:val="19"/>
          <w:szCs w:val="19"/>
        </w:rPr>
        <w:tab/>
      </w:r>
      <w:r>
        <w:rPr>
          <w:rFonts w:ascii="Times New Roman CYR" w:hAnsi="Times New Roman CYR" w:cs="Times New Roman CYR"/>
          <w:sz w:val="28"/>
          <w:szCs w:val="28"/>
        </w:rPr>
        <w:t>балканская эндемическая нефропатия.</w:t>
      </w:r>
    </w:p>
    <w:p w14:paraId="67C07718" w14:textId="77777777" w:rsidR="00000000" w:rsidRDefault="007511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Хронический лекарственный тубулоинтерстициальный нефрит, в отличие о</w:t>
      </w:r>
      <w:r>
        <w:rPr>
          <w:rFonts w:ascii="Times New Roman CYR" w:hAnsi="Times New Roman CYR" w:cs="Times New Roman CYR"/>
          <w:sz w:val="28"/>
          <w:szCs w:val="28"/>
        </w:rPr>
        <w:t>т многих других вариантов хронических нефропатий, потенциально предотвратим. Большая часть его случаев связана с длительным приёмом НПВС и ненаркотических анальгетиков; для обозначения их используют термин анальгетическая нефропатия.</w:t>
      </w:r>
    </w:p>
    <w:p w14:paraId="5DA5C10A" w14:textId="77777777" w:rsidR="00000000" w:rsidRDefault="007511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</w:rPr>
        <w:t>Развитие анальгетическ</w:t>
      </w:r>
      <w:r>
        <w:rPr>
          <w:rFonts w:ascii="Times New Roman CYR" w:hAnsi="Times New Roman CYR" w:cs="Times New Roman CYR"/>
          <w:sz w:val="28"/>
          <w:szCs w:val="28"/>
        </w:rPr>
        <w:t>ой нефропатии обусловлено хронической блокадой синтеза почечных простагландинов под действием НПВС и ненаркотических анальгетиков, сопровождающейся существенным ухудшением почечной гемодинамики с ишемией преимущественно тубулоинтерстициальных структур. Про</w:t>
      </w:r>
      <w:r>
        <w:rPr>
          <w:rFonts w:ascii="Times New Roman CYR" w:hAnsi="Times New Roman CYR" w:cs="Times New Roman CYR"/>
          <w:sz w:val="28"/>
          <w:szCs w:val="28"/>
        </w:rPr>
        <w:t xml:space="preserve">грессирующие тубулоинтерстициальные воспаление и фиброз приводят к необратимому ухудшению функций почек. Кроме того, характерная черта анальгетической нефропатии - кальцификация почечных сосочков. Выраженное канцерогенное действие приписывают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-гидроксили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рованным метаболитам фенацетина.</w:t>
      </w:r>
    </w:p>
    <w:p w14:paraId="3AEB76FF" w14:textId="77777777" w:rsidR="00000000" w:rsidRDefault="007511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Риск анальгетической нефропатии повышен при длительном приёме препаратов в больших дозах. Большинство НПВС и ненаркотических анальгетиков отпускают без рецепта, что предрасполагает к их неконтролируемому приёму больными. Со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четание НПВС и ненаркотических анальгетиков с кофеином и кодеином вызывает развитие психической зависимости. Кроме того, пациенты с хроническими болевыми синдромами (остеоартрозом, синдромом болей в нижней части спины, мигренью) часто принимают препараты 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профилактической целью, что приводит к существенному увеличению их дозировок.</w:t>
      </w:r>
    </w:p>
    <w:p w14:paraId="7640F0B8" w14:textId="77777777" w:rsidR="00000000" w:rsidRDefault="007511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Эпизод ухудшения функции почек при приёме антибиотиков пенициллинового ряда в анамнезе - относительное противопоказание к назначению цефалоспоринов в связи с определённой общнос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тью их антигенной структуры. У больных, перенёсших острый ТИН, обусловленный НПВП, назначение этих препаратов в дальнейшем возможно, но дозы и продолжительность их приёма следует тщательно контролировать.</w:t>
      </w:r>
    </w:p>
    <w:p w14:paraId="345FCC1D" w14:textId="77777777" w:rsidR="00000000" w:rsidRDefault="007511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Длительный неконтролируемый приём тиазидоподобных 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петлевых диуретиков, особенно в больших дозах (например, женщинами для уменьшения массы тела) приводит к развитию гиперкалиемии, сопровождающейся калийпенической нефропатией. Для хронического калийпенического ТИН характерно уменьшение почечного кровотока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 СКФ, при длительном течении образуются кисты.</w:t>
      </w:r>
    </w:p>
    <w:p w14:paraId="5A264562" w14:textId="77777777" w:rsidR="00000000" w:rsidRDefault="007511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Развитие хронического лекарственного ТИН возможно также при назначении аминосалициловой кислоты и её производных, используемых для лечения хронических воспалительных заболеваний кишечника, в том числе болезни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Крона. Чаще болеют мужчины.</w:t>
      </w:r>
    </w:p>
    <w:p w14:paraId="09409A12" w14:textId="77777777" w:rsidR="00000000" w:rsidRDefault="007511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Хронический лекарственный ТИН возникает при приёме цитостатиков (препаратов платины), циклоспорина и такролимуса.</w:t>
      </w:r>
    </w:p>
    <w:p w14:paraId="0E63535F" w14:textId="77777777" w:rsidR="00000000" w:rsidRDefault="007511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При употреблении некоторых китайских трав развивается поражение тубулоинтерстиция. Экскретируемый с мочой пул бел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ков состоит как из альбумина, так и из низкомолекулярных белков, в норме реабсорбируемых эпителиоцитами канальцев; развивается глюкозурия. Аристолохиевая кислота, содержащаяся в этих травах, предрасполагает к развитию злокачественных опухолей мочевыводящих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путей.</w:t>
      </w:r>
    </w:p>
    <w:p w14:paraId="13822B25" w14:textId="77777777" w:rsidR="00000000" w:rsidRDefault="007511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Хронический тубулоинтерстициальный нефрит, обусловленный экологическими факторами</w:t>
      </w:r>
    </w:p>
    <w:p w14:paraId="03BDF6CC" w14:textId="77777777" w:rsidR="00000000" w:rsidRDefault="007511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Факторы окружающей среды, в том числе тяжёлые металлы, вызывают развитие хронического ТИН; наиболее распространены литиевая и свин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softHyphen/>
        <w:t>цовая нефропатии.</w:t>
      </w:r>
    </w:p>
    <w:p w14:paraId="29B1A71C" w14:textId="77777777" w:rsidR="00000000" w:rsidRDefault="007511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Литиевая нефропат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ия</w:t>
      </w:r>
    </w:p>
    <w:p w14:paraId="1F649D17" w14:textId="77777777" w:rsidR="00000000" w:rsidRDefault="007511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Развитие интоксикации литием происходит при накоплении солей этого вещества в окружающей среде, однако большинство случаев поражения почек связывают с длительным приёмом литийсодержащих лекарственных препаратов при лечении маниакально-депрессивного псих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оза.</w:t>
      </w:r>
    </w:p>
    <w:p w14:paraId="71EB2C81" w14:textId="77777777" w:rsidR="00000000" w:rsidRDefault="007511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Более чем у 50% больных, принимающих литийсодержащие препараты, развивается дистальный почечный канальциевый ацидоз вследствие нарушения секреции протонов в дистальных канальцах под действием лития. Литий непосредственно уменьшает образование цикличес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кого АМФ в эпителиоцитах дистальных канальцев, что ведёт к значительному снижению восприимчивости этих клеток к стимуляции антидиуретическим гормоном. Литий обладает прямым токсическим эффектом на клетки канальцев, способствуя их дегидратации. Дополнительн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ый фактор, способствующий повреждению тубулоинтерстиция у пациентов, принимающих препараты лития, - гиперкальциемия.</w:t>
      </w:r>
    </w:p>
    <w:p w14:paraId="6617570F" w14:textId="77777777" w:rsidR="00000000" w:rsidRDefault="007511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sz w:val="19"/>
          <w:szCs w:val="19"/>
          <w:lang w:val="ru-RU"/>
        </w:rPr>
      </w:pPr>
    </w:p>
    <w:p w14:paraId="2873C094" w14:textId="77777777" w:rsidR="00000000" w:rsidRDefault="007511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Свинцовая нефропатия</w:t>
      </w:r>
    </w:p>
    <w:p w14:paraId="7BAFB758" w14:textId="77777777" w:rsidR="00000000" w:rsidRDefault="007511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1F19930C" w14:textId="77777777" w:rsidR="00000000" w:rsidRDefault="007511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Развитие тубулоинтерстициальных нефропатий характерно для хронической интоксикации свинцом. В настоящее время опасны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преимущественно бытовые источники свинца. Поражение почечного тубулоинтерстиция обусловлено воздействием как свинца, так и уратов. Риск свинцовой интоксикации повышен при наличии предрасполагающих факторов, преимущественно метаболических:</w:t>
      </w:r>
    </w:p>
    <w:p w14:paraId="332AF260" w14:textId="77777777" w:rsidR="00000000" w:rsidRDefault="00751106">
      <w:pPr>
        <w:widowControl w:val="0"/>
        <w:tabs>
          <w:tab w:val="left" w:pos="37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19"/>
          <w:szCs w:val="19"/>
          <w:lang w:val="ru-RU"/>
        </w:rPr>
        <w:t>■</w:t>
      </w:r>
      <w:r>
        <w:rPr>
          <w:rFonts w:ascii="Times New Roman CYR" w:hAnsi="Times New Roman CYR" w:cs="Times New Roman CYR"/>
          <w:color w:val="000000"/>
          <w:sz w:val="19"/>
          <w:szCs w:val="19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гипофосфатемии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;</w:t>
      </w:r>
    </w:p>
    <w:p w14:paraId="11A11D80" w14:textId="77777777" w:rsidR="00000000" w:rsidRDefault="00751106">
      <w:pPr>
        <w:widowControl w:val="0"/>
        <w:tabs>
          <w:tab w:val="left" w:pos="36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19"/>
          <w:szCs w:val="19"/>
          <w:lang w:val="ru-RU"/>
        </w:rPr>
        <w:t>■</w:t>
      </w:r>
      <w:r>
        <w:rPr>
          <w:rFonts w:ascii="Times New Roman CYR" w:hAnsi="Times New Roman CYR" w:cs="Times New Roman CYR"/>
          <w:color w:val="000000"/>
          <w:sz w:val="19"/>
          <w:szCs w:val="19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железодефицитных состояний;</w:t>
      </w:r>
    </w:p>
    <w:p w14:paraId="6CF57C0F" w14:textId="77777777" w:rsidR="00000000" w:rsidRDefault="00751106">
      <w:pPr>
        <w:widowControl w:val="0"/>
        <w:tabs>
          <w:tab w:val="left" w:pos="37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19"/>
          <w:szCs w:val="19"/>
          <w:lang w:val="ru-RU"/>
        </w:rPr>
        <w:t>■</w:t>
      </w:r>
      <w:r>
        <w:rPr>
          <w:rFonts w:ascii="Times New Roman CYR" w:hAnsi="Times New Roman CYR" w:cs="Times New Roman CYR"/>
          <w:color w:val="000000"/>
          <w:sz w:val="19"/>
          <w:szCs w:val="19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избытка витамина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D;</w:t>
      </w:r>
    </w:p>
    <w:p w14:paraId="20A52D02" w14:textId="77777777" w:rsidR="00000000" w:rsidRDefault="00751106">
      <w:pPr>
        <w:keepNext/>
        <w:keepLines/>
        <w:widowControl w:val="0"/>
        <w:tabs>
          <w:tab w:val="left" w:pos="37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19"/>
          <w:szCs w:val="19"/>
          <w:lang w:val="ru-RU"/>
        </w:rPr>
        <w:t>■</w:t>
      </w:r>
      <w:r>
        <w:rPr>
          <w:rFonts w:ascii="Times New Roman CYR" w:hAnsi="Times New Roman CYR" w:cs="Times New Roman CYR"/>
          <w:color w:val="000000"/>
          <w:sz w:val="19"/>
          <w:szCs w:val="19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инсоляции.</w:t>
      </w:r>
    </w:p>
    <w:p w14:paraId="7BBC6C61" w14:textId="77777777" w:rsidR="00000000" w:rsidRDefault="007511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Кадмиевая нефропатия</w:t>
      </w:r>
    </w:p>
    <w:p w14:paraId="0696D075" w14:textId="77777777" w:rsidR="00000000" w:rsidRDefault="007511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Поступление в организм избыточного количества кадмия приводит к развитию хронического ТИН. Увеличение частоты кадмиевого поражения почек наблюдают при попадании избыто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чного количества этого элемента в окружающую среду: наиболее крупные вспышки наблюдали в Бельгии и Японии. В настоящее время случаи хронического ТИН, связанного с интоксикацией кадмием, редки.</w:t>
      </w:r>
    </w:p>
    <w:p w14:paraId="62C7DEDC" w14:textId="77777777" w:rsidR="00000000" w:rsidRDefault="007511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Радиационная нефропатия</w:t>
      </w:r>
    </w:p>
    <w:p w14:paraId="28BD8D44" w14:textId="77777777" w:rsidR="00000000" w:rsidRDefault="007511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Ионизирующее излучение в дозах, превыша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ющих 2000 рад, вызывает развитие радиационного ТИН. Его наблюдают у больных, страдающих злокачественными опухолями и получающих лучевую терапию, а также у реципиентов трансплантата костного мозга. У последних нефротоксические эффекты ионизирующего излучени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я развиваются при меньших дозах (1000-1400 рад).</w:t>
      </w:r>
    </w:p>
    <w:p w14:paraId="0AE14066" w14:textId="77777777" w:rsidR="00000000" w:rsidRDefault="007511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Ионизирующее излучение поражает преимущественно эндотелиальные клетки почечных клубочков. Гибель эндотелиоцитов в сочетании с внутрикапиллярным тромбозом приводит к выраженной ишемии структур почечного тубул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оинтерстиция, сопровождающейся их атрофией. Воспалительные инфильтраты часто отсутствуют, поэтому для обозначения радиационного поражения тубулоинтерстиция почек рекомендуют использовать термин «нефропатия», а не «нефрит». Как правило, развивается тубулоин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терстициальный фиброз.</w:t>
      </w:r>
    </w:p>
    <w:p w14:paraId="7E704299" w14:textId="77777777" w:rsidR="00000000" w:rsidRDefault="007511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 развитию радиационной нефропатии предрасполагает сочетание воздействия ионизирующего излучения с другими факторами, способными вызвать повреждение почечной ткани (некоторые цитостатики, вторичная гиперурикемия у больных со злокачес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твенными опухолями). Уменьшение продолжительности сеансов лучевой терапии и увеличение продолжительности перерывов между ними снижают риск поражения почек.</w:t>
      </w:r>
    </w:p>
    <w:p w14:paraId="33B7D49B" w14:textId="77777777" w:rsidR="00000000" w:rsidRDefault="007511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Хронический тубулоинтерстициальный нефрит при системных заболеваниях</w:t>
      </w:r>
    </w:p>
    <w:p w14:paraId="2E63FCE0" w14:textId="77777777" w:rsidR="00000000" w:rsidRDefault="007511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Хронический ТИН часто развивает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ся при системных заболеваниях (особенно при саркоидозе). Дополнительный фактор, предрасполагающий к развитию поражения почечного тубулоинтерстиция при саркоидозе, - патология кальциевого обмена, обусловленная нарушением трансформации витамина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D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в активную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форму вследствие того, что макрофаги саркоидных гранулём содержат фермент 1а-гидроксилазу, а не 24-гидроксилазу. Вследствие этого развиваются гиперкальциурия и гиперкальциемия.</w:t>
      </w:r>
    </w:p>
    <w:p w14:paraId="4CE8EA8D" w14:textId="77777777" w:rsidR="00000000" w:rsidRDefault="007511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1E7B0083" w14:textId="77777777" w:rsidR="00000000" w:rsidRDefault="007511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Острый тубулоинтерстициальный нефрит</w:t>
      </w:r>
    </w:p>
    <w:p w14:paraId="6FCF5A88" w14:textId="77777777" w:rsidR="00000000" w:rsidRDefault="007511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00D11569" w14:textId="77777777" w:rsidR="00000000" w:rsidRDefault="007511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Клиническая картина острого ТИН представ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лена признаками ОПН (прежде всего, олиго- и анурии) и неспецифическими симптомами - лихорадкой.</w:t>
      </w:r>
    </w:p>
    <w:p w14:paraId="702F1650" w14:textId="77777777" w:rsidR="00000000" w:rsidRDefault="007511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Лекарственный острый тубулоинтерстициальный нефрит</w:t>
      </w:r>
    </w:p>
    <w:p w14:paraId="5977EB9B" w14:textId="77777777" w:rsidR="00000000" w:rsidRDefault="007511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Для диагностики лекарственной этиологии острого ТИН большое значение имеет обнаружение так называемой аллерг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ической триады:</w:t>
      </w:r>
    </w:p>
    <w:p w14:paraId="689677F1" w14:textId="77777777" w:rsidR="00000000" w:rsidRDefault="00751106">
      <w:pPr>
        <w:keepNext/>
        <w:keepLines/>
        <w:widowControl w:val="0"/>
        <w:tabs>
          <w:tab w:val="left" w:pos="36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19"/>
          <w:szCs w:val="19"/>
          <w:lang w:val="ru-RU"/>
        </w:rPr>
        <w:t>■</w:t>
      </w:r>
      <w:r>
        <w:rPr>
          <w:rFonts w:ascii="Times New Roman CYR" w:hAnsi="Times New Roman CYR" w:cs="Times New Roman CYR"/>
          <w:color w:val="000000"/>
          <w:sz w:val="19"/>
          <w:szCs w:val="19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лихорадки;</w:t>
      </w:r>
    </w:p>
    <w:p w14:paraId="6F844232" w14:textId="77777777" w:rsidR="00000000" w:rsidRDefault="00751106">
      <w:pPr>
        <w:widowControl w:val="0"/>
        <w:tabs>
          <w:tab w:val="left" w:pos="37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19"/>
          <w:szCs w:val="19"/>
          <w:lang w:val="ru-RU"/>
        </w:rPr>
        <w:t>■</w:t>
      </w:r>
      <w:r>
        <w:rPr>
          <w:rFonts w:ascii="Times New Roman CYR" w:hAnsi="Times New Roman CYR" w:cs="Times New Roman CYR"/>
          <w:color w:val="000000"/>
          <w:sz w:val="19"/>
          <w:szCs w:val="19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макулопапулёзной сыпи;</w:t>
      </w:r>
    </w:p>
    <w:p w14:paraId="3FEC7CB6" w14:textId="77777777" w:rsidR="00000000" w:rsidRDefault="00751106">
      <w:pPr>
        <w:keepNext/>
        <w:keepLines/>
        <w:widowControl w:val="0"/>
        <w:tabs>
          <w:tab w:val="left" w:pos="37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19"/>
          <w:szCs w:val="19"/>
          <w:lang w:val="ru-RU"/>
        </w:rPr>
        <w:t>■</w:t>
      </w:r>
      <w:r>
        <w:rPr>
          <w:rFonts w:ascii="Times New Roman CYR" w:hAnsi="Times New Roman CYR" w:cs="Times New Roman CYR"/>
          <w:color w:val="000000"/>
          <w:sz w:val="19"/>
          <w:szCs w:val="19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артралгий.</w:t>
      </w:r>
    </w:p>
    <w:p w14:paraId="6E793864" w14:textId="77777777" w:rsidR="00000000" w:rsidRDefault="007511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Клиническая картина острого ТИН, индуцированного лекарствами, зависит от препарата, вызвавшего поражение почек.</w:t>
      </w:r>
    </w:p>
    <w:p w14:paraId="3B755235" w14:textId="77777777" w:rsidR="00000000" w:rsidRDefault="007511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Острый ТИН, связанный с приёмом р-лактамных антибиотиков (особенно метициллин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а, в настоящее время практически не применяющегося), характеризуется сочетанием лекарственной аллергической триады с признаками быстро нарастающего ухудшения функций почек. Около 1/3 больных необходимо проведение гемодиализа.</w:t>
      </w:r>
    </w:p>
    <w:p w14:paraId="1EDF9B17" w14:textId="77777777" w:rsidR="00000000" w:rsidRDefault="007511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Лекарственную этиологию острог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 ТИН, особенно при уже развившейся ОПН, подтверждает факт приёма лекарственных препаратов, часто длительного, непосредственно перед началом заболевания и исключение дру</w:t>
      </w:r>
      <w:r>
        <w:rPr>
          <w:rFonts w:ascii="Times New Roman CYR" w:hAnsi="Times New Roman CYR" w:cs="Times New Roman CYR"/>
          <w:sz w:val="28"/>
          <w:szCs w:val="28"/>
          <w:lang w:val="ru-RU"/>
        </w:rPr>
        <w:softHyphen/>
        <w:t>гих причин поражения почек. Острый тубулоинтерстициальный нефрит при системных заболев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аниях У больных саркоидозом описано развитие ОПН при наличии в почеч</w:t>
      </w:r>
      <w:r>
        <w:rPr>
          <w:rFonts w:ascii="Times New Roman CYR" w:hAnsi="Times New Roman CYR" w:cs="Times New Roman CYR"/>
          <w:sz w:val="28"/>
          <w:szCs w:val="28"/>
          <w:lang w:val="ru-RU"/>
        </w:rPr>
        <w:softHyphen/>
        <w:t>ном тубулоинтерстиции большого количества саркоидных гранулём. Этот вариант поражения почек, как правило, наблюдают при выраженной кли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softHyphen/>
        <w:t>нической активности заболевания.</w:t>
      </w:r>
    </w:p>
    <w:p w14:paraId="034D810C" w14:textId="77777777" w:rsidR="00000000" w:rsidRDefault="007511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Холестериновую эмбо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лию внутрипочечных артерий рассматривают в качестве особого варианта ИБП. Помимо выраженных нарушений внутрипочечной гемодинамики, холестериновые эмболы вызывают развитие острого ТИН, особенность которого - преобладание эозинофилов в воспалительном инфильт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рате. Характерны олиго- и анурия, выраженный подъём АД, боли в поясничной области. Одновременно с почечными артериями мишенью холестериновых эмболов часто выступают артерии нижних конечностей (характерны типичные ишемические боли), артерии кишечника и подж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елудочной железы (возникают симптомы «брюшной жабы» и острого панкреатита соответственно), а также кожи. Холестериновая эмболия артерий кожи сопровождается сетчатым ливедо и образованием трофических язв. Почечная недостаточность, возникшая при массивной эм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болии кристаллами холестерина, в большинстве случаев практически необратима.</w:t>
      </w:r>
    </w:p>
    <w:p w14:paraId="4F5C6BF8" w14:textId="77777777" w:rsidR="00000000" w:rsidRDefault="007511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Наиболее характерный клинический признак поражения почечного тубулоинтерстиция, связанного с употреблением китайских трав, содержащих аристолохиевую кислоту, - почечная недостаточ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ность различной степени выраженности. Идиопатический острый тубулоинтерстициальный нефрит Клиническая картина представлена жаждой, полиурией, постепенно присоединяющимися признаками ухудшения функций почек, а также лихорадкой, потерей массы тела. Передний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увеит предшествует возникновению признаков поражения почек или возникает одновременно. </w:t>
      </w:r>
    </w:p>
    <w:p w14:paraId="27A6F54B" w14:textId="77777777" w:rsidR="00000000" w:rsidRDefault="007511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Хронический тубулоинтерстициальный нефрит Хронический лекарственный тубулоинтерстициальный нефрит </w:t>
      </w:r>
      <w:r>
        <w:rPr>
          <w:rFonts w:ascii="Times New Roman CYR" w:hAnsi="Times New Roman CYR" w:cs="Times New Roman CYR"/>
          <w:i/>
          <w:iCs/>
          <w:sz w:val="28"/>
          <w:szCs w:val="28"/>
          <w:lang w:val="ru-RU"/>
        </w:rPr>
        <w:t>Анальгетическая нефропатия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. Внепочечные симптомы, в том числе лекарств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енная аллергическая триада, не характерны для НПВС. Целенаправленное обнаружение зависимости от НПВС и ненаркотических анальгетиков позволяет рано распознать анальгетическую нефропатию или даже предупредить её. Группу особо высокого риска составляют пожилы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 пациенты. Все клинические ориентиры, позволяющие заподозрить хронический анальгетический ТИН, объединяются термином «большой анальгетический синдром» (табл. 3). Относительно ранними клиническими признаками анальгетической нефропатии считают жажду и полиу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рию. У больных часто наблюдают нарушения закисления мочи, у части из них формируется почечный канальцевый ацидоз, проявляющийся мышечной слабостью, эпизодами судорог, а также нефролитиазом, кальцификацией почечных сосочков и  остеодистрофией.</w:t>
      </w:r>
    </w:p>
    <w:p w14:paraId="4B1D13D0" w14:textId="77777777" w:rsidR="00000000" w:rsidRDefault="007511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358DFD09" w14:textId="77777777" w:rsidR="00000000" w:rsidRDefault="007511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Таблица 3. Б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ольшой анальгетический синдром</w:t>
      </w:r>
    </w:p>
    <w:tbl>
      <w:tblPr>
        <w:tblW w:w="0" w:type="auto"/>
        <w:tblInd w:w="-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43"/>
        <w:gridCol w:w="6236"/>
      </w:tblGrid>
      <w:tr w:rsidR="00000000" w14:paraId="4BB5DEA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312062" w14:textId="77777777" w:rsidR="00000000" w:rsidRDefault="0075110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ru-RU"/>
              </w:rPr>
              <w:t>Система органов</w:t>
            </w:r>
          </w:p>
        </w:tc>
        <w:tc>
          <w:tcPr>
            <w:tcW w:w="6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B40879" w14:textId="77777777" w:rsidR="00000000" w:rsidRDefault="0075110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ru-RU"/>
              </w:rPr>
              <w:t>Признаки</w:t>
            </w:r>
          </w:p>
        </w:tc>
      </w:tr>
      <w:tr w:rsidR="00000000" w14:paraId="5844709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2A83B5" w14:textId="77777777" w:rsidR="00000000" w:rsidRDefault="0075110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ЖКТ</w:t>
            </w:r>
          </w:p>
        </w:tc>
        <w:tc>
          <w:tcPr>
            <w:tcW w:w="6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0B7997" w14:textId="77777777" w:rsidR="00000000" w:rsidRDefault="0075110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Язвенная болезнь желудка и 12-перстной кишки (особенно с повторными желудочно-кишечными кровотечениями)</w:t>
            </w:r>
          </w:p>
        </w:tc>
      </w:tr>
      <w:tr w:rsidR="00000000" w14:paraId="16103C8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A04FC8" w14:textId="77777777" w:rsidR="00000000" w:rsidRDefault="0075110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Система крови</w:t>
            </w:r>
          </w:p>
        </w:tc>
        <w:tc>
          <w:tcPr>
            <w:tcW w:w="6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21A052" w14:textId="77777777" w:rsidR="00000000" w:rsidRDefault="0075110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Железодефицитная и макроцитарная анемия Лейкопения</w:t>
            </w:r>
          </w:p>
        </w:tc>
      </w:tr>
      <w:tr w:rsidR="00000000" w14:paraId="09B5927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EE3573" w14:textId="77777777" w:rsidR="00000000" w:rsidRDefault="0075110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Сердечно-сосудистая сис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тема</w:t>
            </w:r>
          </w:p>
        </w:tc>
        <w:tc>
          <w:tcPr>
            <w:tcW w:w="6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8537AB" w14:textId="77777777" w:rsidR="00000000" w:rsidRDefault="0075110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Артериальная гипертензия Распространённый атеросклероз</w:t>
            </w:r>
          </w:p>
        </w:tc>
      </w:tr>
      <w:tr w:rsidR="00000000" w14:paraId="4C4E244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C16016" w14:textId="77777777" w:rsidR="00000000" w:rsidRDefault="0075110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ЦНС</w:t>
            </w:r>
          </w:p>
        </w:tc>
        <w:tc>
          <w:tcPr>
            <w:tcW w:w="6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8FF8F2" w14:textId="77777777" w:rsidR="00000000" w:rsidRDefault="0075110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Мигрени Нарушения сна (бессонница) Злоупотребление алкоголем, снотворными, наркотиками</w:t>
            </w:r>
          </w:p>
        </w:tc>
      </w:tr>
      <w:tr w:rsidR="00000000" w14:paraId="4751112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D33CEA" w14:textId="77777777" w:rsidR="00000000" w:rsidRDefault="0075110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Половая система</w:t>
            </w:r>
          </w:p>
        </w:tc>
        <w:tc>
          <w:tcPr>
            <w:tcW w:w="6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D4DDE2" w14:textId="77777777" w:rsidR="00000000" w:rsidRDefault="0075110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Нарушение либидо Бесплодие</w:t>
            </w:r>
          </w:p>
        </w:tc>
      </w:tr>
      <w:tr w:rsidR="00000000" w14:paraId="4CCB9DF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0AD35E" w14:textId="77777777" w:rsidR="00000000" w:rsidRDefault="0075110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«Общие» признаки</w:t>
            </w:r>
          </w:p>
        </w:tc>
        <w:tc>
          <w:tcPr>
            <w:tcW w:w="6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5B6F5A" w14:textId="77777777" w:rsidR="00000000" w:rsidRDefault="0075110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Преждевременное старение Злостное курение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Особенности личности (ипохондрический тип)</w:t>
            </w:r>
          </w:p>
        </w:tc>
      </w:tr>
    </w:tbl>
    <w:p w14:paraId="3A79125C" w14:textId="77777777" w:rsidR="00000000" w:rsidRDefault="0075110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br w:type="page"/>
      </w:r>
    </w:p>
    <w:p w14:paraId="51C21B47" w14:textId="77777777" w:rsidR="00000000" w:rsidRDefault="007511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Больные хроническим анальгетическим тубулоинтерстициальным нефритом подвержены инфекциям мочевых путей, чаше протекающим со стёртой клинической картиной.</w:t>
      </w:r>
    </w:p>
    <w:p w14:paraId="1E9D540D" w14:textId="77777777" w:rsidR="00000000" w:rsidRDefault="007511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Типичный признак анальгетической нефропатии - артериаль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ная гипертензия, иногда трудно контролируемая. Развиваются вторичные метаболические нарушения: наиболее типична гиперурикемия, также способствующая повышению АД.</w:t>
      </w:r>
    </w:p>
    <w:p w14:paraId="14AE47B9" w14:textId="77777777" w:rsidR="00000000" w:rsidRDefault="007511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Критерии диагноза анальгетической нефропатии:</w:t>
      </w:r>
    </w:p>
    <w:p w14:paraId="7D02453E" w14:textId="77777777" w:rsidR="00000000" w:rsidRDefault="00751106">
      <w:pPr>
        <w:keepNext/>
        <w:keepLines/>
        <w:widowControl w:val="0"/>
        <w:tabs>
          <w:tab w:val="left" w:pos="27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19"/>
          <w:szCs w:val="19"/>
          <w:lang w:val="ru-RU"/>
        </w:rPr>
        <w:t>■</w:t>
      </w:r>
      <w:r>
        <w:rPr>
          <w:rFonts w:ascii="Times New Roman CYR" w:hAnsi="Times New Roman CYR" w:cs="Times New Roman CYR"/>
          <w:color w:val="000000"/>
          <w:sz w:val="19"/>
          <w:szCs w:val="19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«Большие».</w:t>
      </w:r>
    </w:p>
    <w:p w14:paraId="5B274ED6" w14:textId="77777777" w:rsidR="00000000" w:rsidRDefault="00751106">
      <w:pPr>
        <w:widowControl w:val="0"/>
        <w:tabs>
          <w:tab w:val="left" w:pos="57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19"/>
          <w:szCs w:val="19"/>
          <w:lang w:val="ru-RU"/>
        </w:rPr>
        <w:t>□</w:t>
      </w:r>
      <w:r>
        <w:rPr>
          <w:rFonts w:ascii="Times New Roman CYR" w:hAnsi="Times New Roman CYR" w:cs="Times New Roman CYR"/>
          <w:color w:val="000000"/>
          <w:sz w:val="19"/>
          <w:szCs w:val="19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Ежедневный приём анальгетиков в 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ечение более чем 1 года.</w:t>
      </w:r>
    </w:p>
    <w:p w14:paraId="0E085691" w14:textId="77777777" w:rsidR="00000000" w:rsidRDefault="00751106">
      <w:pPr>
        <w:widowControl w:val="0"/>
        <w:tabs>
          <w:tab w:val="left" w:pos="56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19"/>
          <w:szCs w:val="19"/>
          <w:lang w:val="ru-RU"/>
        </w:rPr>
        <w:t>□</w:t>
      </w:r>
      <w:r>
        <w:rPr>
          <w:rFonts w:ascii="Times New Roman CYR" w:hAnsi="Times New Roman CYR" w:cs="Times New Roman CYR"/>
          <w:color w:val="000000"/>
          <w:sz w:val="19"/>
          <w:szCs w:val="19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Уменьшение объёма почек, неровность их контуров, кальцинаты в мозговом веществе при УЗИ или КТ.</w:t>
      </w:r>
    </w:p>
    <w:p w14:paraId="70ED9E96" w14:textId="77777777" w:rsidR="00000000" w:rsidRDefault="00751106">
      <w:pPr>
        <w:keepNext/>
        <w:keepLines/>
        <w:widowControl w:val="0"/>
        <w:tabs>
          <w:tab w:val="left" w:pos="27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19"/>
          <w:szCs w:val="19"/>
          <w:lang w:val="ru-RU"/>
        </w:rPr>
        <w:t>■</w:t>
      </w:r>
      <w:r>
        <w:rPr>
          <w:rFonts w:ascii="Times New Roman CYR" w:hAnsi="Times New Roman CYR" w:cs="Times New Roman CYR"/>
          <w:color w:val="000000"/>
          <w:sz w:val="19"/>
          <w:szCs w:val="19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«Малые».</w:t>
      </w:r>
    </w:p>
    <w:p w14:paraId="66E9DD3F" w14:textId="77777777" w:rsidR="00000000" w:rsidRDefault="00751106">
      <w:pPr>
        <w:widowControl w:val="0"/>
        <w:tabs>
          <w:tab w:val="left" w:pos="57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19"/>
          <w:szCs w:val="19"/>
          <w:lang w:val="ru-RU"/>
        </w:rPr>
        <w:t>□</w:t>
      </w:r>
      <w:r>
        <w:rPr>
          <w:rFonts w:ascii="Times New Roman CYR" w:hAnsi="Times New Roman CYR" w:cs="Times New Roman CYR"/>
          <w:color w:val="000000"/>
          <w:sz w:val="19"/>
          <w:szCs w:val="19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Наличие любого хронического болевого синдрома.</w:t>
      </w:r>
    </w:p>
    <w:p w14:paraId="34D9A45C" w14:textId="77777777" w:rsidR="00000000" w:rsidRDefault="00751106">
      <w:pPr>
        <w:widowControl w:val="0"/>
        <w:tabs>
          <w:tab w:val="left" w:pos="56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19"/>
          <w:szCs w:val="19"/>
          <w:lang w:val="ru-RU"/>
        </w:rPr>
        <w:t>□</w:t>
      </w:r>
      <w:r>
        <w:rPr>
          <w:rFonts w:ascii="Times New Roman CYR" w:hAnsi="Times New Roman CYR" w:cs="Times New Roman CYR"/>
          <w:color w:val="000000"/>
          <w:sz w:val="19"/>
          <w:szCs w:val="19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Язвенная болезнь желудка и 12-перстной кишки в анамнезе.</w:t>
      </w:r>
    </w:p>
    <w:p w14:paraId="1C833B89" w14:textId="77777777" w:rsidR="00000000" w:rsidRDefault="00751106">
      <w:pPr>
        <w:widowControl w:val="0"/>
        <w:tabs>
          <w:tab w:val="left" w:pos="57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19"/>
          <w:szCs w:val="19"/>
          <w:lang w:val="ru-RU"/>
        </w:rPr>
        <w:t>□</w:t>
      </w:r>
      <w:r>
        <w:rPr>
          <w:rFonts w:ascii="Times New Roman CYR" w:hAnsi="Times New Roman CYR" w:cs="Times New Roman CYR"/>
          <w:color w:val="000000"/>
          <w:sz w:val="19"/>
          <w:szCs w:val="19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Особенности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личности - депрессия, склонность к ипохондрии.</w:t>
      </w:r>
    </w:p>
    <w:p w14:paraId="718FAFA3" w14:textId="77777777" w:rsidR="00000000" w:rsidRDefault="00751106">
      <w:pPr>
        <w:widowControl w:val="0"/>
        <w:tabs>
          <w:tab w:val="left" w:pos="57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19"/>
          <w:szCs w:val="19"/>
          <w:lang w:val="ru-RU"/>
        </w:rPr>
        <w:t>□</w:t>
      </w:r>
      <w:r>
        <w:rPr>
          <w:rFonts w:ascii="Times New Roman CYR" w:hAnsi="Times New Roman CYR" w:cs="Times New Roman CYR"/>
          <w:color w:val="000000"/>
          <w:sz w:val="19"/>
          <w:szCs w:val="19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Клинические признаки хронического ТИН.</w:t>
      </w:r>
    </w:p>
    <w:p w14:paraId="3051FB40" w14:textId="77777777" w:rsidR="00000000" w:rsidRDefault="007511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19"/>
          <w:szCs w:val="19"/>
          <w:lang w:val="ru-RU"/>
        </w:rPr>
        <w:t>□</w:t>
      </w:r>
      <w:r>
        <w:rPr>
          <w:rFonts w:ascii="Times New Roman CYR" w:hAnsi="Times New Roman CYR" w:cs="Times New Roman CYR"/>
          <w:color w:val="000000"/>
          <w:sz w:val="19"/>
          <w:szCs w:val="19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«Стерильная» лейкоцитурия.</w:t>
      </w:r>
    </w:p>
    <w:p w14:paraId="5420839E" w14:textId="77777777" w:rsidR="00000000" w:rsidRDefault="007511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Хронический ТИН - один из вариантов нефротоксического действия циклоспорина и такролимуса. Характерны артериальная гипертензия и медленно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прогрессирующая почечная недостаточность. Риск поражения почечного тубулоинтерстиция при назначении такролимуса меньше, чем циклоспорина.</w:t>
      </w:r>
    </w:p>
    <w:p w14:paraId="7E66152B" w14:textId="77777777" w:rsidR="00000000" w:rsidRDefault="007511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Хронический ТИН наблюдают у пациентов, принимавших китайские травы, в частности сборы, предназначенные для лечения ож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ирения, а так</w:t>
      </w:r>
      <w:r>
        <w:rPr>
          <w:rFonts w:ascii="Times New Roman CYR" w:hAnsi="Times New Roman CYR" w:cs="Times New Roman CYR"/>
          <w:sz w:val="28"/>
          <w:szCs w:val="28"/>
          <w:lang w:val="ru-RU"/>
        </w:rPr>
        <w:softHyphen/>
        <w:t>же использующиеся в качестве иммуномодуляторов. У некоторых больных отмечено быстрое развитие ТПН. Нарушения функций почек различной тяжести наблюдали у всех пациентов. В диагностике большое значение придают детальному знакомству с анамнезом.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Хронический ТИН, связанный с употреблением китайских трав, содержащих аристолохиевую кислоту, - относительно новая форма тубулоинтерстициальных нефропатий, характеризующаяся определёнными клиническими особенностями:</w:t>
      </w:r>
    </w:p>
    <w:p w14:paraId="2D470B7B" w14:textId="77777777" w:rsidR="00000000" w:rsidRDefault="00751106">
      <w:pPr>
        <w:widowControl w:val="0"/>
        <w:tabs>
          <w:tab w:val="left" w:pos="29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19"/>
          <w:szCs w:val="19"/>
          <w:lang w:val="ru-RU"/>
        </w:rPr>
        <w:t>■</w:t>
      </w:r>
      <w:r>
        <w:rPr>
          <w:rFonts w:ascii="Times New Roman CYR" w:hAnsi="Times New Roman CYR" w:cs="Times New Roman CYR"/>
          <w:color w:val="000000"/>
          <w:sz w:val="19"/>
          <w:szCs w:val="19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первым симптомом часто является почеч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ная недостаточность, в том числе выраженная;</w:t>
      </w:r>
    </w:p>
    <w:p w14:paraId="19904713" w14:textId="77777777" w:rsidR="00000000" w:rsidRDefault="00751106">
      <w:pPr>
        <w:widowControl w:val="0"/>
        <w:tabs>
          <w:tab w:val="left" w:pos="28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19"/>
          <w:szCs w:val="19"/>
          <w:lang w:val="ru-RU"/>
        </w:rPr>
        <w:t>■</w:t>
      </w:r>
      <w:r>
        <w:rPr>
          <w:rFonts w:ascii="Times New Roman CYR" w:hAnsi="Times New Roman CYR" w:cs="Times New Roman CYR"/>
          <w:color w:val="000000"/>
          <w:sz w:val="19"/>
          <w:szCs w:val="19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характерна значительная канальцевая дисфункция;</w:t>
      </w:r>
    </w:p>
    <w:p w14:paraId="4F037220" w14:textId="77777777" w:rsidR="00000000" w:rsidRDefault="00751106">
      <w:pPr>
        <w:widowControl w:val="0"/>
        <w:tabs>
          <w:tab w:val="left" w:pos="29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19"/>
          <w:szCs w:val="19"/>
          <w:lang w:val="ru-RU"/>
        </w:rPr>
        <w:t>■</w:t>
      </w:r>
      <w:r>
        <w:rPr>
          <w:rFonts w:ascii="Times New Roman CYR" w:hAnsi="Times New Roman CYR" w:cs="Times New Roman CYR"/>
          <w:color w:val="000000"/>
          <w:sz w:val="19"/>
          <w:szCs w:val="19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протеинурия, как правило, невелика;</w:t>
      </w:r>
    </w:p>
    <w:p w14:paraId="523E27BD" w14:textId="77777777" w:rsidR="00000000" w:rsidRDefault="00751106">
      <w:pPr>
        <w:widowControl w:val="0"/>
        <w:tabs>
          <w:tab w:val="left" w:pos="28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19"/>
          <w:szCs w:val="19"/>
          <w:lang w:val="ru-RU"/>
        </w:rPr>
        <w:t>■</w:t>
      </w:r>
      <w:r>
        <w:rPr>
          <w:rFonts w:ascii="Times New Roman CYR" w:hAnsi="Times New Roman CYR" w:cs="Times New Roman CYR"/>
          <w:color w:val="000000"/>
          <w:sz w:val="19"/>
          <w:szCs w:val="19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АД часто остаётся нормальным;</w:t>
      </w:r>
    </w:p>
    <w:p w14:paraId="35877000" w14:textId="77777777" w:rsidR="00000000" w:rsidRDefault="00751106">
      <w:pPr>
        <w:widowControl w:val="0"/>
        <w:tabs>
          <w:tab w:val="left" w:pos="2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19"/>
          <w:szCs w:val="19"/>
          <w:lang w:val="ru-RU"/>
        </w:rPr>
        <w:t>■</w:t>
      </w:r>
      <w:r>
        <w:rPr>
          <w:rFonts w:ascii="Times New Roman CYR" w:hAnsi="Times New Roman CYR" w:cs="Times New Roman CYR"/>
          <w:color w:val="000000"/>
          <w:sz w:val="19"/>
          <w:szCs w:val="19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аристолохиевая кислота обладает канцерогенным действием на моче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softHyphen/>
        <w:t>вые пути.</w:t>
      </w:r>
    </w:p>
    <w:p w14:paraId="27E090E2" w14:textId="77777777" w:rsidR="00000000" w:rsidRDefault="007511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Хронический туб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улоинтерстициальный нефрит, обусловленный экологи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softHyphen/>
        <w:t>ческими факторами</w:t>
      </w:r>
    </w:p>
    <w:p w14:paraId="6D23029E" w14:textId="77777777" w:rsidR="00000000" w:rsidRDefault="007511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Хронический ТИН наблюдают у 3-20% больных, длительно принимающих препараты лития. Не менее чем у 20% из них развивается нефрогенный несахарный диабет с характерными полидипсией и полиурией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</w:p>
    <w:p w14:paraId="73286367" w14:textId="77777777" w:rsidR="00000000" w:rsidRDefault="007511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При приёме препаратов лития возможно развитие НС, в большинстве случаев регрессирующего при их отмене. ОПН наблюдают при выраженной интоксикации литием. Течение заболевания относительно доброкачественное: развитие ТПН не описано.</w:t>
      </w:r>
    </w:p>
    <w:p w14:paraId="6F7A57EF" w14:textId="77777777" w:rsidR="00000000" w:rsidRDefault="007511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Варианты поражения почек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, обусловленного литиевой интоксикацией:</w:t>
      </w:r>
    </w:p>
    <w:p w14:paraId="438C4CDB" w14:textId="77777777" w:rsidR="00000000" w:rsidRDefault="00751106">
      <w:pPr>
        <w:widowControl w:val="0"/>
        <w:tabs>
          <w:tab w:val="left" w:pos="2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19"/>
          <w:szCs w:val="19"/>
          <w:lang w:val="ru-RU"/>
        </w:rPr>
        <w:t>■</w:t>
      </w:r>
      <w:r>
        <w:rPr>
          <w:rFonts w:ascii="Times New Roman CYR" w:hAnsi="Times New Roman CYR" w:cs="Times New Roman CYR"/>
          <w:color w:val="000000"/>
          <w:sz w:val="19"/>
          <w:szCs w:val="19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хронический ТИН;</w:t>
      </w:r>
    </w:p>
    <w:p w14:paraId="786D5016" w14:textId="77777777" w:rsidR="00000000" w:rsidRDefault="00751106">
      <w:pPr>
        <w:widowControl w:val="0"/>
        <w:tabs>
          <w:tab w:val="left" w:pos="29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19"/>
          <w:szCs w:val="19"/>
          <w:lang w:val="ru-RU"/>
        </w:rPr>
        <w:t>■</w:t>
      </w:r>
      <w:r>
        <w:rPr>
          <w:rFonts w:ascii="Times New Roman CYR" w:hAnsi="Times New Roman CYR" w:cs="Times New Roman CYR"/>
          <w:color w:val="000000"/>
          <w:sz w:val="19"/>
          <w:szCs w:val="19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почечный несахарный диабет;</w:t>
      </w:r>
    </w:p>
    <w:p w14:paraId="14A656BA" w14:textId="77777777" w:rsidR="00000000" w:rsidRDefault="007511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19"/>
          <w:szCs w:val="19"/>
          <w:lang w:val="ru-RU"/>
        </w:rPr>
        <w:t>■</w:t>
      </w:r>
      <w:r>
        <w:rPr>
          <w:rFonts w:ascii="Times New Roman CYR" w:hAnsi="Times New Roman CYR" w:cs="Times New Roman CYR"/>
          <w:color w:val="000000"/>
          <w:sz w:val="19"/>
          <w:szCs w:val="19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почечный канальцевый ацидоз;</w:t>
      </w:r>
    </w:p>
    <w:p w14:paraId="4C59E56D" w14:textId="77777777" w:rsidR="00000000" w:rsidRDefault="00751106">
      <w:pPr>
        <w:widowControl w:val="0"/>
        <w:tabs>
          <w:tab w:val="left" w:pos="30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19"/>
          <w:szCs w:val="19"/>
          <w:lang w:val="ru-RU"/>
        </w:rPr>
        <w:t>■</w:t>
      </w:r>
      <w:r>
        <w:rPr>
          <w:rFonts w:ascii="Times New Roman CYR" w:hAnsi="Times New Roman CYR" w:cs="Times New Roman CYR"/>
          <w:color w:val="000000"/>
          <w:sz w:val="19"/>
          <w:szCs w:val="19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НС;</w:t>
      </w:r>
    </w:p>
    <w:p w14:paraId="2FC367DB" w14:textId="77777777" w:rsidR="00000000" w:rsidRDefault="00751106">
      <w:pPr>
        <w:widowControl w:val="0"/>
        <w:tabs>
          <w:tab w:val="left" w:pos="29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19"/>
          <w:szCs w:val="19"/>
          <w:lang w:val="ru-RU"/>
        </w:rPr>
        <w:t>■</w:t>
      </w:r>
      <w:r>
        <w:rPr>
          <w:rFonts w:ascii="Times New Roman CYR" w:hAnsi="Times New Roman CYR" w:cs="Times New Roman CYR"/>
          <w:color w:val="000000"/>
          <w:sz w:val="19"/>
          <w:szCs w:val="19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ОПН.</w:t>
      </w:r>
    </w:p>
    <w:p w14:paraId="76740D8E" w14:textId="77777777" w:rsidR="00000000" w:rsidRDefault="007511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Выделяют два варианта поражений почечного тубулоинтерстиция, обусловленных свинцовой интоксикацией (табл. 4). Синдром Фан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кони, сочетающийся с гиперурикемией и эозинофильными белковыми комплексами в моче, содержащими свинец, чаще наблюдают у детей, в течение короткого времени получивших большие дозы свинца. Признаки поражения почек, как правило, обратимы при устранении контак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та со свинцом. Длительно существующая интоксикация малыми дозами свинца сопровождается развитием хронического ТИН. Прогрессирование почечной недостаточности медленное, тубулоинтерстициальный фиброз обычно выражен незначительно.</w:t>
      </w:r>
    </w:p>
    <w:p w14:paraId="5D38E7FC" w14:textId="77777777" w:rsidR="00000000" w:rsidRDefault="007511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6B28A1DC" w14:textId="77777777" w:rsidR="00000000" w:rsidRDefault="007511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10D663AB" w14:textId="77777777" w:rsidR="00000000" w:rsidRDefault="007511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Таблица 4. Варианты тубуло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интерстициальных нефропатий при свинцовой интоксикации</w:t>
      </w:r>
    </w:p>
    <w:tbl>
      <w:tblPr>
        <w:tblW w:w="0" w:type="auto"/>
        <w:tblInd w:w="-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46"/>
        <w:gridCol w:w="6804"/>
      </w:tblGrid>
      <w:tr w:rsidR="00000000" w14:paraId="1B5659C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BA5C95" w14:textId="77777777" w:rsidR="00000000" w:rsidRDefault="0075110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ru-RU"/>
              </w:rPr>
              <w:t>Непродолжительная интоксикация относительно большими дозами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7E8238" w14:textId="77777777" w:rsidR="00000000" w:rsidRDefault="0075110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ru-RU"/>
              </w:rPr>
              <w:t>Длительная интоксикация малыми дозами</w:t>
            </w:r>
          </w:p>
        </w:tc>
      </w:tr>
      <w:tr w:rsidR="00000000" w14:paraId="74781A3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BE6940" w14:textId="77777777" w:rsidR="00000000" w:rsidRDefault="0075110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Чаще у детей Синдром Фанкони (аминоацидурия, глюкозурия, гиперфосфатурия) Гиперурикемия (как правило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) Возм. норм. уровень АД Полностью обратима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D8AD2A" w14:textId="77777777" w:rsidR="00000000" w:rsidRDefault="0075110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Чаще у взрослых Минимальный мочевой синдром (канальцевая протеинурия) Выраженная гиперурикемия АГ (как правило). Прогрессирующая почечная недостаточность, особенно при присоединении уратного поражения почек.</w:t>
            </w:r>
          </w:p>
        </w:tc>
      </w:tr>
    </w:tbl>
    <w:p w14:paraId="3E91C642" w14:textId="77777777" w:rsidR="00000000" w:rsidRDefault="007511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796FA093" w14:textId="77777777" w:rsidR="00000000" w:rsidRDefault="007511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Ти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пичные признаки хронического свинцового ТИН - артериальная гипертензия и нарушения обмена мочевой кислоты. Гиперурикемия часто весьма выражена и сопровождается атаками типичного подагрического артрита («свинцовая» подагра). Увеличена частота рака почек у 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абочих, длительно контактировавших со свинцом.</w:t>
      </w:r>
    </w:p>
    <w:p w14:paraId="4A7015FF" w14:textId="77777777" w:rsidR="00000000" w:rsidRDefault="007511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Для кадмиевого поражения почек характерны признаки выраженной дисфункции канальцев, полиурия. У части больных наблюдают артериальную гипертензию. Нарушения функции почек, как правило, выражены минимально, одна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ко известны случаи ТПН.</w:t>
      </w:r>
    </w:p>
    <w:p w14:paraId="4908B55F" w14:textId="77777777" w:rsidR="00000000" w:rsidRDefault="007511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Выделяют несколько вариантов радиационной нефропатии. Характерные клинические особенности - возможность возникновения признаков поражения почек спустя длительное время (иногда годы) после воздействия ионизирующего излучения и прогре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ссирование даже после устранения контакта с ним. Типичный симптом радиационной нефропатии - АГ, как правило, трудно контролируемая, нередко злокачественного течения.</w:t>
      </w:r>
    </w:p>
    <w:p w14:paraId="6E22E044" w14:textId="77777777" w:rsidR="00000000" w:rsidRDefault="007511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4B0279FA" w14:textId="77777777" w:rsidR="00000000" w:rsidRDefault="007511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Хронический тубулоинтерстициальный нефрит при системных заболеваниях</w:t>
      </w:r>
    </w:p>
    <w:p w14:paraId="390E4D9A" w14:textId="77777777" w:rsidR="00000000" w:rsidRDefault="007511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Хронический саркоидн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ый ТИН обнаруживают у больных саркоидозом хронического течения с другими внелёгочными симптомами этого заболевания. Признаки неспецифичны, АГ - не обязательный симптомом. Почечная недостаточность при хроническом саркоидном ТИН, как правило, выражена умерен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но или чаще отсутствует, случаи необратимого ухудшения функции почек крайне редки. Описаны единичные наблюдения рецидива заболевания в почечном трансплантате. У большинства пациентов нарушения кальциевого обмена протекают бессимптомно, однако не менее чем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у 5% развиваются нефролитиаз и нефрокальциноз.</w:t>
      </w:r>
    </w:p>
    <w:p w14:paraId="74C3E85B" w14:textId="77777777" w:rsidR="00000000" w:rsidRDefault="007511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</w:p>
    <w:p w14:paraId="1AB5DBFA" w14:textId="77777777" w:rsidR="00000000" w:rsidRDefault="007511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Лабораторные исследования. Острый тубулоинтерстициальный нефрит</w:t>
      </w:r>
    </w:p>
    <w:p w14:paraId="4DC4D578" w14:textId="77777777" w:rsidR="00000000" w:rsidRDefault="007511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</w:p>
    <w:p w14:paraId="133E39A8" w14:textId="77777777" w:rsidR="00000000" w:rsidRDefault="007511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Отмечают протеинурию; её величина, как правило, не превышает 1- 2 г/сут. Протеинурия нефротического уровня свидетельствует о связи острого ТИН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 приёмом НПВС. Для острого ТИН характерны гиперкреатининемия, гиперкалиемии, увеличение концентрации С-реактивного белка, иногда - увеличение СОЭ.</w:t>
      </w:r>
    </w:p>
    <w:p w14:paraId="5536AC6F" w14:textId="77777777" w:rsidR="00000000" w:rsidRDefault="007511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Для лекарственного ТИН, а также при эмболии внутрипочечных артерий кристаллами холестерина характерны эозино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филия крови и эозинофилурия. В моче часто обнаруживают лейкоцитарные цилиндры. При эмболии также отмечают увеличение СОЭ и концентрации С-реактивного белка в крови.</w:t>
      </w:r>
    </w:p>
    <w:p w14:paraId="2D820653" w14:textId="77777777" w:rsidR="00000000" w:rsidRDefault="007511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Типичный признак острого лекарственного ТИН, индуцированного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J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- лактамными антибиотиками,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- гематурия, крайне редкая для этой формы поражения почек другой этиологии. Кроме того, обнаруживают повышение сывороточной активности печёночных ферментов; часто - выраженную эозинофилию.</w:t>
      </w:r>
    </w:p>
    <w:p w14:paraId="70397C7C" w14:textId="77777777" w:rsidR="00000000" w:rsidRDefault="007511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Для идиопатического острого ТИН характерны увеличение СОЭ, гипергам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маглобулинемия и эозинофилия крови.</w:t>
      </w:r>
    </w:p>
    <w:p w14:paraId="6869952F" w14:textId="77777777" w:rsidR="00000000" w:rsidRDefault="007511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358D1AE5" w14:textId="77777777" w:rsidR="00000000" w:rsidRDefault="007511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Хронический тубулоинтерстициальный нефрит</w:t>
      </w:r>
    </w:p>
    <w:p w14:paraId="014D8F79" w14:textId="77777777" w:rsidR="00000000" w:rsidRDefault="007511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1785C4FD" w14:textId="77777777" w:rsidR="00000000" w:rsidRDefault="007511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При анальгетической нефропатии ещё на доклинической стадии у большинства больных при выполнении пробы Зимницкого обнаруживают депрессию относительной плотности мочи. Характере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 умеренный мочевой синдром (микрогематурия, умеренная протеинурия). Значительное увеличение экскреции белков с мочой указывает на развитие тяжёлого поражения клубочков (чаще - ФСГС), предвещая развитие ТПН. Присоединение макрогематурии - признак развивающ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егося некроза почечных сосочков; при её сохранении необходимо исключить уроэпителиальную карциному, риск которой при анальгетической нефропатии весьма велик, особенно у курильщиков. Для анальгетической нефропатии характерна асептическая («стерильная») лейк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оцитурия.</w:t>
      </w:r>
    </w:p>
    <w:p w14:paraId="01E2E1F3" w14:textId="77777777" w:rsidR="00000000" w:rsidRDefault="007511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При хроническом ТИН, вызванном препаратами лития, наблюдают увеличение сывороточных концентраций креатинина, чаще умеренное. Мочевой синдром и артериальная гипертензия редки.</w:t>
      </w:r>
    </w:p>
    <w:p w14:paraId="7802E38E" w14:textId="77777777" w:rsidR="00000000" w:rsidRDefault="007511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При нефропатиях, вызванных китайскими травами, обнаруживают протеинурию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, как правило, не превышающую 1,5 г/сут.</w:t>
      </w:r>
    </w:p>
    <w:p w14:paraId="21E0B098" w14:textId="77777777" w:rsidR="00000000" w:rsidRDefault="007511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Больные хроническим тубулоинтерстициальным нефритом, обусловленным действием лития, склонны к развитию ацидоза при наличии предрасполагающих факторов (сепсиса, гиперкатаболических синдромов), несмотря на нормальный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рН крови.</w:t>
      </w:r>
    </w:p>
    <w:p w14:paraId="43E37CAD" w14:textId="77777777" w:rsidR="00000000" w:rsidRDefault="007511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При свинцовой нефропатии значения протеинурии не превышают 1 г/сут, характерно увеличение содержания канальцевых белков - Р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ru-RU"/>
        </w:rPr>
        <w:t>2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-микроглобулина и ретинолсвязывающего белка. Определяют концентрацию в крови свинца, а также протопорфирина (маркёра наруш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ения синтеза гема) в эритроцитах. Для подтверждения диагноза хронической интоксикации малыми дозами свинца используют тест мобилизации свинца с этиленди- аминтетраацетиловой кислотой (ЭДТА): 1 г ЭДТА вводят внутримышечно дважды с интервалом 8-12 ч, затем 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пределяют содержание свинца в суточной порции мочи. Если суточная экскреция свинца превышает 600 мкг, диагностируют хроническую интоксикацию малыми дозами.</w:t>
      </w:r>
    </w:p>
    <w:p w14:paraId="0932E14D" w14:textId="77777777" w:rsidR="00000000" w:rsidRDefault="007511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Признаки хронического кадмиевого ТИН:</w:t>
      </w:r>
    </w:p>
    <w:p w14:paraId="7FFA0263" w14:textId="77777777" w:rsidR="00000000" w:rsidRDefault="00751106">
      <w:pPr>
        <w:widowControl w:val="0"/>
        <w:tabs>
          <w:tab w:val="left" w:pos="37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19"/>
          <w:szCs w:val="19"/>
          <w:lang w:val="ru-RU"/>
        </w:rPr>
        <w:t>■</w:t>
      </w:r>
      <w:r>
        <w:rPr>
          <w:rFonts w:ascii="Times New Roman CYR" w:hAnsi="Times New Roman CYR" w:cs="Times New Roman CYR"/>
          <w:color w:val="000000"/>
          <w:sz w:val="19"/>
          <w:szCs w:val="19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канальцевая протеинурия (увеличение экскреции Р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ru-RU"/>
        </w:rPr>
        <w:t>2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-микроглобул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ина);</w:t>
      </w:r>
    </w:p>
    <w:p w14:paraId="353A91BE" w14:textId="77777777" w:rsidR="00000000" w:rsidRDefault="007511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19"/>
          <w:szCs w:val="19"/>
          <w:lang w:val="ru-RU"/>
        </w:rPr>
        <w:t>■</w:t>
      </w:r>
      <w:r>
        <w:rPr>
          <w:rFonts w:ascii="Times New Roman CYR" w:hAnsi="Times New Roman CYR" w:cs="Times New Roman CYR"/>
          <w:color w:val="000000"/>
          <w:sz w:val="19"/>
          <w:szCs w:val="19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глюкозурия;</w:t>
      </w:r>
    </w:p>
    <w:p w14:paraId="22F5F094" w14:textId="77777777" w:rsidR="00000000" w:rsidRDefault="00751106">
      <w:pPr>
        <w:widowControl w:val="0"/>
        <w:tabs>
          <w:tab w:val="left" w:pos="37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19"/>
          <w:szCs w:val="19"/>
          <w:lang w:val="ru-RU"/>
        </w:rPr>
        <w:t>■</w:t>
      </w:r>
      <w:r>
        <w:rPr>
          <w:rFonts w:ascii="Times New Roman CYR" w:hAnsi="Times New Roman CYR" w:cs="Times New Roman CYR"/>
          <w:color w:val="000000"/>
          <w:sz w:val="19"/>
          <w:szCs w:val="19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аминоацидурия;</w:t>
      </w:r>
    </w:p>
    <w:p w14:paraId="501B2D57" w14:textId="77777777" w:rsidR="00000000" w:rsidRDefault="00751106">
      <w:pPr>
        <w:widowControl w:val="0"/>
        <w:tabs>
          <w:tab w:val="left" w:pos="37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19"/>
          <w:szCs w:val="19"/>
          <w:lang w:val="ru-RU"/>
        </w:rPr>
        <w:t>■</w:t>
      </w:r>
      <w:r>
        <w:rPr>
          <w:rFonts w:ascii="Times New Roman CYR" w:hAnsi="Times New Roman CYR" w:cs="Times New Roman CYR"/>
          <w:color w:val="000000"/>
          <w:sz w:val="19"/>
          <w:szCs w:val="19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гиперкальциурия;</w:t>
      </w:r>
    </w:p>
    <w:p w14:paraId="3DA738B3" w14:textId="77777777" w:rsidR="00000000" w:rsidRDefault="007511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19"/>
          <w:szCs w:val="19"/>
          <w:lang w:val="ru-RU"/>
        </w:rPr>
        <w:t>■</w:t>
      </w:r>
      <w:r>
        <w:rPr>
          <w:rFonts w:ascii="Times New Roman CYR" w:hAnsi="Times New Roman CYR" w:cs="Times New Roman CYR"/>
          <w:color w:val="000000"/>
          <w:sz w:val="19"/>
          <w:szCs w:val="19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гиперфосфатурия.</w:t>
      </w:r>
    </w:p>
    <w:p w14:paraId="5336F98D" w14:textId="77777777" w:rsidR="00000000" w:rsidRDefault="007511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При радиационной нефропатии протеинурию диагностируют редко, однако описаны случаи значительного увеличения экскреции белков с мочой спустя десятилетия после контакта с ионизирующи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м излучением.</w:t>
      </w:r>
    </w:p>
    <w:p w14:paraId="7F107DD8" w14:textId="77777777" w:rsidR="00000000" w:rsidRDefault="007511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Для саркоидоза характерны гиперкальциемия, гиперкальциурия, «стерильная» лейкоцитурия, незначительная протеинурия.</w:t>
      </w:r>
    </w:p>
    <w:p w14:paraId="36B8CFB0" w14:textId="77777777" w:rsidR="00000000" w:rsidRDefault="007511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6B047577" w14:textId="77777777" w:rsidR="00000000" w:rsidRDefault="007511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Инструментальные исследования. Острый тубулоинтерстициальный нефрит</w:t>
      </w:r>
    </w:p>
    <w:p w14:paraId="251B50F7" w14:textId="77777777" w:rsidR="00000000" w:rsidRDefault="007511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</w:p>
    <w:p w14:paraId="23FDDB97" w14:textId="77777777" w:rsidR="00000000" w:rsidRDefault="007511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При ультразвуковом исследовании размеры почек нормальные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или увеличены. Повышение интенсивности ультразвукового сигнала от коркового вещества почек указывает на выраженность интерстициального воспаления. Компьютерная томография брюшной полости малоинформатйвна. Биопсия кожи позволяет подтвердить диагноз эмболии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кристаллами холестерина.</w:t>
      </w:r>
    </w:p>
    <w:p w14:paraId="5CDDEABF" w14:textId="77777777" w:rsidR="00000000" w:rsidRDefault="007511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488398BF" w14:textId="77777777" w:rsidR="00000000" w:rsidRDefault="007511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Хронический тубулоинтерстициальный нефрит</w:t>
      </w:r>
    </w:p>
    <w:p w14:paraId="7B87BEC9" w14:textId="77777777" w:rsidR="00000000" w:rsidRDefault="007511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21AF1856" w14:textId="77777777" w:rsidR="00000000" w:rsidRDefault="007511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Хронический лекарственный тубулоинтерстициальный нефрит</w:t>
      </w:r>
    </w:p>
    <w:p w14:paraId="554563B2" w14:textId="77777777" w:rsidR="00000000" w:rsidRDefault="007511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Гистологическое исследование ткани почки при НПВС-нефропатии обнаруживает признаки, схожие с нефропатией минимальных изменений; в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подоцитах наблюдают утрату большинства ножек.</w:t>
      </w:r>
    </w:p>
    <w:p w14:paraId="620E964D" w14:textId="77777777" w:rsidR="00000000" w:rsidRDefault="007511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При ультразвуковом исследовании выявляют уменьшение размеров почек, неровность их контуров. Кальцификацию почечных сосочков обнаруживают с большей достоверностью при КТ, не требующей введения контраста и рассма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триваемой в настоящее время как эталонный визуализирующий метод диагностики анальгетического поражения почек. Биопсия почек нецелесообразна.</w:t>
      </w:r>
    </w:p>
    <w:p w14:paraId="64A904BA" w14:textId="77777777" w:rsidR="00000000" w:rsidRDefault="007511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Дополнительные аргументы в пользу диагноза анальгетической нефропатии получают при цистоскопии: наблюдают характерн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ую пигментацию треугольника мочевого пузыря. При биопсии этого участка слизистой мочевого пузыря обнаруживают микроангиопатию.</w:t>
      </w:r>
    </w:p>
    <w:p w14:paraId="43273DF8" w14:textId="77777777" w:rsidR="00000000" w:rsidRDefault="007511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Диагноз ТИН при приёме китайских трав подтверждают при биопсии: отличительная черта морфологической картины - выраженность фиброз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 тубулоинтерстиция и атрофии канальцев, развившихся в относительно короткие сроки от начала приёма китайских трав. При биопсии почек и слизистой оболочки уретры часто наблюдают клеточную атипию.</w:t>
      </w:r>
    </w:p>
    <w:p w14:paraId="53812A3C" w14:textId="77777777" w:rsidR="00000000" w:rsidRDefault="007511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Хронический тубулоинтерстициальный нефрит, обусловленный эко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логическими факторами</w:t>
      </w:r>
    </w:p>
    <w:p w14:paraId="1D3E2327" w14:textId="77777777" w:rsidR="00000000" w:rsidRDefault="007511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При морфологическом исследовании почечной ткани обнаруживают от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softHyphen/>
        <w:t xml:space="preserve">носительно специфичный признаки - отёк и вакуолизацию эпителиоцитов дистальных канальцев и собирательных трубочек, при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PAS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-реакции в них отмечают накопление гликогена. Гр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анулы гликогена в этих клетках возникают в течение короткого времени с начала приёма литийсодержащих препаратов и, как правило, исчезают при их отмене. Также наблю</w:t>
      </w:r>
      <w:r>
        <w:rPr>
          <w:rFonts w:ascii="Times New Roman CYR" w:hAnsi="Times New Roman CYR" w:cs="Times New Roman CYR"/>
          <w:sz w:val="28"/>
          <w:szCs w:val="28"/>
          <w:lang w:val="ru-RU"/>
        </w:rPr>
        <w:softHyphen/>
        <w:t xml:space="preserve">дают тубулоинтерстициальный фиброз различной степени выраженности. По мере прогрессирования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заболевания характерно формирование канальцевых микрокист. При биопсии чаще обнаруживают нефропатию с минимальными изменениями, реже - ФСГС.</w:t>
      </w:r>
    </w:p>
    <w:p w14:paraId="73D76376" w14:textId="77777777" w:rsidR="00000000" w:rsidRDefault="007511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При хронической интоксикации свинцом почки симметрично уменьшены в размерах, каких-либо специфических морфологическ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их признаков поражения их не описано.</w:t>
      </w:r>
    </w:p>
    <w:p w14:paraId="290F8CF8" w14:textId="77777777" w:rsidR="00000000" w:rsidRDefault="007511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Хронический тубулоинтерстициальный нефрит при системных заболеваниях</w:t>
      </w:r>
    </w:p>
    <w:p w14:paraId="549FDD89" w14:textId="77777777" w:rsidR="00000000" w:rsidRDefault="007511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Морфологические признаки при саркоидозе - макрофагальная инфильтрация почечного тубулоинтерстиция с образованием-типичных саркоидных гранулём. Вовлеч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ение клубочков не характерно.</w:t>
      </w:r>
    </w:p>
    <w:p w14:paraId="1402A9A3" w14:textId="77777777" w:rsidR="00000000" w:rsidRDefault="007511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45329606" w14:textId="77777777" w:rsidR="00000000" w:rsidRDefault="007511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Острый тубулоинтерстициальный нефрит</w:t>
      </w:r>
    </w:p>
    <w:p w14:paraId="40B24CC8" w14:textId="77777777" w:rsidR="00000000" w:rsidRDefault="007511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13385E04" w14:textId="77777777" w:rsidR="00000000" w:rsidRDefault="007511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Терапия острого ТИН заключается прежде всего в воздействии на причину, его вызвавшую, - отмену лекарственного препарата или в лечении инфекции. Целесообразности назначения глюкокортикосте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роидов при остром лекарственном ТИН не доказана. Их назначение считают оправданным в тех случаях, когда точечная недостаточность сохраняется более 7 дней с момента отмены препарата. Предпочтительны короткие курсы преднизолона в высоких дозах.</w:t>
      </w:r>
    </w:p>
    <w:p w14:paraId="747B6C42" w14:textId="77777777" w:rsidR="00000000" w:rsidRDefault="007511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Профилактика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острого ТИН возможна в отношении его лекарственного варианта. Назначать препараты, способные вызвать его развитие, в группах риска (особенно у пожилых) следует с осторожностью. Длительный приём этих J1C, особенно в высоких дозах, пациентами пожилого и стар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ческого возраста нежелателен.</w:t>
      </w:r>
    </w:p>
    <w:p w14:paraId="3DF511A5" w14:textId="77777777" w:rsidR="00000000" w:rsidRDefault="007511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7DB2AF8B" w14:textId="77777777" w:rsidR="00000000" w:rsidRDefault="007511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Хронический тубулоинтерстициальный нефрит</w:t>
      </w:r>
    </w:p>
    <w:p w14:paraId="4B056813" w14:textId="77777777" w:rsidR="00000000" w:rsidRDefault="007511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29766F0E" w14:textId="77777777" w:rsidR="00000000" w:rsidRDefault="007511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При определении тактики ведения больного с анальгетической нефропатией следует учитывать наличие сопутствующих факторов, способных усиливать выраженность поражения почек:</w:t>
      </w:r>
    </w:p>
    <w:p w14:paraId="3F8F30DF" w14:textId="77777777" w:rsidR="00000000" w:rsidRDefault="00751106">
      <w:pPr>
        <w:widowControl w:val="0"/>
        <w:tabs>
          <w:tab w:val="left" w:pos="37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19"/>
          <w:szCs w:val="19"/>
          <w:lang w:val="ru-RU"/>
        </w:rPr>
        <w:t>■</w:t>
      </w:r>
      <w:r>
        <w:rPr>
          <w:rFonts w:ascii="Times New Roman CYR" w:hAnsi="Times New Roman CYR" w:cs="Times New Roman CYR"/>
          <w:color w:val="000000"/>
          <w:sz w:val="19"/>
          <w:szCs w:val="19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хроническ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ой сердечной недостаточности;</w:t>
      </w:r>
    </w:p>
    <w:p w14:paraId="7352AB1B" w14:textId="77777777" w:rsidR="00000000" w:rsidRDefault="00751106">
      <w:pPr>
        <w:keepNext/>
        <w:keepLines/>
        <w:widowControl w:val="0"/>
        <w:tabs>
          <w:tab w:val="left" w:pos="38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19"/>
          <w:szCs w:val="19"/>
          <w:lang w:val="ru-RU"/>
        </w:rPr>
        <w:t>■</w:t>
      </w:r>
      <w:r>
        <w:rPr>
          <w:rFonts w:ascii="Times New Roman CYR" w:hAnsi="Times New Roman CYR" w:cs="Times New Roman CYR"/>
          <w:color w:val="000000"/>
          <w:sz w:val="19"/>
          <w:szCs w:val="19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СД 2-го типа;</w:t>
      </w:r>
    </w:p>
    <w:p w14:paraId="457B31AE" w14:textId="77777777" w:rsidR="00000000" w:rsidRDefault="00751106">
      <w:pPr>
        <w:widowControl w:val="0"/>
        <w:tabs>
          <w:tab w:val="left" w:pos="37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19"/>
          <w:szCs w:val="19"/>
          <w:lang w:val="ru-RU"/>
        </w:rPr>
        <w:t>■</w:t>
      </w:r>
      <w:r>
        <w:rPr>
          <w:rFonts w:ascii="Times New Roman CYR" w:hAnsi="Times New Roman CYR" w:cs="Times New Roman CYR"/>
          <w:color w:val="000000"/>
          <w:sz w:val="19"/>
          <w:szCs w:val="19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нарушений обмена мочевой кислоты.</w:t>
      </w:r>
    </w:p>
    <w:p w14:paraId="222DB841" w14:textId="77777777" w:rsidR="00000000" w:rsidRDefault="007511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У пожилых возможно сочетание нескольких форм поражения почек («мультиморбидность»), например анальгетической и уратной, диабетической нефропатий, а также ИБП и хронического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пиелонефрита.</w:t>
      </w:r>
    </w:p>
    <w:p w14:paraId="4F02597F" w14:textId="77777777" w:rsidR="00000000" w:rsidRDefault="007511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Лечение хронического анальгетического ТИН основано на полном отказе от приёма ненаркотических анальгетиков и НПВС. При развитии ТПН начинают заместительную почечную терапию, однако выживаемость больных с анальгетической нефропатией несколько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ниже, чем при других хронических болезнях почек, что частично объясняется пожилым возрастом и наличием сопутствующих хронических заболеваний.</w:t>
      </w:r>
    </w:p>
    <w:p w14:paraId="28304CB5" w14:textId="77777777" w:rsidR="00000000" w:rsidRDefault="007511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Профилактика анальгетического поражения почек возможна при жёстком врачебном контроле приёма соответствующих препа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ратов пациентом, при назначении их строго по показаниям, по возможности в виде коротких курсов и в невысоких дозах. Селективные ингибиторы циклооксигеназы-2 также способствуют развитию поражения почек.</w:t>
      </w:r>
    </w:p>
    <w:p w14:paraId="5FFB80FC" w14:textId="77777777" w:rsidR="00000000" w:rsidRDefault="007511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При длительном приёме аминосалициловой кислоты необход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им регулярный мониторинг величин сывороточного креатинина (не менее чем 1 раз в 3 мес), при развитии признаков поражения почек целесообразна отмена препарата.</w:t>
      </w:r>
    </w:p>
    <w:p w14:paraId="4E903D74" w14:textId="77777777" w:rsidR="00000000" w:rsidRDefault="007511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Профилактика циклоспориновой нефропатии заключается в использовании малых и средних доз препарата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, регулярном мониторировании его концентрации в крови и использовании блокаторов кальциевых каналов (верапамил, дилтиазем, длительно действующие дигидропиридиновые - амлодипин, фелодипин, лацидипин).</w:t>
      </w:r>
    </w:p>
    <w:p w14:paraId="0E92794A" w14:textId="77777777" w:rsidR="00000000" w:rsidRDefault="007511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Необходимо исключить потребление населением средств трад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иционной медицины, не прошедших установленных процедур лицензирования.</w:t>
      </w:r>
    </w:p>
    <w:p w14:paraId="2443BFCF" w14:textId="77777777" w:rsidR="00000000" w:rsidRDefault="007511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Больным, получающим литийсодержащие препараты, рекомендуют определять сывороточную концентрацию креатинина до начала лечения, в дальнейшем - мониторирование не менее одного раза в год.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При ухудшении функции почек целесообразна замена препаратов лития на карбамазепин или вальпроевую кислоту. При развитии ОПН вводят раствор натрия хлорида в больших количествах (до 6 л), при необходимости используют гемодиализ.</w:t>
      </w:r>
    </w:p>
    <w:p w14:paraId="56223D51" w14:textId="77777777" w:rsidR="00000000" w:rsidRDefault="007511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Лечение свинцовой интоксикаци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 заключается в назначении хелата - натрия кальция эдетата. Показаны антигипертензивная терапия и коррекция нарушений обмена мочевой кислоты.</w:t>
      </w:r>
    </w:p>
    <w:p w14:paraId="7A973373" w14:textId="77777777" w:rsidR="00000000" w:rsidRDefault="007511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Основной подход к лечению радиационной нефропатии - антигипертензивная терапия и нефропротекция в целом. В качеств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 препаратов выбора рассматривают ингибиторы АПФ.</w:t>
      </w:r>
    </w:p>
    <w:p w14:paraId="159DB99E" w14:textId="77777777" w:rsidR="00000000" w:rsidRDefault="007511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При лечении хронического саркоидного ТИН эффективны глюкокортикостероиды. Начальная дозировка составляет 1-1,5 мг/кг, продолжительность лечения определяют индивидуально, исходя из динамики маркёров активнос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ти заболевания. При синдроме гиперкальциурии/гиперкальциемии без признаков ТИН преднизолон назначают в меньших дозах (35 мг/сут), также используют хлорохин.</w:t>
      </w:r>
    </w:p>
    <w:p w14:paraId="5EE6992B" w14:textId="77777777" w:rsidR="00000000" w:rsidRDefault="007511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4F8EFE5B" w14:textId="77777777" w:rsidR="00000000" w:rsidRDefault="007511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Тубулоинтерстициальные нефропатии при обменных заболеваниях. Этиология и патогенез. Поражение поче</w:t>
      </w: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к при гиперкальциемии</w:t>
      </w:r>
    </w:p>
    <w:p w14:paraId="3BC0CCF0" w14:textId="77777777" w:rsidR="00000000" w:rsidRDefault="007511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</w:p>
    <w:p w14:paraId="6E82F1E5" w14:textId="77777777" w:rsidR="00000000" w:rsidRDefault="007511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При стойком повышении сывороточной концентрации кальция происходит его отложение в ткани почек. Основная мишень кальция - структуры мозгового вещества почек. В тубулоинтерстиции наблюдают атрофические изменения, фиброз и очаговые инф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ильтраты, состоящие преимущественно из мононуклеарных клеток. Гиперкальциемия обусловлена различными причинами (табл. 5).</w:t>
      </w:r>
    </w:p>
    <w:p w14:paraId="3086CECF" w14:textId="77777777" w:rsidR="00000000" w:rsidRDefault="007511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3EB8B557" w14:textId="77777777" w:rsidR="00000000" w:rsidRDefault="007511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Таблица 5. Причины гиперкальциемии</w:t>
      </w:r>
    </w:p>
    <w:tbl>
      <w:tblPr>
        <w:tblW w:w="0" w:type="auto"/>
        <w:tblInd w:w="-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61"/>
        <w:gridCol w:w="4961"/>
      </w:tblGrid>
      <w:tr w:rsidR="00000000" w14:paraId="19A7D59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191C9" w14:textId="77777777" w:rsidR="00000000" w:rsidRDefault="0075110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ru-RU"/>
              </w:rPr>
              <w:t>Класс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12BB49" w14:textId="77777777" w:rsidR="00000000" w:rsidRDefault="0075110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ru-RU"/>
              </w:rPr>
              <w:t>Наиболее частые причины</w:t>
            </w:r>
          </w:p>
        </w:tc>
      </w:tr>
      <w:tr w:rsidR="00000000" w14:paraId="5179D6D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BA7F56" w14:textId="77777777" w:rsidR="00000000" w:rsidRDefault="0075110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Идиопатическая Обусловленная повышением реабсорбции кальция в кише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чнике Обусловленная повышенной резорбцией кальция из костной ткани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B3F2E3" w14:textId="77777777" w:rsidR="00000000" w:rsidRDefault="0075110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Идиопатическая гиперкальциемия детского возраста  Интоксикация витамином D и кальцийсодержа щими препаратами Саркоидоз Гиперпаратиреоз Метастазы и первичные опухоли костной ткани Множествен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ная миелома</w:t>
            </w:r>
          </w:p>
        </w:tc>
      </w:tr>
    </w:tbl>
    <w:p w14:paraId="4A33D0EB" w14:textId="77777777" w:rsidR="00000000" w:rsidRDefault="007511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40E2A6E8" w14:textId="77777777" w:rsidR="00000000" w:rsidRDefault="007511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Нефрокальциноз различной выраженности наблюдают при многих хронических прогрессирующих заболеваниях почек, особенно при анальгетической нефропатии.</w:t>
      </w:r>
    </w:p>
    <w:p w14:paraId="5229DC76" w14:textId="77777777" w:rsidR="00000000" w:rsidRDefault="007511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Факторы, предрасполагающие к развитию нефрокальциноза:</w:t>
      </w:r>
    </w:p>
    <w:p w14:paraId="2AFB6DF7" w14:textId="77777777" w:rsidR="00000000" w:rsidRDefault="00751106">
      <w:pPr>
        <w:widowControl w:val="0"/>
        <w:tabs>
          <w:tab w:val="left" w:pos="27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19"/>
          <w:szCs w:val="19"/>
          <w:lang w:val="ru-RU"/>
        </w:rPr>
        <w:t>■</w:t>
      </w:r>
      <w:r>
        <w:rPr>
          <w:rFonts w:ascii="Times New Roman CYR" w:hAnsi="Times New Roman CYR" w:cs="Times New Roman CYR"/>
          <w:color w:val="000000"/>
          <w:sz w:val="19"/>
          <w:szCs w:val="19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гиперкальциемия;</w:t>
      </w:r>
    </w:p>
    <w:p w14:paraId="0AB66112" w14:textId="77777777" w:rsidR="00000000" w:rsidRDefault="00751106">
      <w:pPr>
        <w:widowControl w:val="0"/>
        <w:tabs>
          <w:tab w:val="left" w:pos="2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19"/>
          <w:szCs w:val="19"/>
          <w:lang w:val="ru-RU"/>
        </w:rPr>
        <w:t>■</w:t>
      </w:r>
      <w:r>
        <w:rPr>
          <w:rFonts w:ascii="Times New Roman CYR" w:hAnsi="Times New Roman CYR" w:cs="Times New Roman CYR"/>
          <w:color w:val="000000"/>
          <w:sz w:val="19"/>
          <w:szCs w:val="19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увеличение реабсор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бции кальция в кишечнике (гиперпаратиреоз, интоксикация витамином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D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);</w:t>
      </w:r>
    </w:p>
    <w:p w14:paraId="11B695D5" w14:textId="77777777" w:rsidR="00000000" w:rsidRDefault="007511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19"/>
          <w:szCs w:val="19"/>
          <w:lang w:val="ru-RU"/>
        </w:rPr>
        <w:t>■</w:t>
      </w:r>
      <w:r>
        <w:rPr>
          <w:rFonts w:ascii="Times New Roman CYR" w:hAnsi="Times New Roman CYR" w:cs="Times New Roman CYR"/>
          <w:color w:val="000000"/>
          <w:sz w:val="19"/>
          <w:szCs w:val="19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гиперкальциурия, обусловленная нарушенной реабсорбцией кальция в канальцах;</w:t>
      </w:r>
    </w:p>
    <w:p w14:paraId="249EB8E3" w14:textId="77777777" w:rsidR="00000000" w:rsidRDefault="007511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19"/>
          <w:szCs w:val="19"/>
          <w:lang w:val="ru-RU"/>
        </w:rPr>
        <w:t>■</w:t>
      </w:r>
      <w:r>
        <w:rPr>
          <w:rFonts w:ascii="Times New Roman CYR" w:hAnsi="Times New Roman CYR" w:cs="Times New Roman CYR"/>
          <w:color w:val="000000"/>
          <w:sz w:val="19"/>
          <w:szCs w:val="19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недостаток в моче факторов, поддерживающих соли кальция в растворимой форме (цитрата).</w:t>
      </w:r>
    </w:p>
    <w:p w14:paraId="7827B241" w14:textId="77777777" w:rsidR="00000000" w:rsidRDefault="007511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Поражение почек, пр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 гипероксалурии</w:t>
      </w:r>
    </w:p>
    <w:p w14:paraId="25EE66FE" w14:textId="77777777" w:rsidR="00000000" w:rsidRDefault="007511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Гипероксалурия -4 одна из самых частых причин нефролитиаза. Выделяют первичную (табл. 6) и вторичную гипероксалурию (табл. 7).</w:t>
      </w:r>
    </w:p>
    <w:p w14:paraId="45F1F005" w14:textId="77777777" w:rsidR="00000000" w:rsidRDefault="007511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Отложение оксалатов происходит главным образом в почечном тубулоинтерстиции. При выраженной гипероксалурии (осо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бенно при I типе первичной) иногда развивается терминальная почечная недостаточность.</w:t>
      </w:r>
    </w:p>
    <w:p w14:paraId="6D91D02C" w14:textId="77777777" w:rsidR="00000000" w:rsidRDefault="007511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0DEC1875" w14:textId="77777777" w:rsidR="00000000" w:rsidRDefault="007511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Таблица 6. Варианты первичной гипероксалурии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9"/>
        <w:gridCol w:w="1925"/>
        <w:gridCol w:w="2158"/>
        <w:gridCol w:w="2183"/>
      </w:tblGrid>
      <w:tr w:rsidR="00000000" w14:paraId="51DE5E7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72E658" w14:textId="77777777" w:rsidR="00000000" w:rsidRDefault="0075110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Вариант</w:t>
            </w:r>
          </w:p>
        </w:tc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FB8D65" w14:textId="77777777" w:rsidR="00000000" w:rsidRDefault="0075110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Причина</w:t>
            </w:r>
          </w:p>
        </w:tc>
        <w:tc>
          <w:tcPr>
            <w:tcW w:w="2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6C23D9" w14:textId="77777777" w:rsidR="00000000" w:rsidRDefault="0075110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Течение</w:t>
            </w:r>
          </w:p>
        </w:tc>
        <w:tc>
          <w:tcPr>
            <w:tcW w:w="2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A8129A" w14:textId="77777777" w:rsidR="00000000" w:rsidRDefault="0075110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Лечение</w:t>
            </w:r>
          </w:p>
        </w:tc>
      </w:tr>
      <w:tr w:rsidR="00000000" w14:paraId="64E21FB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DA9767" w14:textId="77777777" w:rsidR="00000000" w:rsidRDefault="0075110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Тип I</w:t>
            </w:r>
          </w:p>
        </w:tc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EF2FA6" w14:textId="77777777" w:rsidR="00000000" w:rsidRDefault="0075110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Недостаточность</w:t>
            </w:r>
          </w:p>
        </w:tc>
        <w:tc>
          <w:tcPr>
            <w:tcW w:w="2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03B5FF" w14:textId="77777777" w:rsidR="00000000" w:rsidRDefault="0075110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Интенсивный нефро</w:t>
            </w:r>
          </w:p>
        </w:tc>
        <w:tc>
          <w:tcPr>
            <w:tcW w:w="2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699E13" w14:textId="77777777" w:rsidR="00000000" w:rsidRDefault="0075110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Пиридоксин</w:t>
            </w:r>
          </w:p>
        </w:tc>
      </w:tr>
      <w:tr w:rsidR="00000000" w14:paraId="2922B33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E756AB" w14:textId="77777777" w:rsidR="00000000" w:rsidRDefault="0075110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F4B7E3" w14:textId="77777777" w:rsidR="00000000" w:rsidRDefault="0075110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пероксисомальной</w:t>
            </w:r>
          </w:p>
        </w:tc>
        <w:tc>
          <w:tcPr>
            <w:tcW w:w="2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3F4A2A" w14:textId="77777777" w:rsidR="00000000" w:rsidRDefault="0075110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литиаз</w:t>
            </w:r>
          </w:p>
        </w:tc>
        <w:tc>
          <w:tcPr>
            <w:tcW w:w="2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0D3122" w14:textId="77777777" w:rsidR="00000000" w:rsidRDefault="0075110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Обильное потр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ебление</w:t>
            </w:r>
          </w:p>
        </w:tc>
      </w:tr>
      <w:tr w:rsidR="00000000" w14:paraId="1B53205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41A12A" w14:textId="77777777" w:rsidR="00000000" w:rsidRDefault="0075110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D0A8D6" w14:textId="77777777" w:rsidR="00000000" w:rsidRDefault="0075110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аланин-гликолат</w:t>
            </w:r>
          </w:p>
        </w:tc>
        <w:tc>
          <w:tcPr>
            <w:tcW w:w="2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EA1F1E" w14:textId="77777777" w:rsidR="00000000" w:rsidRDefault="0075110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Дебют в возрасте до</w:t>
            </w:r>
          </w:p>
        </w:tc>
        <w:tc>
          <w:tcPr>
            <w:tcW w:w="2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B881AA" w14:textId="77777777" w:rsidR="00000000" w:rsidRDefault="0075110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жидкости</w:t>
            </w:r>
          </w:p>
        </w:tc>
      </w:tr>
      <w:tr w:rsidR="00000000" w14:paraId="436277D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0C6B51" w14:textId="77777777" w:rsidR="00000000" w:rsidRDefault="0075110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7DE7BA" w14:textId="77777777" w:rsidR="00000000" w:rsidRDefault="0075110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аминотрансферазы</w:t>
            </w:r>
          </w:p>
        </w:tc>
        <w:tc>
          <w:tcPr>
            <w:tcW w:w="2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2FBA96" w14:textId="77777777" w:rsidR="00000000" w:rsidRDefault="0075110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20 лет</w:t>
            </w:r>
          </w:p>
        </w:tc>
        <w:tc>
          <w:tcPr>
            <w:tcW w:w="2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15FB9D" w14:textId="77777777" w:rsidR="00000000" w:rsidRDefault="0075110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(3-6 л/сут)</w:t>
            </w:r>
          </w:p>
        </w:tc>
      </w:tr>
      <w:tr w:rsidR="00000000" w14:paraId="7BE5B16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9B9F90" w14:textId="77777777" w:rsidR="00000000" w:rsidRDefault="0075110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45284F" w14:textId="77777777" w:rsidR="00000000" w:rsidRDefault="0075110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(АЩ</w:t>
            </w:r>
          </w:p>
        </w:tc>
        <w:tc>
          <w:tcPr>
            <w:tcW w:w="2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28461A" w14:textId="77777777" w:rsidR="00000000" w:rsidRDefault="0075110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Возможно развитие</w:t>
            </w:r>
          </w:p>
        </w:tc>
        <w:tc>
          <w:tcPr>
            <w:tcW w:w="2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162065" w14:textId="77777777" w:rsidR="00000000" w:rsidRDefault="0075110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Фосфаты</w:t>
            </w:r>
          </w:p>
        </w:tc>
      </w:tr>
      <w:tr w:rsidR="00000000" w14:paraId="0710FA0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D4DAFF" w14:textId="77777777" w:rsidR="00000000" w:rsidRDefault="0075110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E2433A" w14:textId="77777777" w:rsidR="00000000" w:rsidRDefault="0075110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39D2B3" w14:textId="77777777" w:rsidR="00000000" w:rsidRDefault="0075110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выраженной почечной</w:t>
            </w:r>
          </w:p>
        </w:tc>
        <w:tc>
          <w:tcPr>
            <w:tcW w:w="2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54F391" w14:textId="77777777" w:rsidR="00000000" w:rsidRDefault="0075110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Цитрат натрия</w:t>
            </w:r>
          </w:p>
        </w:tc>
      </w:tr>
      <w:tr w:rsidR="00000000" w14:paraId="1B7888A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5413FE" w14:textId="77777777" w:rsidR="00000000" w:rsidRDefault="0075110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8FB505" w14:textId="77777777" w:rsidR="00000000" w:rsidRDefault="0075110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2027B5" w14:textId="77777777" w:rsidR="00000000" w:rsidRDefault="0075110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недостаточности</w:t>
            </w:r>
          </w:p>
        </w:tc>
        <w:tc>
          <w:tcPr>
            <w:tcW w:w="2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008A5" w14:textId="77777777" w:rsidR="00000000" w:rsidRDefault="0075110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</w:tr>
      <w:tr w:rsidR="00000000" w14:paraId="41B044E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1E5C2E" w14:textId="77777777" w:rsidR="00000000" w:rsidRDefault="0075110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Тип II</w:t>
            </w:r>
          </w:p>
        </w:tc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C34CCA" w14:textId="77777777" w:rsidR="00000000" w:rsidRDefault="0075110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Недостаточность пе</w:t>
            </w:r>
          </w:p>
        </w:tc>
        <w:tc>
          <w:tcPr>
            <w:tcW w:w="2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65D9CB" w14:textId="77777777" w:rsidR="00000000" w:rsidRDefault="0075110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Дебют в возрасте до</w:t>
            </w:r>
          </w:p>
        </w:tc>
        <w:tc>
          <w:tcPr>
            <w:tcW w:w="2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6116B0" w14:textId="77777777" w:rsidR="00000000" w:rsidRDefault="0075110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Обильное потребле</w:t>
            </w:r>
          </w:p>
        </w:tc>
      </w:tr>
      <w:tr w:rsidR="00000000" w14:paraId="049F78D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4FA856" w14:textId="77777777" w:rsidR="00000000" w:rsidRDefault="0075110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F9A5FC" w14:textId="77777777" w:rsidR="00000000" w:rsidRDefault="0075110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чёночн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ой глицерат</w:t>
            </w:r>
          </w:p>
        </w:tc>
        <w:tc>
          <w:tcPr>
            <w:tcW w:w="2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619DF8" w14:textId="77777777" w:rsidR="00000000" w:rsidRDefault="0075110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20 лет</w:t>
            </w:r>
          </w:p>
        </w:tc>
        <w:tc>
          <w:tcPr>
            <w:tcW w:w="2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F622BD" w14:textId="77777777" w:rsidR="00000000" w:rsidRDefault="0075110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ние жидкости</w:t>
            </w:r>
          </w:p>
        </w:tc>
      </w:tr>
      <w:tr w:rsidR="00000000" w14:paraId="2C64526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EC85B5" w14:textId="77777777" w:rsidR="00000000" w:rsidRDefault="0075110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D25F46" w14:textId="77777777" w:rsidR="00000000" w:rsidRDefault="0075110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дегидрогеназы</w:t>
            </w:r>
          </w:p>
        </w:tc>
        <w:tc>
          <w:tcPr>
            <w:tcW w:w="2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9DD746" w14:textId="77777777" w:rsidR="00000000" w:rsidRDefault="0075110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Гипероксалурия менее</w:t>
            </w:r>
          </w:p>
        </w:tc>
        <w:tc>
          <w:tcPr>
            <w:tcW w:w="2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585FE9" w14:textId="77777777" w:rsidR="00000000" w:rsidRDefault="0075110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(3-6 л/сут)</w:t>
            </w:r>
          </w:p>
        </w:tc>
      </w:tr>
      <w:tr w:rsidR="00000000" w14:paraId="7DEC328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BADEEA" w14:textId="77777777" w:rsidR="00000000" w:rsidRDefault="0075110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067D24" w14:textId="77777777" w:rsidR="00000000" w:rsidRDefault="0075110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FBA885" w14:textId="77777777" w:rsidR="00000000" w:rsidRDefault="0075110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выражена, чем при</w:t>
            </w:r>
          </w:p>
        </w:tc>
        <w:tc>
          <w:tcPr>
            <w:tcW w:w="2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7CB302" w14:textId="77777777" w:rsidR="00000000" w:rsidRDefault="0075110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Ортофосфатр</w:t>
            </w:r>
          </w:p>
        </w:tc>
      </w:tr>
      <w:tr w:rsidR="00000000" w14:paraId="5663E01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5A9CCF" w14:textId="77777777" w:rsidR="00000000" w:rsidRDefault="0075110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3EAD81" w14:textId="77777777" w:rsidR="00000000" w:rsidRDefault="0075110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9314D2" w14:textId="77777777" w:rsidR="00000000" w:rsidRDefault="0075110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I типе</w:t>
            </w:r>
          </w:p>
        </w:tc>
        <w:tc>
          <w:tcPr>
            <w:tcW w:w="2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925F6E" w14:textId="77777777" w:rsidR="00000000" w:rsidRDefault="0075110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</w:tr>
      <w:tr w:rsidR="00000000" w14:paraId="021A709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97D599" w14:textId="77777777" w:rsidR="00000000" w:rsidRDefault="0075110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EA3E39" w14:textId="77777777" w:rsidR="00000000" w:rsidRDefault="0075110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620346" w14:textId="77777777" w:rsidR="00000000" w:rsidRDefault="0075110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Нефролитиаз менее</w:t>
            </w:r>
          </w:p>
        </w:tc>
        <w:tc>
          <w:tcPr>
            <w:tcW w:w="2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2463EF" w14:textId="77777777" w:rsidR="00000000" w:rsidRDefault="0075110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</w:tr>
      <w:tr w:rsidR="00000000" w14:paraId="6B14442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5DFD23" w14:textId="77777777" w:rsidR="00000000" w:rsidRDefault="0075110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C50EF7" w14:textId="77777777" w:rsidR="00000000" w:rsidRDefault="0075110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DC161C" w14:textId="77777777" w:rsidR="00000000" w:rsidRDefault="0075110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интенсивный, чем при</w:t>
            </w:r>
          </w:p>
        </w:tc>
        <w:tc>
          <w:tcPr>
            <w:tcW w:w="2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491E18" w14:textId="77777777" w:rsidR="00000000" w:rsidRDefault="0075110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</w:tr>
      <w:tr w:rsidR="00000000" w14:paraId="0A5E7F4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885ACD" w14:textId="77777777" w:rsidR="00000000" w:rsidRDefault="0075110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10260B" w14:textId="77777777" w:rsidR="00000000" w:rsidRDefault="0075110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9036FC" w14:textId="77777777" w:rsidR="00000000" w:rsidRDefault="0075110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I типе</w:t>
            </w:r>
          </w:p>
        </w:tc>
        <w:tc>
          <w:tcPr>
            <w:tcW w:w="2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9A23DC" w14:textId="77777777" w:rsidR="00000000" w:rsidRDefault="0075110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</w:tr>
    </w:tbl>
    <w:p w14:paraId="664462EF" w14:textId="77777777" w:rsidR="00000000" w:rsidRDefault="007511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68945CDD" w14:textId="77777777" w:rsidR="00000000" w:rsidRDefault="0075110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br w:type="page"/>
      </w:r>
    </w:p>
    <w:p w14:paraId="1EBB75A9" w14:textId="77777777" w:rsidR="00000000" w:rsidRDefault="007511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Таблица 7. Варианты вторичной гипероксалурии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88"/>
        <w:gridCol w:w="4897"/>
      </w:tblGrid>
      <w:tr w:rsidR="00000000" w14:paraId="60307FA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9D930A" w14:textId="77777777" w:rsidR="00000000" w:rsidRDefault="0075110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Класс</w:t>
            </w:r>
          </w:p>
        </w:tc>
        <w:tc>
          <w:tcPr>
            <w:tcW w:w="4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1E9469" w14:textId="77777777" w:rsidR="00000000" w:rsidRDefault="0075110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Наиболее частые п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ричины</w:t>
            </w:r>
          </w:p>
        </w:tc>
      </w:tr>
      <w:tr w:rsidR="00000000" w14:paraId="4F9E474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9EC951" w14:textId="77777777" w:rsidR="00000000" w:rsidRDefault="0075110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Обусловленная лекарствами и токсинами</w:t>
            </w:r>
          </w:p>
        </w:tc>
        <w:tc>
          <w:tcPr>
            <w:tcW w:w="4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9E0E7A" w14:textId="77777777" w:rsidR="00000000" w:rsidRDefault="0075110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Этиленгликоль</w:t>
            </w:r>
          </w:p>
        </w:tc>
      </w:tr>
      <w:tr w:rsidR="00000000" w14:paraId="5026A55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21F472" w14:textId="77777777" w:rsidR="00000000" w:rsidRDefault="0075110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4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AB77FA" w14:textId="77777777" w:rsidR="00000000" w:rsidRDefault="0075110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Ксилитол"</w:t>
            </w:r>
          </w:p>
        </w:tc>
      </w:tr>
      <w:tr w:rsidR="00000000" w14:paraId="7794737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A297B4" w14:textId="77777777" w:rsidR="00000000" w:rsidRDefault="0075110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4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A2DA0F" w14:textId="77777777" w:rsidR="00000000" w:rsidRDefault="0075110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Метоксифлуран</w:t>
            </w:r>
          </w:p>
        </w:tc>
      </w:tr>
      <w:tr w:rsidR="00000000" w14:paraId="62F3BA7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1DE250" w14:textId="77777777" w:rsidR="00000000" w:rsidRDefault="0075110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Обусловленная увеличением всасывания оксалатов</w:t>
            </w:r>
          </w:p>
        </w:tc>
        <w:tc>
          <w:tcPr>
            <w:tcW w:w="4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7FE151" w14:textId="77777777" w:rsidR="00000000" w:rsidRDefault="0075110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Состояние после резекции участков тонкой кишки (в том числе при хирургическом лечении ожирения)</w:t>
            </w:r>
          </w:p>
        </w:tc>
      </w:tr>
      <w:tr w:rsidR="00000000" w14:paraId="6E65EF8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4633FD" w14:textId="77777777" w:rsidR="00000000" w:rsidRDefault="0075110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4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453DF1" w14:textId="77777777" w:rsidR="00000000" w:rsidRDefault="0075110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Синдром мальабсорбции</w:t>
            </w:r>
          </w:p>
        </w:tc>
      </w:tr>
      <w:tr w:rsidR="00000000" w14:paraId="438F791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A34252" w14:textId="77777777" w:rsidR="00000000" w:rsidRDefault="0075110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4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341ED4" w14:textId="77777777" w:rsidR="00000000" w:rsidRDefault="0075110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Цирроз печени</w:t>
            </w:r>
          </w:p>
        </w:tc>
      </w:tr>
      <w:tr w:rsidR="00000000" w14:paraId="0679BC0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254B88" w14:textId="77777777" w:rsidR="00000000" w:rsidRDefault="0075110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4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CF9AFE" w14:textId="77777777" w:rsidR="00000000" w:rsidRDefault="0075110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Употребление животного белка в большом количестве</w:t>
            </w:r>
          </w:p>
        </w:tc>
      </w:tr>
    </w:tbl>
    <w:p w14:paraId="072FCD90" w14:textId="77777777" w:rsidR="00000000" w:rsidRDefault="007511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4FEDBF70" w14:textId="77777777" w:rsidR="00000000" w:rsidRDefault="007511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Поражение почек при нарушениях обмена мочевой кислоты Нарушения обмена мочевой кислоты широко распространены в популяции. Большую часть из них относят к первичным - генетически детерми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нированным (например, мутацию гена уриказы), однако клиническое значение они приобретают только при действии экзогенных факторов, связанных с образом жизни, в том числе употреблением лекарств (диуретиков).</w:t>
      </w:r>
    </w:p>
    <w:p w14:paraId="6ED61961" w14:textId="77777777" w:rsidR="00000000" w:rsidRDefault="007511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Вторичную гиперурикемию (табл. 8) часто наблюдают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у больных с миело- и лимфопролиферативными заболеваниями, а также при системных" заболеваниях. Выраженность вторичной гиперурикемии также в определённой степени зависит от наследственной предрасположенности.</w:t>
      </w:r>
    </w:p>
    <w:p w14:paraId="26989B72" w14:textId="77777777" w:rsidR="00000000" w:rsidRDefault="007511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Склонность к нарушениям обмена мочевой кислоты ч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аще наблюдают у пациентов с другими признаками метаболического синдрома (ожирение, инсулинрезистентность/СД 2-го типа, дислипопротеинемии). Семейный анамнез отягощён по обменным и сердечно-сосудистым заболеваниям, а также по хроническим нефропатиям.</w:t>
      </w:r>
    </w:p>
    <w:p w14:paraId="47902BF8" w14:textId="77777777" w:rsidR="00000000" w:rsidRDefault="007511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00F3B4D8" w14:textId="77777777" w:rsidR="00000000" w:rsidRDefault="007511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206D7D97" w14:textId="77777777" w:rsidR="00000000" w:rsidRDefault="0075110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br w:type="page"/>
      </w:r>
    </w:p>
    <w:p w14:paraId="2377C966" w14:textId="77777777" w:rsidR="00000000" w:rsidRDefault="007511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Та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блица 8. Вторичная гиперурикемия</w:t>
      </w:r>
    </w:p>
    <w:p w14:paraId="45760E3B" w14:textId="7862253B" w:rsidR="00000000" w:rsidRDefault="001A0E9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49F10C2A" wp14:editId="5CBA7688">
            <wp:extent cx="4991100" cy="29527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1100" cy="295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0CCA28" w14:textId="77777777" w:rsidR="00000000" w:rsidRDefault="007511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4EB44516" w14:textId="77777777" w:rsidR="00000000" w:rsidRDefault="007511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Выделяют несколько вариантов уратной нефропатии.</w:t>
      </w:r>
    </w:p>
    <w:p w14:paraId="74CB2DB0" w14:textId="77777777" w:rsidR="00000000" w:rsidRDefault="00751106">
      <w:pPr>
        <w:widowControl w:val="0"/>
        <w:tabs>
          <w:tab w:val="left" w:pos="39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19"/>
          <w:szCs w:val="19"/>
          <w:lang w:val="ru-RU"/>
        </w:rPr>
        <w:t>■</w:t>
      </w:r>
      <w:r>
        <w:rPr>
          <w:rFonts w:ascii="Times New Roman CYR" w:hAnsi="Times New Roman CYR" w:cs="Times New Roman CYR"/>
          <w:color w:val="000000"/>
          <w:sz w:val="19"/>
          <w:szCs w:val="19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Острая мочекислая нефропатия с олигурической ОПН обычно обусловлена одновременной массивной кристаллизацией уратов в просвете канальц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ев. Этот вариант поражения почек наблюдают у больных с гемобластозами, распадающимися злокачественными опухолями, реже - первичными нарушениями обмена мочевой кислоты, при которых кристаллизацию уратов в тубулоинтерстиции провоцируют употребление большого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количества алкоголя и мясных продуктов и, особенно, выраженная гипогидратация (в том числе после посещения сауны, интенсивной физической нагрузки).</w:t>
      </w:r>
    </w:p>
    <w:p w14:paraId="31A4AAD4" w14:textId="77777777" w:rsidR="00000000" w:rsidRDefault="00751106">
      <w:pPr>
        <w:widowControl w:val="0"/>
        <w:tabs>
          <w:tab w:val="left" w:pos="3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19"/>
          <w:szCs w:val="19"/>
          <w:lang w:val="ru-RU"/>
        </w:rPr>
        <w:t>■</w:t>
      </w:r>
      <w:r>
        <w:rPr>
          <w:rFonts w:ascii="Times New Roman CYR" w:hAnsi="Times New Roman CYR" w:cs="Times New Roman CYR"/>
          <w:color w:val="000000"/>
          <w:sz w:val="19"/>
          <w:szCs w:val="19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Хронический уратный ТИН: характерно раннее развитие АГ. Повышение АД, как правило, регистрируют ещё в ста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дии гиперурикозурии, при формировании стойкой гиперурикемии АГ принимает постоянный характер. Хронический уратный ТИН выступает причиной ТПН.</w:t>
      </w:r>
    </w:p>
    <w:p w14:paraId="153A6474" w14:textId="77777777" w:rsidR="00000000" w:rsidRDefault="007511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19"/>
          <w:szCs w:val="19"/>
          <w:lang w:val="ru-RU"/>
        </w:rPr>
        <w:t>■</w:t>
      </w:r>
      <w:r>
        <w:rPr>
          <w:rFonts w:ascii="Times New Roman CYR" w:hAnsi="Times New Roman CYR" w:cs="Times New Roman CYR"/>
          <w:color w:val="000000"/>
          <w:sz w:val="19"/>
          <w:szCs w:val="19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Уратный нефролитиаз, как правило, сочетается с хроническим уратным тубулоинтерстициальным нефритом.</w:t>
      </w:r>
    </w:p>
    <w:p w14:paraId="7C2C7D05" w14:textId="77777777" w:rsidR="00000000" w:rsidRDefault="00751106">
      <w:pPr>
        <w:widowControl w:val="0"/>
        <w:tabs>
          <w:tab w:val="left" w:pos="39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19"/>
          <w:szCs w:val="19"/>
          <w:lang w:val="ru-RU"/>
        </w:rPr>
        <w:t>■</w:t>
      </w:r>
      <w:r>
        <w:rPr>
          <w:rFonts w:ascii="Times New Roman CYR" w:hAnsi="Times New Roman CYR" w:cs="Times New Roman CYR"/>
          <w:color w:val="000000"/>
          <w:sz w:val="19"/>
          <w:szCs w:val="19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Иммунокомп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лексный ГН наблюдают не часто, а подтверждение роли мочевой кислоты как этиологического фактора в этих случаях, как правило, затруднительно.</w:t>
      </w:r>
    </w:p>
    <w:p w14:paraId="51C52293" w14:textId="77777777" w:rsidR="00000000" w:rsidRDefault="007511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Повреждение тубулоинтерстиция почек при гиперурикозурии происходит не только за счёт образования кристаллов солей.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Не меньшее значение отводят способности мочевой кислоты непосредственно вызывать процессы тубулоинтерстициального воспаления и фиброза путём индукции экспрессии провоспалительных хемокинов и эндотелина-1 резидентными макрофагами и активацию миграции этих к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леток в почечный тубулоинтерстиций. Мочевая кислота непосредственно приводит к дисфункции эндотелия, тем самым способствуя прогрессированию поражения почек и развитию артериальной гипертензии.</w:t>
      </w:r>
    </w:p>
    <w:p w14:paraId="12CC41B0" w14:textId="77777777" w:rsidR="00000000" w:rsidRDefault="007511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Диагностика. Лабораторные исследования</w:t>
      </w:r>
    </w:p>
    <w:p w14:paraId="4100C013" w14:textId="77777777" w:rsidR="00000000" w:rsidRDefault="007511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При хроническом уратном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ТИН обнаруживают незначительную эритроцитурию; характерно снижение относительной плотности мочи при проведении пробы Зимницкого.</w:t>
      </w:r>
    </w:p>
    <w:p w14:paraId="54D56926" w14:textId="77777777" w:rsidR="00000000" w:rsidRDefault="007511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Лечение</w:t>
      </w:r>
    </w:p>
    <w:p w14:paraId="1A2FC540" w14:textId="77777777" w:rsidR="00000000" w:rsidRDefault="007511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Лечение гипероксалурии заключается в назначении пиридоксина и ортофосфата, а также натрия цитрата. Необходимо употребле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ние большого количества жидкости (не менее 3 л/сут). Основу лечения уратной нефропатии составляет коррекция нарушений обмена мочевой кислоты за счёт немедикаментозных (низкопуриновой диеты) и медикаментозных (назначения аллопуринола) мер. Препараты с урико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зурическим действием в настоящее время не применяют. Больным с нарушениями обмена мочевой кислоты также проводят антигипертензивную терапию (диуретики нежелательны), осуществляют лечение сопутствующих обменных нарушений (дислипопротеинемия, инсулинрезистен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тность/СД 2-го типа).</w:t>
      </w:r>
    </w:p>
    <w:p w14:paraId="35AEF80D" w14:textId="77777777" w:rsidR="00000000" w:rsidRDefault="0075110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br w:type="page"/>
      </w:r>
    </w:p>
    <w:p w14:paraId="146ECF5C" w14:textId="77777777" w:rsidR="00000000" w:rsidRDefault="007511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Тубулоинтерстициальные нефропатии неустановленного происхождения</w:t>
      </w:r>
    </w:p>
    <w:p w14:paraId="7A15BE95" w14:textId="77777777" w:rsidR="00000000" w:rsidRDefault="007511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2F3D42E1" w14:textId="77777777" w:rsidR="00000000" w:rsidRDefault="007511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Эндемическая балканская нефропатия представляет собой хроническое невоспалительное поражение почечного тубулоинтерстиция. Это заболевание наблюдают только в бассейне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реки Дунай на территории Сербии, Румынии, Боснии и Герцеговины, Хорватии и Болгарии. Эндемическая балканская нефропатия носит семейный характер.</w:t>
      </w:r>
    </w:p>
    <w:p w14:paraId="5C3B892E" w14:textId="77777777" w:rsidR="00000000" w:rsidRDefault="007511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Медуллярную губчатую почку относят к группе так называемых кистозных болезней почек; она характеризуется эктази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ей и формированием кист в сегментах собирательных трубочек, локализующихся внутри почечных пирамид и сосочков. Размеры кист достигают 7,5 мм. Возможен ассиметричный тип поражения почек.</w:t>
      </w:r>
    </w:p>
    <w:p w14:paraId="730A8293" w14:textId="77777777" w:rsidR="00000000" w:rsidRDefault="007511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19"/>
          <w:szCs w:val="19"/>
          <w:lang w:val="ru-RU"/>
        </w:rPr>
      </w:pPr>
    </w:p>
    <w:p w14:paraId="75402B93" w14:textId="77777777" w:rsidR="00000000" w:rsidRDefault="007511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Этиология и патогенез. Эндемическая балканская нефропатия</w:t>
      </w:r>
    </w:p>
    <w:p w14:paraId="39D48F14" w14:textId="77777777" w:rsidR="00000000" w:rsidRDefault="007511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2A81C2AA" w14:textId="77777777" w:rsidR="00000000" w:rsidRDefault="007511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Этиология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 факторы риска эндемической балканской нефропатии не установлены. Все заболевшие, как правило, работают в сфере сельского хозяйства. Заболевание чаще наблюдают у проживающих в дождливых местностях с высокой влажностью.</w:t>
      </w:r>
    </w:p>
    <w:p w14:paraId="4F15C9C6" w14:textId="77777777" w:rsidR="00000000" w:rsidRDefault="007511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Несмотря на то что все случаи заболе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вания носят семейный характер, наследственная обусловленность его сомнительна. У членов семей, покинувших место проживания в раннем возрасте, эндемическая балканская нефропатия развивается гораздо реже. У лиц, родственники которых страдали этим заболевание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м, родившихся за пределами бассейна Дуная, при перемещении на постоянное место жительства в этот регион, напротив, эндемическая балканская нефропатия возникает очень часто. В связи с этим неоднократно пытались искать факторы внешней среды (интоксикации сви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нцом, кремнием, кадмием, селеном, вирусов, токсинов грибов или растений), ответственный за развитие этой тубулоинтерстициальной нефропатии, однако результаты их пока малоубедительны.</w:t>
      </w:r>
    </w:p>
    <w:p w14:paraId="11EA9EDA" w14:textId="77777777" w:rsidR="00000000" w:rsidRDefault="007511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70DCD694" w14:textId="77777777" w:rsidR="00000000" w:rsidRDefault="007511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Медуллярная губчатая почка</w:t>
      </w:r>
    </w:p>
    <w:p w14:paraId="6320CD3F" w14:textId="77777777" w:rsidR="00000000" w:rsidRDefault="007511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7C6ECFDC" w14:textId="77777777" w:rsidR="00000000" w:rsidRDefault="007511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Медуллярную губчатую почку относят к врождё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нным заболеваниям. Ано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softHyphen/>
        <w:t>малия формируется на относительно ранних этапах онтогенеза, поскольку при гистологическом исследовании обнаруживают участки эмбриональной почечной ткани.</w:t>
      </w:r>
    </w:p>
    <w:p w14:paraId="4229334B" w14:textId="77777777" w:rsidR="00000000" w:rsidRDefault="007511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Значение наследственных факторов в развитии медуллярной губчатой почки не устан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овлено. Описаны случаи сочетания медуллярной губчатой почки с аномалиями развития других органов, в том числе наследствен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softHyphen/>
        <w:t>ными синдромами (Элерса-Данлоса, Марфана) а также с врождёнными пороками сердца и болезнью Кароли.</w:t>
      </w:r>
    </w:p>
    <w:p w14:paraId="41A18E33" w14:textId="77777777" w:rsidR="00000000" w:rsidRDefault="007511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6DD91F14" w14:textId="77777777" w:rsidR="00000000" w:rsidRDefault="007511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Диагностика. Клиническая картина</w:t>
      </w:r>
    </w:p>
    <w:p w14:paraId="3D8A3954" w14:textId="77777777" w:rsidR="00000000" w:rsidRDefault="007511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7AC6171D" w14:textId="77777777" w:rsidR="00000000" w:rsidRDefault="007511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Эндемическая балканская нефропатия дебютирует в возрасте 30-50 лет с преимущественно канальцевых нарушений. В дальнейшем присоединя</w:t>
      </w:r>
      <w:r>
        <w:rPr>
          <w:rFonts w:ascii="Times New Roman CYR" w:hAnsi="Times New Roman CYR" w:cs="Times New Roman CYR"/>
          <w:sz w:val="28"/>
          <w:szCs w:val="28"/>
          <w:lang w:val="ru-RU"/>
        </w:rPr>
        <w:softHyphen/>
        <w:t>ются нарушение концентрационной функции почек и прогрессирующая почечная недостаточность. Артериальная гипертензия не характ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ерна.</w:t>
      </w:r>
    </w:p>
    <w:p w14:paraId="1C71BE4E" w14:textId="77777777" w:rsidR="00000000" w:rsidRDefault="007511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Средний срок прогрессирования эндемической балканской нефропатии составляет 20 лет. Заболевание предрасполагает к развитию карцином мочевых путей. Для диагностики эндемической балканской нефропатии предложены клинические ориентировочные критерии:</w:t>
      </w:r>
    </w:p>
    <w:p w14:paraId="529E7919" w14:textId="77777777" w:rsidR="00000000" w:rsidRDefault="00751106">
      <w:pPr>
        <w:widowControl w:val="0"/>
        <w:tabs>
          <w:tab w:val="left" w:pos="24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19"/>
          <w:szCs w:val="19"/>
          <w:lang w:val="ru-RU"/>
        </w:rPr>
        <w:t>■</w:t>
      </w:r>
      <w:r>
        <w:rPr>
          <w:rFonts w:ascii="Times New Roman CYR" w:hAnsi="Times New Roman CYR" w:cs="Times New Roman CYR"/>
          <w:color w:val="000000"/>
          <w:sz w:val="19"/>
          <w:szCs w:val="19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имметрично уменьшенные почки без кальцинатов;</w:t>
      </w:r>
    </w:p>
    <w:p w14:paraId="249887DB" w14:textId="77777777" w:rsidR="00000000" w:rsidRDefault="00751106">
      <w:pPr>
        <w:widowControl w:val="0"/>
        <w:tabs>
          <w:tab w:val="left" w:pos="25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19"/>
          <w:szCs w:val="19"/>
          <w:lang w:val="ru-RU"/>
        </w:rPr>
        <w:t>■</w:t>
      </w:r>
      <w:r>
        <w:rPr>
          <w:rFonts w:ascii="Times New Roman CYR" w:hAnsi="Times New Roman CYR" w:cs="Times New Roman CYR"/>
          <w:color w:val="000000"/>
          <w:sz w:val="19"/>
          <w:szCs w:val="19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больной проживает в сельской местности и эндемичном регионе;</w:t>
      </w:r>
    </w:p>
    <w:p w14:paraId="0AA092E3" w14:textId="77777777" w:rsidR="00000000" w:rsidRDefault="00751106">
      <w:pPr>
        <w:widowControl w:val="0"/>
        <w:tabs>
          <w:tab w:val="left" w:pos="24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19"/>
          <w:szCs w:val="19"/>
          <w:lang w:val="ru-RU"/>
        </w:rPr>
        <w:t>■</w:t>
      </w:r>
      <w:r>
        <w:rPr>
          <w:rFonts w:ascii="Times New Roman CYR" w:hAnsi="Times New Roman CYR" w:cs="Times New Roman CYR"/>
          <w:color w:val="000000"/>
          <w:sz w:val="19"/>
          <w:szCs w:val="19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случаи заболевания в семейном анамнезе.</w:t>
      </w:r>
    </w:p>
    <w:p w14:paraId="4D2FB607" w14:textId="77777777" w:rsidR="00000000" w:rsidRDefault="007511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Медуллярная губчатая почка длительно остаётся бессимптомной. Частые осложнения её - нефролитиаз и ИМП.</w:t>
      </w:r>
    </w:p>
    <w:p w14:paraId="3A6700C9" w14:textId="77777777" w:rsidR="00000000" w:rsidRDefault="007511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1C95FB7C" w14:textId="77777777" w:rsidR="00000000" w:rsidRDefault="007511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Л</w:t>
      </w: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абораторные исследования</w:t>
      </w:r>
    </w:p>
    <w:p w14:paraId="40DD7D11" w14:textId="77777777" w:rsidR="00000000" w:rsidRDefault="007511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0C13D7C9" w14:textId="77777777" w:rsidR="00000000" w:rsidRDefault="007511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Лабораторные ориентировочные критерии эндемической балканской нефропатии:</w:t>
      </w:r>
    </w:p>
    <w:p w14:paraId="7049EEFE" w14:textId="77777777" w:rsidR="00000000" w:rsidRDefault="007511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небольшая канальцевая протеинурия;</w:t>
      </w:r>
    </w:p>
    <w:p w14:paraId="5F627038" w14:textId="77777777" w:rsidR="00000000" w:rsidRDefault="007511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гипостенурия;</w:t>
      </w:r>
    </w:p>
    <w:p w14:paraId="5E780E8D" w14:textId="77777777" w:rsidR="00000000" w:rsidRDefault="007511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нормохромная нормоцитарная анемия (часто наблюдают уже в дебюте заболевания).</w:t>
      </w:r>
    </w:p>
    <w:p w14:paraId="3ED31AE1" w14:textId="77777777" w:rsidR="00000000" w:rsidRDefault="007511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 ранних стадиях эндемической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балканской нефропатии обнаруживают канальцевую протеинурию (увеличение экскреции 32-микроглобулина), а также глкжозурию и аминоацидурию.</w:t>
      </w:r>
    </w:p>
    <w:p w14:paraId="43BAF38B" w14:textId="77777777" w:rsidR="00000000" w:rsidRDefault="007511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У большинства больных с медуллярной губчатой почкой обнаруживают микрогематурию; возможны эпизоды макрогематурии.</w:t>
      </w:r>
    </w:p>
    <w:p w14:paraId="761DF21C" w14:textId="77777777" w:rsidR="00000000" w:rsidRDefault="007511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75DE1B79" w14:textId="77777777" w:rsidR="00000000" w:rsidRDefault="007511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Ин</w:t>
      </w: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струментальные исследования</w:t>
      </w:r>
    </w:p>
    <w:p w14:paraId="64D0E22C" w14:textId="77777777" w:rsidR="00000000" w:rsidRDefault="007511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3C819D82" w14:textId="77777777" w:rsidR="00000000" w:rsidRDefault="007511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Морфологические признаки эндемической балканской нефропатии - канальцевая атрофия, отёк интерстиция, единичные макрофаги. Также обнаруживают отёк эндотелия интерстициальных капилляров. По мере прогрессироваиия заболевания нарас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тает тубулоинтерстициальный фиброз. Размеры почек при этом симметрично уменьшаются.</w:t>
      </w:r>
    </w:p>
    <w:p w14:paraId="538450CD" w14:textId="77777777" w:rsidR="00000000" w:rsidRDefault="007511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Метод выбора для диагностики медуллярной губчатой почки - внутривенная пиелография. При контрастировании дилатированные участки собирательных трубочек приобретают характерн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ый вид «грозди винограда» или «букета цветов».</w:t>
      </w:r>
    </w:p>
    <w:p w14:paraId="161CBABE" w14:textId="77777777" w:rsidR="00000000" w:rsidRDefault="007511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Лечение</w:t>
      </w:r>
    </w:p>
    <w:p w14:paraId="6734BE92" w14:textId="77777777" w:rsidR="00000000" w:rsidRDefault="007511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Лечение эндемической балканской нефропатии не разработано. При необратимом ухудшении функции почек используют методы заместительной почечной терапии.</w:t>
      </w:r>
    </w:p>
    <w:p w14:paraId="6D7FE60A" w14:textId="77777777" w:rsidR="00000000" w:rsidRDefault="007511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Прогноз</w:t>
      </w:r>
    </w:p>
    <w:p w14:paraId="5EA90943" w14:textId="77777777" w:rsidR="00000000" w:rsidRDefault="007511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Прогноз больных с медуллярной губчатой почк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ой зависит от частоты эпизодов макрогематурии, ИМП и выраженности нефролитиаза. При адекватной профилактике и лечении нефролитиаза и ИМП медуллярная губчатая почка представляет собой относительно доброкачественное состояние.</w:t>
      </w:r>
    </w:p>
    <w:p w14:paraId="15D54475" w14:textId="77777777" w:rsidR="00000000" w:rsidRDefault="007511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Проходил практику в педиатричес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ком отделении детей старшего возраста по профилю - нефрология и гастроэторология - </w:t>
      </w: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  <w:lang w:val="ru-RU"/>
        </w:rPr>
        <w:t>с 17.09 по 05.10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. Был ознакомлен со структурой отделения (отделение рассчитано на 48 коек), процедурным кабинетом, режимом и распорядком дня в отделении. Курировал пациентов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. Оформлял и вел истории болезней (дневники наблюдения, этапные и выписные эпикризы). Участвовал в процессе определения группы крови, осуществлял чтение рентгенограмм, назначал внутривенную инфузионную терапию.</w:t>
      </w:r>
    </w:p>
    <w:p w14:paraId="31AFEC4F" w14:textId="77777777" w:rsidR="00000000" w:rsidRDefault="007511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Осуществлял наблюдение детей со следующими на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иболее интересными случаями диагнозов:</w:t>
      </w:r>
    </w:p>
    <w:p w14:paraId="45096831" w14:textId="77777777" w:rsidR="00000000" w:rsidRDefault="007511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- основной: отравление неизвестным психотропным веществом (белена?). Реактивный гепатит, ДЖВП. Деформация желчного пузыря. Сопутствующий: множественные ушибы, ссадины, гематомы головы, лица, конечностей, туловища. Рез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аная рана области левого локтевого сустава.</w:t>
      </w:r>
    </w:p>
    <w:p w14:paraId="14EF034F" w14:textId="77777777" w:rsidR="00000000" w:rsidRDefault="007511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- Хронический поверхностный гастродуоденит, обострение, Нр (+). Кандидомикоз  желудка.</w:t>
      </w:r>
    </w:p>
    <w:p w14:paraId="305EA991" w14:textId="77777777" w:rsidR="00000000" w:rsidRDefault="007511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- Хронический пиелонефрит, активность 2 степени, фильтрационная функция почек сохранена, обострение.</w:t>
      </w:r>
    </w:p>
    <w:p w14:paraId="3A9BFE89" w14:textId="77777777" w:rsidR="00000000" w:rsidRDefault="007511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- Хронический гастрит не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уточненный, обострение.</w:t>
      </w:r>
    </w:p>
    <w:p w14:paraId="0D80A5F7" w14:textId="77777777" w:rsidR="00000000" w:rsidRDefault="007511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- и др.</w:t>
      </w:r>
    </w:p>
    <w:p w14:paraId="1B6BA031" w14:textId="77777777" w:rsidR="00000000" w:rsidRDefault="007511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Исходя из проведенных мною наблюдений за данный период, отмечается преобладание хронических заболеваний над острыми, что, в свою очередь, может говорить либо о не своевременном выявлении той или иной патологии, либо не свое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временностью обращения пациентов (что в большей степени вероятно) за квалифицированной медицинской помощь.</w:t>
      </w:r>
    </w:p>
    <w:p w14:paraId="0AED38C4" w14:textId="77777777" w:rsidR="00000000" w:rsidRDefault="007511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49A77D30" w14:textId="77777777" w:rsidR="00000000" w:rsidRDefault="007511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397A66F1" w14:textId="77777777" w:rsidR="00000000" w:rsidRDefault="007511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br w:type="page"/>
      </w:r>
    </w:p>
    <w:p w14:paraId="27CBF07D" w14:textId="77777777" w:rsidR="00000000" w:rsidRDefault="007511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Использованная литература</w:t>
      </w:r>
    </w:p>
    <w:p w14:paraId="55D5A315" w14:textId="77777777" w:rsidR="00000000" w:rsidRDefault="0075110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</w:p>
    <w:p w14:paraId="7FDE34E4" w14:textId="77777777" w:rsidR="00000000" w:rsidRDefault="0075110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1.Нефрология. Учебно-методическое пособие. - В.И.Демченко, И.С.Коржов - ОмГМА - 2008 год</w:t>
      </w:r>
    </w:p>
    <w:p w14:paraId="0AA00DFC" w14:textId="77777777" w:rsidR="00000000" w:rsidRDefault="0075110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.Детские болезни. Под редакци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ей А.А.Баранова - изд. ГЭОТАР-Мед. - 2002 год</w:t>
      </w:r>
    </w:p>
    <w:p w14:paraId="39453977" w14:textId="77777777" w:rsidR="00000000" w:rsidRDefault="0075110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.Детские болезни. Под редакцией Л.А.Исаевой - изд. Москва «Медицина» - 1987 год</w:t>
      </w:r>
    </w:p>
    <w:p w14:paraId="2FBA578F" w14:textId="77777777" w:rsidR="00000000" w:rsidRDefault="0075110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.Детские болезни, том 2. Н.П.Шабалов - Питер  - 2002 год</w:t>
      </w:r>
    </w:p>
    <w:p w14:paraId="1ABDCDD0" w14:textId="77777777" w:rsidR="00000000" w:rsidRDefault="0075110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.Педиатрия. В.Г.Майданник - Харьков «Фолио» - 2002 год</w:t>
      </w:r>
    </w:p>
    <w:p w14:paraId="7E8D5543" w14:textId="77777777" w:rsidR="00000000" w:rsidRDefault="0075110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.Нефрология детск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ого возраста. Под редакцией В.А.Таболина, С.В.Бельмера, И.М.Османова. том 6. - изд. </w:t>
      </w:r>
    </w:p>
    <w:p w14:paraId="0F0CEE18" w14:textId="77777777" w:rsidR="00000000" w:rsidRDefault="0075110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.Национальное руководство по педиатрии. В двух томах. - изд. ГЭОТАР-Медиа. Москва - 2009 год</w:t>
      </w:r>
    </w:p>
    <w:p w14:paraId="7E16C0D8" w14:textId="77777777" w:rsidR="00751106" w:rsidRDefault="0075110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.Нефрология. Под редакцией Е.М.Шилова - изд. ГЭОТАР-Медиа. Москва - 2007 год</w:t>
      </w:r>
    </w:p>
    <w:sectPr w:rsidR="00751106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E95"/>
    <w:rsid w:val="001A0E95"/>
    <w:rsid w:val="00751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2E72ED"/>
  <w14:defaultImageDpi w14:val="0"/>
  <w15:docId w15:val="{B352D35E-2C65-4E2E-9D7E-FE68BAEB1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6981</Words>
  <Characters>39793</Characters>
  <Application>Microsoft Office Word</Application>
  <DocSecurity>0</DocSecurity>
  <Lines>331</Lines>
  <Paragraphs>93</Paragraphs>
  <ScaleCrop>false</ScaleCrop>
  <Company/>
  <LinksUpToDate>false</LinksUpToDate>
  <CharactersWithSpaces>46681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2025-01-23T09:36:00Z</dcterms:created>
  <dcterms:modified xsi:type="dcterms:W3CDTF">2025-01-23T09:36:00Z</dcterms:modified>
</cp:coreProperties>
</file>