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F885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7AFD9B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5FDD61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BCA350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D1FC11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C0075F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E79045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9668DA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415F78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F84420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5A6F0B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62D6A8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D1C6D1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C52D53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68841F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47A1713A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Закрытый чрезвертельный перелом правой бедренной кости со смещением фрагментов</w:t>
      </w:r>
    </w:p>
    <w:p w14:paraId="1781A15A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17C705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Куратор: </w:t>
      </w:r>
    </w:p>
    <w:p w14:paraId="223AF60A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Прокопенко Т.В.</w:t>
      </w:r>
    </w:p>
    <w:p w14:paraId="4AFDB4B3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0A136B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Паспортная часть</w:t>
      </w:r>
    </w:p>
    <w:p w14:paraId="5797A1EC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2BC176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Ф.И.О.: </w:t>
      </w:r>
    </w:p>
    <w:p w14:paraId="7CA9BDD4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75 лет</w:t>
      </w:r>
    </w:p>
    <w:p w14:paraId="16E478DC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женский</w:t>
      </w:r>
    </w:p>
    <w:p w14:paraId="55FD59BA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работы: пенсионерка</w:t>
      </w:r>
    </w:p>
    <w:p w14:paraId="73680B2F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и время поступления в клини</w:t>
      </w:r>
      <w:r>
        <w:rPr>
          <w:rFonts w:ascii="Times New Roman CYR" w:hAnsi="Times New Roman CYR" w:cs="Times New Roman CYR"/>
          <w:sz w:val="28"/>
          <w:szCs w:val="28"/>
        </w:rPr>
        <w:t>ку: 16.10.2013 г. 18.20ч.</w:t>
      </w:r>
    </w:p>
    <w:p w14:paraId="79820960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</w:t>
      </w:r>
    </w:p>
    <w:p w14:paraId="0CAE9918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предварительный</w:t>
      </w:r>
      <w:r>
        <w:rPr>
          <w:rFonts w:ascii="Times New Roman CYR" w:hAnsi="Times New Roman CYR" w:cs="Times New Roman CYR"/>
          <w:sz w:val="28"/>
          <w:szCs w:val="28"/>
        </w:rPr>
        <w:t>: закрытый чрезвертельный перелом правой бедренной кости</w:t>
      </w:r>
    </w:p>
    <w:p w14:paraId="2133F2E1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клинический</w:t>
      </w:r>
      <w:r>
        <w:rPr>
          <w:rFonts w:ascii="Times New Roman CYR" w:hAnsi="Times New Roman CYR" w:cs="Times New Roman CYR"/>
          <w:sz w:val="28"/>
          <w:szCs w:val="28"/>
        </w:rPr>
        <w:t>: закрытый чрезвертельный перелом правой бедренной кости со смещением фрагментов</w:t>
      </w:r>
    </w:p>
    <w:p w14:paraId="60F96E50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сопутствующие заболевания</w:t>
      </w:r>
      <w:r>
        <w:rPr>
          <w:rFonts w:ascii="Times New Roman CYR" w:hAnsi="Times New Roman CYR" w:cs="Times New Roman CYR"/>
          <w:sz w:val="28"/>
          <w:szCs w:val="28"/>
        </w:rPr>
        <w:t>: ИБС. Диффузный карди</w:t>
      </w:r>
      <w:r>
        <w:rPr>
          <w:rFonts w:ascii="Times New Roman CYR" w:hAnsi="Times New Roman CYR" w:cs="Times New Roman CYR"/>
          <w:sz w:val="28"/>
          <w:szCs w:val="28"/>
        </w:rPr>
        <w:t>осклероз с нарушением ритма (пароксизмальная аритмия, фибрилляция предсердий, экстрасистолия). Сердечная недостаточность 2А, функциональный класс 3.</w:t>
      </w:r>
    </w:p>
    <w:p w14:paraId="5C09E554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AFA16F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Жалобы больного</w:t>
      </w:r>
    </w:p>
    <w:p w14:paraId="26D0D19A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05D638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курации: больная предъявляет жалобы на умеренные боли ноющего характера в обл</w:t>
      </w:r>
      <w:r>
        <w:rPr>
          <w:rFonts w:ascii="Times New Roman CYR" w:hAnsi="Times New Roman CYR" w:cs="Times New Roman CYR"/>
          <w:sz w:val="28"/>
          <w:szCs w:val="28"/>
        </w:rPr>
        <w:t>асти правого тазобедренного сустава.</w:t>
      </w:r>
    </w:p>
    <w:p w14:paraId="5EF7E195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95F6A8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Анамнез болезни</w:t>
      </w:r>
    </w:p>
    <w:p w14:paraId="22246998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F3A889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 слов больной, травма бытовая, произошла дома во время уборки. 16.10.2013 года около 14.00, больная мыла пол, поскользнулась и упала на правый бок. Не смогла подняться на ноги, около часа звала на </w:t>
      </w:r>
      <w:r>
        <w:rPr>
          <w:rFonts w:ascii="Times New Roman CYR" w:hAnsi="Times New Roman CYR" w:cs="Times New Roman CYR"/>
          <w:sz w:val="28"/>
          <w:szCs w:val="28"/>
        </w:rPr>
        <w:t xml:space="preserve">помощь, пока ее сын не пришел с работы. Была вызвана скорая медицинская помощь. Бригадой СМП больная была иммобилизирована и доставлена в ЗГКБ СМП, осмотрена,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обследована, обезболена.</w:t>
      </w:r>
    </w:p>
    <w:p w14:paraId="43957213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момент поступления больной была произведена рентгенография правого таз</w:t>
      </w:r>
      <w:r>
        <w:rPr>
          <w:rFonts w:ascii="Times New Roman CYR" w:hAnsi="Times New Roman CYR" w:cs="Times New Roman CYR"/>
          <w:sz w:val="28"/>
          <w:szCs w:val="28"/>
        </w:rPr>
        <w:t>обедренного сустава и госпитализация в отделение политравмы. При поступлении в стационар состояние больной средней степени тяжести, сознание сохранено. Больная предъявляла жалобы на выраженные боли в области правого тазобедренного сустава, невозможность дв</w:t>
      </w:r>
      <w:r>
        <w:rPr>
          <w:rFonts w:ascii="Times New Roman CYR" w:hAnsi="Times New Roman CYR" w:cs="Times New Roman CYR"/>
          <w:sz w:val="28"/>
          <w:szCs w:val="28"/>
        </w:rPr>
        <w:t>ижений правой конечности. При осмотре области травмы: положительный симптом прилипшей пятки справа. Определялось нарушение оси правой нижней конечности - ротирована кнаружи, несколько приведена и согнута в коленном суставе. Пальпация правой паховой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резко болезненна, определялась крепитация, осевая нагрузка вызывала боль и была невозможна. Повреждения сосудисто-нервных образований правой нижней конечности не выявлено. Движения активные и пассивные невозможны.</w:t>
      </w:r>
    </w:p>
    <w:p w14:paraId="574628BB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Пациентке была произведена блокада места </w:t>
      </w:r>
      <w:r>
        <w:rPr>
          <w:rFonts w:ascii="Times New Roman CYR" w:hAnsi="Times New Roman CYR" w:cs="Times New Roman CYR"/>
          <w:sz w:val="28"/>
          <w:szCs w:val="28"/>
        </w:rPr>
        <w:t>перелома раствором лидокаина и под местной анестезией произведено введение спицы Илизарова за надмыщелковую область правой бедренной кости, наложена скоба Киршнера. Смонтирована система вытяжения. На системе скелетного вытяжения больная находилась на момен</w:t>
      </w:r>
      <w:r>
        <w:rPr>
          <w:rFonts w:ascii="Times New Roman CYR" w:hAnsi="Times New Roman CYR" w:cs="Times New Roman CYR"/>
          <w:sz w:val="28"/>
          <w:szCs w:val="28"/>
        </w:rPr>
        <w:t>т начала курации (15.11 - 20.11.2013г.).</w:t>
      </w:r>
    </w:p>
    <w:p w14:paraId="39956201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DD9290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Анамнез жизни</w:t>
      </w:r>
    </w:p>
    <w:p w14:paraId="794C5BC0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68D2DC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 родилась 05.05.1937 г. единственным ребенком в семье. В детстве в развитии не отставала от сверстников, материально-бытовые условия были удовлетворительными. Из детских болезней перенесла в</w:t>
      </w:r>
      <w:r>
        <w:rPr>
          <w:rFonts w:ascii="Times New Roman CYR" w:hAnsi="Times New Roman CYR" w:cs="Times New Roman CYR"/>
          <w:sz w:val="28"/>
          <w:szCs w:val="28"/>
        </w:rPr>
        <w:t>етряную оспу. Окончила среднюю школу. После окончания учебы работала бухгалтером. Вредные привычки отрицает. Аллергологический анамнез отягощен (лекарственные средства - Диклофенак ). Туберкулезом, гепатитом, малярией, кож-вензаболеваниями не болела. С 200</w:t>
      </w:r>
      <w:r>
        <w:rPr>
          <w:rFonts w:ascii="Times New Roman CYR" w:hAnsi="Times New Roman CYR" w:cs="Times New Roman CYR"/>
          <w:sz w:val="28"/>
          <w:szCs w:val="28"/>
        </w:rPr>
        <w:t xml:space="preserve">6 года болеет гипертонической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болезнью. До настоящего времени травм не получала. Живет в своем доме с сыном, жилище благоустроенное, питание достаточное.</w:t>
      </w:r>
    </w:p>
    <w:p w14:paraId="2D6DEA03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B72F62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.Объективное исследование больного</w:t>
      </w:r>
    </w:p>
    <w:p w14:paraId="4AA1B415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865409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статус:</w:t>
      </w:r>
    </w:p>
    <w:p w14:paraId="14529EE9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больной: средней тяжести. Положение</w:t>
      </w:r>
      <w:r>
        <w:rPr>
          <w:rFonts w:ascii="Times New Roman CYR" w:hAnsi="Times New Roman CYR" w:cs="Times New Roman CYR"/>
          <w:sz w:val="28"/>
          <w:szCs w:val="28"/>
        </w:rPr>
        <w:t xml:space="preserve"> больной: вынужденное(находится на скелетном вытяжении). Больная в сознании, выражение лица осмысленное, речь ясная, голос громкий. Вес: 65 кг. Рост: 168 см. Тип телосложения: нормостенический, умеренного питания. </w:t>
      </w:r>
    </w:p>
    <w:p w14:paraId="40A7089E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и слизистые оболочки бледно-розового</w:t>
      </w:r>
      <w:r>
        <w:rPr>
          <w:rFonts w:ascii="Times New Roman CYR" w:hAnsi="Times New Roman CYR" w:cs="Times New Roman CYR"/>
          <w:sz w:val="28"/>
          <w:szCs w:val="28"/>
        </w:rPr>
        <w:t xml:space="preserve"> цвета, без изменений. Придатки кожи без изменений. Подкожная жировая клетчатка выражена умеренно, распространена равномерно. Лимфатические узлы не пальпируются. Шея правильной формы. Щитовидная железа не пальпируется. Набухания и пульсации яремных вен нет</w:t>
      </w:r>
      <w:r>
        <w:rPr>
          <w:rFonts w:ascii="Times New Roman CYR" w:hAnsi="Times New Roman CYR" w:cs="Times New Roman CYR"/>
          <w:sz w:val="28"/>
          <w:szCs w:val="28"/>
        </w:rPr>
        <w:t>. Пастозности, отеков нет.</w:t>
      </w:r>
    </w:p>
    <w:p w14:paraId="6302632C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дыхания</w:t>
      </w:r>
    </w:p>
    <w:p w14:paraId="6DA37DA7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грудной клетки:</w:t>
      </w:r>
    </w:p>
    <w:p w14:paraId="3418545F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нормостеническая, симметричная, искривлений по-звоночника нет. Над- и подключичные ямки умеренно выраженные одинаковые с обеих сторон. Лопатки плотно прилегают к грудной клетк</w:t>
      </w:r>
      <w:r>
        <w:rPr>
          <w:rFonts w:ascii="Times New Roman CYR" w:hAnsi="Times New Roman CYR" w:cs="Times New Roman CYR"/>
          <w:sz w:val="28"/>
          <w:szCs w:val="28"/>
        </w:rPr>
        <w:t xml:space="preserve">е. Ход ребер обычный. </w:t>
      </w:r>
    </w:p>
    <w:p w14:paraId="24699F26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дыхания - брюшной. Дыхание, ритмичное, частота дыхания 18/мин, обе половины грудной клетки симметрично участвуют в акте дыхания.</w:t>
      </w:r>
    </w:p>
    <w:p w14:paraId="030B3818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грудной клетки:</w:t>
      </w:r>
    </w:p>
    <w:p w14:paraId="6073A88A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эластична, целостность ребер не нарушена. Болезненности при</w:t>
      </w:r>
      <w:r>
        <w:rPr>
          <w:rFonts w:ascii="Times New Roman CYR" w:hAnsi="Times New Roman CYR" w:cs="Times New Roman CYR"/>
          <w:sz w:val="28"/>
          <w:szCs w:val="28"/>
        </w:rPr>
        <w:t xml:space="preserve"> пальпации нет. Межреберные промежутки не расширены. Усиления голосового дрожания нет.</w:t>
      </w:r>
    </w:p>
    <w:p w14:paraId="50159C56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грудной клетки:</w:t>
      </w:r>
    </w:p>
    <w:p w14:paraId="681B76CA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Сравнительная перкуссия: </w:t>
      </w:r>
    </w:p>
    <w:p w14:paraId="00A924A3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Над легочными полями выслушивается ясный легочный звук. </w:t>
      </w:r>
    </w:p>
    <w:p w14:paraId="73EF415A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Топографическая перкуссия:</w:t>
      </w:r>
    </w:p>
    <w:p w14:paraId="3CAB061E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Нижняя граница правого легкого оп</w:t>
      </w:r>
      <w:r>
        <w:rPr>
          <w:rFonts w:ascii="Times New Roman CYR" w:hAnsi="Times New Roman CYR" w:cs="Times New Roman CYR"/>
          <w:sz w:val="28"/>
          <w:szCs w:val="28"/>
        </w:rPr>
        <w:t xml:space="preserve">ределяется по правой: </w:t>
      </w:r>
    </w:p>
    <w:p w14:paraId="08168BFC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окологрудинной линии-VI межреберье;</w:t>
      </w:r>
    </w:p>
    <w:p w14:paraId="64050947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среднеключичной-VI ребро;</w:t>
      </w:r>
    </w:p>
    <w:p w14:paraId="3041D49E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средней подмышечной-VII ребро;</w:t>
      </w:r>
    </w:p>
    <w:p w14:paraId="6886737C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задней подмышечной-IX ребро;</w:t>
      </w:r>
    </w:p>
    <w:p w14:paraId="09093DD5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правой лопаточной-X ребро;</w:t>
      </w:r>
    </w:p>
    <w:p w14:paraId="4295C96E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околопозвоночнойостистый отросток XI vert. thor.</w:t>
      </w:r>
    </w:p>
    <w:p w14:paraId="075D4B85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Нижняя граница левого легкого опред</w:t>
      </w:r>
      <w:r>
        <w:rPr>
          <w:rFonts w:ascii="Times New Roman CYR" w:hAnsi="Times New Roman CYR" w:cs="Times New Roman CYR"/>
          <w:sz w:val="28"/>
          <w:szCs w:val="28"/>
        </w:rPr>
        <w:t xml:space="preserve">еляется по левой: </w:t>
      </w:r>
    </w:p>
    <w:p w14:paraId="2126D687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средней подмышечнойVII ребро;</w:t>
      </w:r>
    </w:p>
    <w:p w14:paraId="6A00CF22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задней подмышечнойIX ребро;</w:t>
      </w:r>
    </w:p>
    <w:p w14:paraId="3C17403E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правой лопаточнойX ребро;</w:t>
      </w:r>
    </w:p>
    <w:p w14:paraId="63084BC9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околопозвоночнойостистый отросток XI vert. thor.</w:t>
      </w:r>
    </w:p>
    <w:p w14:paraId="50503FE0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Высота стояния верхушек легких:</w:t>
      </w:r>
    </w:p>
    <w:p w14:paraId="31AF56C2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справа - 3.5 см слева 3 см, сзади - proc. stiloideus VII vert. cerv.</w:t>
      </w:r>
    </w:p>
    <w:p w14:paraId="2EA016E9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</w:t>
      </w:r>
      <w:r>
        <w:rPr>
          <w:rFonts w:ascii="Times New Roman CYR" w:hAnsi="Times New Roman CYR" w:cs="Times New Roman CYR"/>
          <w:sz w:val="28"/>
          <w:szCs w:val="28"/>
        </w:rPr>
        <w:t>ина полей Кренига:</w:t>
      </w:r>
    </w:p>
    <w:p w14:paraId="4E9BB898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справа 6 смслева 6,5 см</w:t>
      </w:r>
    </w:p>
    <w:p w14:paraId="470571CA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 нижнего края легкого :</w:t>
      </w:r>
    </w:p>
    <w:p w14:paraId="36EB32AB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правой средней подмышечной линии составляет 4 см.</w:t>
      </w:r>
    </w:p>
    <w:p w14:paraId="78038D41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легких.</w:t>
      </w:r>
    </w:p>
    <w:p w14:paraId="3B4EED3A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легочными полями выслушивается везикулярное дыхание. Бронхиальное дыхание выслушивается над гортань</w:t>
      </w:r>
      <w:r>
        <w:rPr>
          <w:rFonts w:ascii="Times New Roman CYR" w:hAnsi="Times New Roman CYR" w:cs="Times New Roman CYR"/>
          <w:sz w:val="28"/>
          <w:szCs w:val="28"/>
        </w:rPr>
        <w:t>ю, трахеей и крупными бронхами. Бронховезикулярное дыхание не выслушивается. Хрипы, крепитация отсутствуют. Усиления бронхофонии нет.</w:t>
      </w:r>
    </w:p>
    <w:p w14:paraId="5DEF923A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</w:t>
      </w:r>
    </w:p>
    <w:p w14:paraId="4AC991D6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области сердца:</w:t>
      </w:r>
    </w:p>
    <w:p w14:paraId="31ECA59F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Сердечный толчок не определяется, грудная клетка в месте проекции сердц</w:t>
      </w:r>
      <w:r>
        <w:rPr>
          <w:rFonts w:ascii="Times New Roman CYR" w:hAnsi="Times New Roman CYR" w:cs="Times New Roman CYR"/>
          <w:sz w:val="28"/>
          <w:szCs w:val="28"/>
        </w:rPr>
        <w:t>а не изменена, верхушечный толчок визуально не определяется, систолического втяжения межреберной области на месте верхушечного толчка нет, патологических пульсаций нет.</w:t>
      </w:r>
    </w:p>
    <w:p w14:paraId="5E9A874C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</w:t>
      </w:r>
    </w:p>
    <w:p w14:paraId="694553D6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Верхушечный толчок определяется 1,0 см кнутри от левой средне-ключичной лини</w:t>
      </w:r>
      <w:r>
        <w:rPr>
          <w:rFonts w:ascii="Times New Roman CYR" w:hAnsi="Times New Roman CYR" w:cs="Times New Roman CYR"/>
          <w:sz w:val="28"/>
          <w:szCs w:val="28"/>
        </w:rPr>
        <w:t>и в V межреберье без патологии. Сердечный толчок пальпаторно не определяется, симптом "кошачьего мурлыканья" отсутствует.</w:t>
      </w:r>
    </w:p>
    <w:p w14:paraId="23AE21CB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Перкуссия:</w:t>
      </w:r>
    </w:p>
    <w:p w14:paraId="6A53358C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.Граница сердца определяется: </w:t>
      </w:r>
    </w:p>
    <w:p w14:paraId="153A1CAB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правая - по окологрудинной линии в IV межреберье справа, </w:t>
      </w:r>
    </w:p>
    <w:p w14:paraId="716A99AB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верхняя - III ребро, </w:t>
      </w:r>
    </w:p>
    <w:p w14:paraId="21963540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левая - 1,0 </w:t>
      </w:r>
      <w:r>
        <w:rPr>
          <w:rFonts w:ascii="Times New Roman CYR" w:hAnsi="Times New Roman CYR" w:cs="Times New Roman CYR"/>
          <w:sz w:val="28"/>
          <w:szCs w:val="28"/>
        </w:rPr>
        <w:t>см кнутри от левой среднеключичной линии в V межре-берье.</w:t>
      </w:r>
    </w:p>
    <w:p w14:paraId="1A85A31B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.Контуры сердечно-сосудистого пучка определяются: </w:t>
      </w:r>
    </w:p>
    <w:p w14:paraId="13CF07E5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правый-1,2 межреберье 2,5 см</w:t>
      </w:r>
    </w:p>
    <w:p w14:paraId="086EA1CE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межреберье 3 см;</w:t>
      </w:r>
    </w:p>
    <w:p w14:paraId="17420580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межреберье 3,5 см от срединной линии вправо. </w:t>
      </w:r>
    </w:p>
    <w:p w14:paraId="5AD9B2AD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левый-1,2 межреберье 3 см;</w:t>
      </w:r>
    </w:p>
    <w:p w14:paraId="6CA87302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межреберье 5 см; </w:t>
      </w:r>
    </w:p>
    <w:p w14:paraId="1550FD9A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межреберье</w:t>
      </w:r>
      <w:r>
        <w:rPr>
          <w:rFonts w:ascii="Times New Roman CYR" w:hAnsi="Times New Roman CYR" w:cs="Times New Roman CYR"/>
          <w:sz w:val="28"/>
          <w:szCs w:val="28"/>
        </w:rPr>
        <w:t xml:space="preserve"> 8 см;</w:t>
      </w:r>
    </w:p>
    <w:p w14:paraId="5F1DC9BF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межреберье 10 см от срединной линии влево.</w:t>
      </w:r>
    </w:p>
    <w:p w14:paraId="14D18532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.Конфигурация сердца нормальная: </w:t>
      </w:r>
    </w:p>
    <w:p w14:paraId="44EF9CB7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поперечник сердца 15см, </w:t>
      </w:r>
    </w:p>
    <w:p w14:paraId="375BF23F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длинник сердца 16,5 см, </w:t>
      </w:r>
    </w:p>
    <w:p w14:paraId="5D692597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высота сердца 9 см,</w:t>
      </w:r>
    </w:p>
    <w:p w14:paraId="25D3EF5E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сердца 12 см,</w:t>
      </w:r>
    </w:p>
    <w:p w14:paraId="4E92B700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сосудистого пучка 5,5 см.</w:t>
      </w:r>
    </w:p>
    <w:p w14:paraId="6D834A46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сердца:</w:t>
      </w:r>
    </w:p>
    <w:p w14:paraId="60C54003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Тоны громкие, ясные. Выслу</w:t>
      </w:r>
      <w:r>
        <w:rPr>
          <w:rFonts w:ascii="Times New Roman CYR" w:hAnsi="Times New Roman CYR" w:cs="Times New Roman CYR"/>
          <w:sz w:val="28"/>
          <w:szCs w:val="28"/>
        </w:rPr>
        <w:t>шивается два тона, две паузы. Ритм сердца правильный. Частота сердечных сокращений 100 уд./мин.</w:t>
      </w:r>
    </w:p>
    <w:p w14:paraId="0A35922D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магистральных сосудов.</w:t>
      </w:r>
    </w:p>
    <w:p w14:paraId="44358F14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Пульсации сонных артерий (пляска каротид) нет, видимая пульсация шейных вен не определяется. Венный пульс отрицательный.</w:t>
      </w:r>
    </w:p>
    <w:p w14:paraId="55BEDE16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</w:t>
      </w:r>
      <w:r>
        <w:rPr>
          <w:rFonts w:ascii="Times New Roman CYR" w:hAnsi="Times New Roman CYR" w:cs="Times New Roman CYR"/>
          <w:sz w:val="28"/>
          <w:szCs w:val="28"/>
        </w:rPr>
        <w:t>ледование артериального пульса.</w:t>
      </w:r>
    </w:p>
    <w:p w14:paraId="165ADA72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одинаковый на обеих лучевых артериях: (имеется затруднения при нахождении лучевой артерии из-за отечности кожи) частота 100 уд / мин., умеренного напряжения, полноты, высоты, быстрый, регулярный, одинаковый на обеих ру</w:t>
      </w:r>
      <w:r>
        <w:rPr>
          <w:rFonts w:ascii="Times New Roman CYR" w:hAnsi="Times New Roman CYR" w:cs="Times New Roman CYR"/>
          <w:sz w:val="28"/>
          <w:szCs w:val="28"/>
        </w:rPr>
        <w:t>ках. Дефицит пульса не определяется. Сосудистая стенка не уплотнена, эластична. Артериальное давление 140 / 90, одинаковое на обеих руках.</w:t>
      </w:r>
    </w:p>
    <w:p w14:paraId="367B02D5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пищеварения</w:t>
      </w:r>
    </w:p>
    <w:p w14:paraId="282880CB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полости рта.</w:t>
      </w:r>
    </w:p>
    <w:p w14:paraId="34E1B64D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Слизистая оболочка полости рта и глотки розовая, чистая, влажная. Миндалины н</w:t>
      </w:r>
      <w:r>
        <w:rPr>
          <w:rFonts w:ascii="Times New Roman CYR" w:hAnsi="Times New Roman CYR" w:cs="Times New Roman CYR"/>
          <w:sz w:val="28"/>
          <w:szCs w:val="28"/>
        </w:rPr>
        <w:t>е выступают из-за небных дужек, лакуны неглубокие, без отделяемого.</w:t>
      </w:r>
    </w:p>
    <w:p w14:paraId="521B778C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живота.</w:t>
      </w:r>
    </w:p>
    <w:p w14:paraId="02C60BF5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Передняя брюшная стенка симметрична, участвует в акте дыхания. Видимая перистальтика кишечника, грыжевые выпячивания и расширения подкожных вен живота не определяются. </w:t>
      </w:r>
    </w:p>
    <w:p w14:paraId="02C55E2B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</w:t>
      </w:r>
      <w:r>
        <w:rPr>
          <w:rFonts w:ascii="Times New Roman CYR" w:hAnsi="Times New Roman CYR" w:cs="Times New Roman CYR"/>
          <w:sz w:val="28"/>
          <w:szCs w:val="28"/>
        </w:rPr>
        <w:t>пация живота по Образцову -Стражеско.</w:t>
      </w:r>
    </w:p>
    <w:p w14:paraId="68BA58E2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напряженности и болезненности мышц нет, брюшной пресc развит умеренно, расхождение прямых мышц живота отсутствует, пупочное кольцо не увеличено, симптом флюктуации отсутствует. Симптом Щеткина - Блюмберга</w:t>
      </w:r>
      <w:r>
        <w:rPr>
          <w:rFonts w:ascii="Times New Roman CYR" w:hAnsi="Times New Roman CYR" w:cs="Times New Roman CYR"/>
          <w:sz w:val="28"/>
          <w:szCs w:val="28"/>
        </w:rPr>
        <w:t xml:space="preserve"> отрицательный. При глубокой пальпации кишки определяются в виде тяжей эластической консистенции, безболезненны, подвижны, не урчат.</w:t>
      </w:r>
    </w:p>
    <w:p w14:paraId="4FF0CEF5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Перкуссия живота: </w:t>
      </w:r>
    </w:p>
    <w:p w14:paraId="64405EAD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Определяется высокий тимпанический звук. Симптом Менделя отсутствует. Свободная жидкость или газ в брюшн</w:t>
      </w:r>
      <w:r>
        <w:rPr>
          <w:rFonts w:ascii="Times New Roman CYR" w:hAnsi="Times New Roman CYR" w:cs="Times New Roman CYR"/>
          <w:sz w:val="28"/>
          <w:szCs w:val="28"/>
        </w:rPr>
        <w:t>ой полости не определяется.</w:t>
      </w:r>
    </w:p>
    <w:p w14:paraId="147CEC3D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Поджелудочная железа:</w:t>
      </w:r>
    </w:p>
    <w:p w14:paraId="177FAE63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пальпируется.</w:t>
      </w:r>
    </w:p>
    <w:p w14:paraId="1851D7B8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печени.</w:t>
      </w:r>
    </w:p>
    <w:p w14:paraId="16CD79D3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Осмотр: Выбухания в правом подреберье и эпигастральной области отсутствуют, расширения кожных вен и анастомозов, телеангиоэктазии отсутствуют.</w:t>
      </w:r>
    </w:p>
    <w:p w14:paraId="63C74E2B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 Нижний край пе</w:t>
      </w:r>
      <w:r>
        <w:rPr>
          <w:rFonts w:ascii="Times New Roman CYR" w:hAnsi="Times New Roman CYR" w:cs="Times New Roman CYR"/>
          <w:sz w:val="28"/>
          <w:szCs w:val="28"/>
        </w:rPr>
        <w:t>чени закругленный, ровный, эластичной консистенции.</w:t>
      </w:r>
    </w:p>
    <w:p w14:paraId="700EC280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Перкуссия: Верхняя граница определяется по правой окологрудинной, среднеключичной, передней подмышечной линии на уровне VI ребра. Нижний край по правой среднеключичной линии на уровне нижнего края реберно</w:t>
      </w:r>
      <w:r>
        <w:rPr>
          <w:rFonts w:ascii="Times New Roman CYR" w:hAnsi="Times New Roman CYR" w:cs="Times New Roman CYR"/>
          <w:sz w:val="28"/>
          <w:szCs w:val="28"/>
        </w:rPr>
        <w:t>й дуги, по передней серединной линии на 6 см выше пупка. Размеры печени по Курлову 9х8х7 см.</w:t>
      </w:r>
    </w:p>
    <w:p w14:paraId="0148A483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желчного пузыря:</w:t>
      </w:r>
    </w:p>
    <w:p w14:paraId="5ADBDA61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области проекции желчного пузыря на правое подреберье в фазе вдоха выпячиваний и фиксации этой области не обнаружено. Жел</w:t>
      </w:r>
      <w:r>
        <w:rPr>
          <w:rFonts w:ascii="Times New Roman CYR" w:hAnsi="Times New Roman CYR" w:cs="Times New Roman CYR"/>
          <w:sz w:val="28"/>
          <w:szCs w:val="28"/>
        </w:rPr>
        <w:t xml:space="preserve">чный пузырь не прощупывается. </w:t>
      </w:r>
    </w:p>
    <w:p w14:paraId="3F559C32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селезенки:</w:t>
      </w:r>
    </w:p>
    <w:p w14:paraId="5256111D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Пальпаторно селезенка в положении лежа на спине не определяется. Перкуторно: размеры селезенки на уровне Х ребра 4 х 6 см.</w:t>
      </w:r>
    </w:p>
    <w:p w14:paraId="4ADB7567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Мочеполовая система</w:t>
      </w:r>
    </w:p>
    <w:p w14:paraId="6033D186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бимануальной пальпации в горизонтальном положении почк</w:t>
      </w:r>
      <w:r>
        <w:rPr>
          <w:rFonts w:ascii="Times New Roman CYR" w:hAnsi="Times New Roman CYR" w:cs="Times New Roman CYR"/>
          <w:sz w:val="28"/>
          <w:szCs w:val="28"/>
        </w:rPr>
        <w:t xml:space="preserve">и не определяются. При перкуссии мочевой пузырь находится на 0.5 см выше лобковой кости. Мочеиспускание безболезненное. Менопауза 20 лет. </w:t>
      </w:r>
    </w:p>
    <w:p w14:paraId="3EF9EB1B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Неврологический статус</w:t>
      </w:r>
    </w:p>
    <w:p w14:paraId="14BD3417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Сознание ясное, интеллект нормальный. Расстройств речи нет. Больная ориентирована в месте, пр</w:t>
      </w:r>
      <w:r>
        <w:rPr>
          <w:rFonts w:ascii="Times New Roman CYR" w:hAnsi="Times New Roman CYR" w:cs="Times New Roman CYR"/>
          <w:sz w:val="28"/>
          <w:szCs w:val="28"/>
        </w:rPr>
        <w:t>остранстве и времени. Сон и память сохранены. Глазные щели и зрачки D=S. Рефлексы верхних конечностей не нарушены. Параличи не обнаружены. Оболочечные симптомы отрицательные. Патологические рефлексы отсутствуют. Зрачки расширены, живо реагируют на свет. Об</w:t>
      </w:r>
      <w:r>
        <w:rPr>
          <w:rFonts w:ascii="Times New Roman CYR" w:hAnsi="Times New Roman CYR" w:cs="Times New Roman CYR"/>
          <w:sz w:val="28"/>
          <w:szCs w:val="28"/>
        </w:rPr>
        <w:t>оняние, осязание, вкус и зрение не нарушены.</w:t>
      </w:r>
    </w:p>
    <w:p w14:paraId="3984228F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Опорно-двигательный аппарат</w:t>
      </w:r>
    </w:p>
    <w:p w14:paraId="1D2E9760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Телосложение правильное. Половины тела симметричны. Деформаций грудной клетки нет. </w:t>
      </w:r>
    </w:p>
    <w:p w14:paraId="1F720609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нижняя конечность больной находится в вынужденном положении, так как пациентка на системе ск</w:t>
      </w:r>
      <w:r>
        <w:rPr>
          <w:rFonts w:ascii="Times New Roman CYR" w:hAnsi="Times New Roman CYR" w:cs="Times New Roman CYR"/>
          <w:sz w:val="28"/>
          <w:szCs w:val="28"/>
        </w:rPr>
        <w:t>елетного вытяжения.</w:t>
      </w:r>
    </w:p>
    <w:p w14:paraId="745E37AC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суставы безболезненны. Видимых деформаций суставов нет. Подвижность в суставах в полном объеме за исключением правого тазобедренного, движения в котором определить не возможно, так как больная находится на системе скелетно</w:t>
      </w:r>
      <w:r>
        <w:rPr>
          <w:rFonts w:ascii="Times New Roman CYR" w:hAnsi="Times New Roman CYR" w:cs="Times New Roman CYR"/>
          <w:sz w:val="28"/>
          <w:szCs w:val="28"/>
        </w:rPr>
        <w:t>го вытяжения. При ощупывании костной и мышечной систем патологических изменений кроме области правого тазобедренного сустава не выявлено. Патологический хруст и крепитации в суставах отсутствуют.</w:t>
      </w:r>
    </w:p>
    <w:p w14:paraId="5D8AA85C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Измерение длин окружностей.</w:t>
      </w:r>
    </w:p>
    <w:p w14:paraId="2B69BA66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верхняя конечность:</w:t>
      </w:r>
    </w:p>
    <w:p w14:paraId="1220A0E4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плечо </w:t>
      </w:r>
      <w:r>
        <w:rPr>
          <w:rFonts w:ascii="Times New Roman CYR" w:hAnsi="Times New Roman CYR" w:cs="Times New Roman CYR"/>
          <w:sz w:val="28"/>
          <w:szCs w:val="28"/>
        </w:rPr>
        <w:t>- 31 см</w:t>
      </w:r>
    </w:p>
    <w:p w14:paraId="08C90966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предплечье - 29 см</w:t>
      </w:r>
    </w:p>
    <w:p w14:paraId="237A34DF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верхняя конечность:</w:t>
      </w:r>
    </w:p>
    <w:p w14:paraId="224B05F0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плечо - 32 см</w:t>
      </w:r>
    </w:p>
    <w:p w14:paraId="332F8122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предплечье - 27</w:t>
      </w:r>
    </w:p>
    <w:p w14:paraId="4079D0FD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нижняя конечность:</w:t>
      </w:r>
    </w:p>
    <w:p w14:paraId="1C53595F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бедро -50 см</w:t>
      </w:r>
    </w:p>
    <w:p w14:paraId="449854B9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голень - 32 см</w:t>
      </w:r>
    </w:p>
    <w:p w14:paraId="22F7146D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голеностопный сустав - 22 см</w:t>
      </w:r>
    </w:p>
    <w:p w14:paraId="7BD75D8E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нижняя конечность:</w:t>
      </w:r>
    </w:p>
    <w:p w14:paraId="102D0720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бедро -52 см</w:t>
      </w:r>
    </w:p>
    <w:p w14:paraId="2A7717E4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голень - 33 см</w:t>
      </w:r>
    </w:p>
    <w:p w14:paraId="35DC4152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голеностопный сустав - 23 см </w:t>
      </w:r>
    </w:p>
    <w:p w14:paraId="5DC2C92B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14AC636C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br w:type="page"/>
      </w:r>
      <w:r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Изме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рение абсолютных и относительных длин верхних конечностей: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97"/>
        <w:gridCol w:w="1803"/>
        <w:gridCol w:w="25"/>
        <w:gridCol w:w="1626"/>
        <w:gridCol w:w="1652"/>
        <w:gridCol w:w="25"/>
      </w:tblGrid>
      <w:tr w:rsidR="00000000" w14:paraId="3C1651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CFD2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Сегмент</w:t>
            </w:r>
          </w:p>
        </w:tc>
        <w:tc>
          <w:tcPr>
            <w:tcW w:w="3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77DDD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Относительная длина</w:t>
            </w:r>
          </w:p>
        </w:tc>
        <w:tc>
          <w:tcPr>
            <w:tcW w:w="3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44134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Абсолютная длина</w:t>
            </w:r>
          </w:p>
        </w:tc>
      </w:tr>
      <w:tr w:rsidR="00000000" w14:paraId="457F43C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D3994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AAD9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16A2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2097D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C293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 w14:paraId="423C60F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73AD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Плечо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7EC6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E6458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C6BD1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 см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27AF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34см</w:t>
            </w:r>
          </w:p>
        </w:tc>
      </w:tr>
      <w:tr w:rsidR="00000000" w14:paraId="1FDB47C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05E90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Предплечье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87FB3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B126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3BE58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 см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1102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 см</w:t>
            </w:r>
          </w:p>
        </w:tc>
      </w:tr>
      <w:tr w:rsidR="00000000" w14:paraId="76C4E8E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67A7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Вся конечность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B45E3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 см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F598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 см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ECA26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 см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DC615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 см</w:t>
            </w:r>
          </w:p>
        </w:tc>
      </w:tr>
    </w:tbl>
    <w:p w14:paraId="7B278E27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855CD7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Измерение абсолютных и относительны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х длин нижних конечностей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945"/>
        <w:gridCol w:w="1195"/>
        <w:gridCol w:w="1190"/>
        <w:gridCol w:w="1584"/>
        <w:gridCol w:w="57"/>
      </w:tblGrid>
      <w:tr w:rsidR="00000000" w14:paraId="7B53171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76286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Сегмент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B6DEB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Относительная длина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B5E7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Абсолютная длина</w:t>
            </w:r>
          </w:p>
        </w:tc>
      </w:tr>
      <w:tr w:rsidR="00000000" w14:paraId="0DD894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A9638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1A9E6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FC84D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41375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2F0C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 w14:paraId="3AD88D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EB59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Бедро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87EA6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8937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AD76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 см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E87B2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 см</w:t>
            </w:r>
          </w:p>
        </w:tc>
      </w:tr>
      <w:tr w:rsidR="00000000" w14:paraId="6C5A04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65B4C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Голень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36B9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50EF4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B85E0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 см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BB70C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 см</w:t>
            </w:r>
          </w:p>
        </w:tc>
      </w:tr>
      <w:tr w:rsidR="00000000" w14:paraId="3621FB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E649A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Вся конечность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42AF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Невозможно определить из-за вынужденного положения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0C24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95см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38F60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 см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4EF5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 см</w:t>
            </w:r>
          </w:p>
        </w:tc>
      </w:tr>
    </w:tbl>
    <w:p w14:paraId="50AF9AF7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D8C6BA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Измерение амплитуды движени</w:t>
      </w:r>
      <w:r>
        <w:rPr>
          <w:rFonts w:ascii="Times New Roman CYR" w:hAnsi="Times New Roman CYR" w:cs="Times New Roman CYR"/>
          <w:sz w:val="28"/>
          <w:szCs w:val="28"/>
        </w:rPr>
        <w:t xml:space="preserve">й. Активные движения в суставах верхней конечности в полном объеме. </w:t>
      </w:r>
    </w:p>
    <w:p w14:paraId="464CB4F9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Пассивные движения в суставах конечностей:</w:t>
      </w:r>
    </w:p>
    <w:p w14:paraId="07C7816A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Левый плечевой сустав: сгибание вперед 100</w:t>
      </w:r>
    </w:p>
    <w:p w14:paraId="0BBC6187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отведение 110</w:t>
      </w:r>
    </w:p>
    <w:p w14:paraId="54F63D5A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разгибание 15</w:t>
      </w:r>
    </w:p>
    <w:p w14:paraId="059C8036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вращение 90</w:t>
      </w:r>
    </w:p>
    <w:p w14:paraId="5FEF5B47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Левый локтевой сустав: в полном разгибании 180</w:t>
      </w:r>
    </w:p>
    <w:p w14:paraId="7C8D8D74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сгибание 40</w:t>
      </w:r>
    </w:p>
    <w:p w14:paraId="5D789319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 CYR" w:hAnsi="Times New Roman CYR" w:cs="Times New Roman CYR"/>
          <w:sz w:val="28"/>
          <w:szCs w:val="28"/>
        </w:rPr>
        <w:t>вый лучезапястный:  разгибание 70</w:t>
      </w:r>
    </w:p>
    <w:p w14:paraId="75B01EF0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сгибание 80</w:t>
      </w:r>
    </w:p>
    <w:p w14:paraId="009FDCDF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лучевое отведение 20</w:t>
      </w:r>
    </w:p>
    <w:p w14:paraId="0FE8F7E9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локтевое отведение 30</w:t>
      </w:r>
    </w:p>
    <w:p w14:paraId="777B4F27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Левый тазобедренный сустав:</w:t>
      </w:r>
    </w:p>
    <w:p w14:paraId="509888A2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сгибание до 40</w:t>
      </w:r>
    </w:p>
    <w:p w14:paraId="06BEA205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разгибание 40</w:t>
      </w:r>
    </w:p>
    <w:p w14:paraId="5A5A5442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отведение 50</w:t>
      </w:r>
    </w:p>
    <w:p w14:paraId="565F5BE4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ротация прямой ноги в тазобедренном суставе 12</w:t>
      </w:r>
    </w:p>
    <w:p w14:paraId="23551398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ротация ноги согнутой в тазобедренном суставе</w:t>
      </w:r>
      <w:r>
        <w:rPr>
          <w:rFonts w:ascii="Times New Roman CYR" w:hAnsi="Times New Roman CYR" w:cs="Times New Roman CYR"/>
          <w:sz w:val="28"/>
          <w:szCs w:val="28"/>
        </w:rPr>
        <w:t xml:space="preserve"> 90</w:t>
      </w:r>
    </w:p>
    <w:p w14:paraId="11DD78ED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Левый коленный сустав:</w:t>
      </w:r>
    </w:p>
    <w:p w14:paraId="7874D33E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положении полного разгибания 180</w:t>
      </w:r>
    </w:p>
    <w:p w14:paraId="34D8E5BD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сгибание 50</w:t>
      </w:r>
    </w:p>
    <w:p w14:paraId="7FF25301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Левый голеностопный сустав:</w:t>
      </w:r>
    </w:p>
    <w:p w14:paraId="0E675B48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подошвенное сгибание 90</w:t>
      </w:r>
    </w:p>
    <w:p w14:paraId="2E258DD5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разгибание 40</w:t>
      </w:r>
    </w:p>
    <w:p w14:paraId="71BEF274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супинация 30</w:t>
      </w:r>
    </w:p>
    <w:p w14:paraId="45683052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пронация 20</w:t>
      </w:r>
    </w:p>
    <w:p w14:paraId="49128E15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Правый плечевой сустав: сгибание вперед 100</w:t>
      </w:r>
    </w:p>
    <w:p w14:paraId="67E1A2BA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отведение 110</w:t>
      </w:r>
    </w:p>
    <w:p w14:paraId="562CB760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разгибание 15</w:t>
      </w:r>
    </w:p>
    <w:p w14:paraId="0C83B6BE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вращение 90</w:t>
      </w:r>
    </w:p>
    <w:p w14:paraId="34065AD6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Правый </w:t>
      </w:r>
      <w:r>
        <w:rPr>
          <w:rFonts w:ascii="Times New Roman CYR" w:hAnsi="Times New Roman CYR" w:cs="Times New Roman CYR"/>
          <w:sz w:val="28"/>
          <w:szCs w:val="28"/>
        </w:rPr>
        <w:t>локтевой сустав: в полном разгибании 180</w:t>
      </w:r>
    </w:p>
    <w:p w14:paraId="72D785FA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сгибание 40</w:t>
      </w:r>
    </w:p>
    <w:p w14:paraId="513BB78A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Правый лучезапястный сустав:</w:t>
      </w:r>
    </w:p>
    <w:p w14:paraId="7AFCFC60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разгибание 70</w:t>
      </w:r>
    </w:p>
    <w:p w14:paraId="566AE782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сгибание 80</w:t>
      </w:r>
    </w:p>
    <w:p w14:paraId="5E405126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лучевое отведение 20</w:t>
      </w:r>
    </w:p>
    <w:p w14:paraId="6476005C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локтевое отведение 30</w:t>
      </w:r>
    </w:p>
    <w:p w14:paraId="1DF8B64C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Правый тазобедренный сустав: на данный момент измерить амплитуду движений в суставе невозможно, так как к</w:t>
      </w:r>
      <w:r>
        <w:rPr>
          <w:rFonts w:ascii="Times New Roman CYR" w:hAnsi="Times New Roman CYR" w:cs="Times New Roman CYR"/>
          <w:sz w:val="28"/>
          <w:szCs w:val="28"/>
        </w:rPr>
        <w:t>онечность находится в вынужденном положении.</w:t>
      </w:r>
    </w:p>
    <w:p w14:paraId="69763229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Правый коленный сустав: на данный момент измерить амплитуду движений в суставе невозможно, так как конечность находится в вынужденном положении.</w:t>
      </w:r>
    </w:p>
    <w:p w14:paraId="766F43B4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Правый голеностопный сустав:</w:t>
      </w:r>
    </w:p>
    <w:p w14:paraId="2585576A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подошвенное сгибание 70</w:t>
      </w:r>
    </w:p>
    <w:p w14:paraId="07773D47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разгибание 30</w:t>
      </w:r>
    </w:p>
    <w:p w14:paraId="04767003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супинация 20</w:t>
      </w:r>
    </w:p>
    <w:p w14:paraId="4EB3E4CD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пронация 15</w:t>
      </w:r>
    </w:p>
    <w:p w14:paraId="665D71C6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Статика: исследовать не возможно, так как больная находится в вынужденном положении.</w:t>
      </w:r>
    </w:p>
    <w:p w14:paraId="29E2A8F3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Локальный статус</w:t>
      </w:r>
    </w:p>
    <w:p w14:paraId="77783AF4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над областью тазобедренного сустава не изменены. При пальпации правой паховой области отмечается умеренная болез</w:t>
      </w:r>
      <w:r>
        <w:rPr>
          <w:rFonts w:ascii="Times New Roman CYR" w:hAnsi="Times New Roman CYR" w:cs="Times New Roman CYR"/>
          <w:sz w:val="28"/>
          <w:szCs w:val="28"/>
        </w:rPr>
        <w:t>ненность.</w:t>
      </w:r>
    </w:p>
    <w:p w14:paraId="5A7AAA2F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 находится на системе скелетного вытяжения: за надмыщелковую область правой бедренной кости введена спица Илизарова, наложена скоба Киршнера. Система скелетного вытяжения в норме. Места проведения спиц без признаков воспаления. Перевязка м</w:t>
      </w:r>
      <w:r>
        <w:rPr>
          <w:rFonts w:ascii="Times New Roman CYR" w:hAnsi="Times New Roman CYR" w:cs="Times New Roman CYR"/>
          <w:sz w:val="28"/>
          <w:szCs w:val="28"/>
        </w:rPr>
        <w:t xml:space="preserve">ест проведения спицы. Неврологических и сосудистых расстройств в сегменте конечности нет. </w:t>
      </w:r>
    </w:p>
    <w:p w14:paraId="2EDFBD8B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77499F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Лабораторные и дополнительные исследования</w:t>
      </w:r>
    </w:p>
    <w:p w14:paraId="73504794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D6EB67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крови</w:t>
      </w:r>
    </w:p>
    <w:p w14:paraId="7511CB52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мочи</w:t>
      </w:r>
    </w:p>
    <w:p w14:paraId="46B20120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Биохимический анализ крови</w:t>
      </w:r>
    </w:p>
    <w:p w14:paraId="35E1F7AD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Кровь на сахар</w:t>
      </w:r>
    </w:p>
    <w:p w14:paraId="38E77387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Rh</w:t>
      </w:r>
    </w:p>
    <w:p w14:paraId="2247C70E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МР-реакция</w:t>
      </w:r>
    </w:p>
    <w:p w14:paraId="36AC22BA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Рентгеногра</w:t>
      </w:r>
      <w:r>
        <w:rPr>
          <w:rFonts w:ascii="Times New Roman CYR" w:hAnsi="Times New Roman CYR" w:cs="Times New Roman CYR"/>
          <w:sz w:val="28"/>
          <w:szCs w:val="28"/>
        </w:rPr>
        <w:t>фия правого бедра в прямой и боковой проекции</w:t>
      </w:r>
    </w:p>
    <w:p w14:paraId="04BD0DB8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ЭКГ</w:t>
      </w:r>
    </w:p>
    <w:p w14:paraId="63C3FEA5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Консультация специалистов: терапевт, эндокринолог, кардиолог.</w:t>
      </w:r>
    </w:p>
    <w:p w14:paraId="710CDF9F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Результаты:</w:t>
      </w:r>
    </w:p>
    <w:p w14:paraId="15EBD53E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ОАК (17.10.13)4,0*1012 л.- 130- 9,0*109 л</w:t>
      </w:r>
    </w:p>
    <w:p w14:paraId="13607661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Палочкоядерные - 15</w:t>
      </w:r>
    </w:p>
    <w:p w14:paraId="76AA2C52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Сегментоядерные - 81</w:t>
      </w:r>
    </w:p>
    <w:p w14:paraId="797331C2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Эозинофилы - 2</w:t>
      </w:r>
    </w:p>
    <w:p w14:paraId="5348D5F0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- 16</w:t>
      </w:r>
    </w:p>
    <w:p w14:paraId="2C4438C6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- 2</w:t>
      </w:r>
    </w:p>
    <w:p w14:paraId="5042BC93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-1 4 мм.ч.</w:t>
      </w:r>
    </w:p>
    <w:p w14:paraId="2B493988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Отмечается сдвиг лейкоцитарной формулы влево.</w:t>
      </w:r>
    </w:p>
    <w:p w14:paraId="3330DFFD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ОАМ (17.10.13)</w:t>
      </w:r>
    </w:p>
    <w:p w14:paraId="750DAE9F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Цвет: желтый</w:t>
      </w:r>
    </w:p>
    <w:p w14:paraId="28F0EF11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Прозрачность: мутная</w:t>
      </w:r>
    </w:p>
    <w:p w14:paraId="3E1028D5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Относительная плотность - 1020</w:t>
      </w:r>
    </w:p>
    <w:p w14:paraId="0CFB3C10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- кислая</w:t>
      </w:r>
    </w:p>
    <w:p w14:paraId="1D3BECA2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- следы</w:t>
      </w:r>
    </w:p>
    <w:p w14:paraId="1EF1CCE2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- нет</w:t>
      </w:r>
    </w:p>
    <w:p w14:paraId="3D4DBF43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 плоский, неизмененный - 0 - 1 в поле зрения</w:t>
      </w:r>
    </w:p>
    <w:p w14:paraId="6AAF39EA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ейкоциты - 1-3 в поле зрения</w:t>
      </w:r>
    </w:p>
    <w:p w14:paraId="5F4DB846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Оксалаты в небольшом количестве</w:t>
      </w:r>
    </w:p>
    <w:p w14:paraId="43A32F58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патологических изменений не выявлено.</w:t>
      </w:r>
    </w:p>
    <w:p w14:paraId="665C1B9B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Биохимический анализ крови (17.10.13)</w:t>
      </w:r>
    </w:p>
    <w:p w14:paraId="769C04F0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 60 г/л</w:t>
      </w:r>
    </w:p>
    <w:p w14:paraId="5A766026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общий 18 мкм/л</w:t>
      </w:r>
    </w:p>
    <w:p w14:paraId="0A53807A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Тимоловая проба 1,0 ед.</w:t>
      </w:r>
    </w:p>
    <w:p w14:paraId="407486A9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92 мкм/л</w:t>
      </w:r>
    </w:p>
    <w:p w14:paraId="515EE007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амилаза 21 г/ч</w:t>
      </w:r>
      <w:r>
        <w:rPr>
          <w:rFonts w:ascii="Times New Roman CYR" w:hAnsi="Times New Roman CYR" w:cs="Times New Roman CYR"/>
          <w:sz w:val="28"/>
          <w:szCs w:val="28"/>
        </w:rPr>
        <w:t>*л</w:t>
      </w:r>
    </w:p>
    <w:p w14:paraId="3FC55631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АсАТ 0,2 мм/ч*л</w:t>
      </w:r>
    </w:p>
    <w:p w14:paraId="108873FD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АлАТ 0,6 мм/ч*л</w:t>
      </w:r>
    </w:p>
    <w:p w14:paraId="5DD670BF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Калий 4,48 мм/л</w:t>
      </w:r>
    </w:p>
    <w:p w14:paraId="06B0464D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Натрий 141 мм/л</w:t>
      </w:r>
    </w:p>
    <w:p w14:paraId="3385B591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Кальций 1,92 мм/л</w:t>
      </w:r>
    </w:p>
    <w:p w14:paraId="2B933AFE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Заключение: патологических изменений не обнаружено.</w:t>
      </w:r>
    </w:p>
    <w:p w14:paraId="4A4AE868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Глюкоза крови 4,3 ммоль/л (17.10.13)</w:t>
      </w:r>
    </w:p>
    <w:p w14:paraId="36C2B838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Группа крови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1(A)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 +</w:t>
      </w:r>
    </w:p>
    <w:p w14:paraId="67221F66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МР-реакция: отрицательная</w:t>
      </w:r>
    </w:p>
    <w:p w14:paraId="231B6AD7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Рентгенография костей таз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а: </w:t>
      </w:r>
    </w:p>
    <w:p w14:paraId="6DDE8B53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 16.10.2013г.</w:t>
      </w:r>
    </w:p>
    <w:p w14:paraId="0D93EB76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в прямой и боковой проекции правого бедра определяется чрезвертельный перелом правой бедренной кости со смещением фрагментов.</w:t>
      </w:r>
    </w:p>
    <w:p w14:paraId="7EBCCE87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4C07E1" w14:textId="2FF676A0" w:rsidR="00000000" w:rsidRDefault="00A735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005983E" wp14:editId="2651ECCF">
            <wp:extent cx="3762375" cy="3838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71FDF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 22.10.2013г.</w:t>
      </w:r>
    </w:p>
    <w:p w14:paraId="06EEA5C0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59746B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в прямой и боковой проекции правого бедра определяется чрезвертельный перелом правой бедренной кости в условии скелетного вытяжения. Отломки фиксированы без смещения. Функциональная ось прави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льная.</w:t>
      </w:r>
    </w:p>
    <w:p w14:paraId="5ED3F327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24078C" w14:textId="17069135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A735FB"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01AE61C3" wp14:editId="6B5E2D8E">
            <wp:extent cx="3476625" cy="3867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23A4E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Вывод: Динамика рентгенограмм без видимых изменений.</w:t>
      </w:r>
    </w:p>
    <w:p w14:paraId="08C3C83D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E5700D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ЭКГ: вольтаж снижен, ритм синусовый нарушен, экстрасистолия, признаки гипертрофии левого предсердия ЧСС=100 уд/мин.</w:t>
      </w:r>
    </w:p>
    <w:p w14:paraId="52087CC9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Консультация специалистов:</w:t>
      </w:r>
    </w:p>
    <w:p w14:paraId="2AA81199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Терапевт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(17.10.2013)</w:t>
      </w:r>
    </w:p>
    <w:p w14:paraId="0CB7E79D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ИБС. Стенокардия напряжения 2-й функциональный класс. Кардиосклероз с нарушением ритма в виде пароксизмальной формы фибрилляции предсердий, единичной желудочковой экстрасистолии. Сердечная недостаточность 1-2А функциональный класс.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14:paraId="063D1B06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Рекомендовано консультация кардиолога в связи с объемом планируемого оперативного вмешательства.</w:t>
      </w:r>
    </w:p>
    <w:p w14:paraId="7142765D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Кардиолог (17.10.2013)</w:t>
      </w:r>
    </w:p>
    <w:p w14:paraId="1DC3CF0A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Заключение: ИБС. Диффузный кардиосклероз с нарушением ритма (пароксизмальная аритмия, фибрилляция предсердий, экстрасистолия).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Серде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чная недостаточность 2А, функциональный класс 3.</w:t>
      </w:r>
    </w:p>
    <w:p w14:paraId="7BEA72D8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Эндокринолог (17.10.2013г.)</w:t>
      </w:r>
    </w:p>
    <w:p w14:paraId="6C44BBDB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Эндокринных патологий не обнаружено.</w:t>
      </w:r>
    </w:p>
    <w:p w14:paraId="23E7B646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B485CB2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Обоснование диагноза с элементами дифференциальной диагностики</w:t>
      </w:r>
    </w:p>
    <w:p w14:paraId="7218D428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D8FE4EA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жалоб больной на выраженные боли в области право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тазобедренного сустава, невозможность движений правой конечности.</w:t>
      </w:r>
    </w:p>
    <w:p w14:paraId="544DAB84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данных анамнеза болезни: со слов больной, травма бытовая, произошла дома во время уборки. 16.10.2013 года около 14.00, больная мыла пол, поскользнулась и упала на правый бок.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 смогла подняться на ноги, около часа звала на помощь, пока ее сын не пришел с работы. Была вызвана скорая медицинская помощь. Бригадой СМП больная была иммобилизирована и доставлена в ЗГКБ СМП, осмотрена, обследована, обезболена. В момент поступления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ольной была произведена рентгенография правого тазобедренного сустава и госпитализация в отделение политравмы. На основании данных объективного обследования на момент поступления: при осмотре области травмы положительный симптом прилипшей пятки справа. Опр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еделялось нарушение оси правой нижней конечности - ротирована кнаружи, несколько приведена и согнута в коленном суставе. Пальпация правой паховой области резко болезненна, определялась крепитация, осевая нагрузка вызывала боль и была невозможна. Повреждени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сосудисто-нервных образований правой нижней конечности не выявлено. Движения активные и пассивные невозможны.</w:t>
      </w:r>
    </w:p>
    <w:p w14:paraId="42B9BDDF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Можно поставить предположительный диагноз: закрытый чрезвертельный перелом правой бедренной кости.</w:t>
      </w:r>
    </w:p>
    <w:p w14:paraId="6AB5E276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BDA986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Дифференциальный диагноз: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6"/>
        <w:gridCol w:w="2490"/>
        <w:gridCol w:w="2061"/>
        <w:gridCol w:w="1951"/>
        <w:gridCol w:w="2225"/>
        <w:gridCol w:w="2091"/>
      </w:tblGrid>
      <w:tr w:rsidR="00000000" w14:paraId="2AC6D9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5FA9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Симптом/Диагноз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B9209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ерелом шейки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бедренной кости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5397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 xml:space="preserve">Перелом диафиза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 xml:space="preserve">бедренной кости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860C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 xml:space="preserve">Ушиб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тазобедренсустава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84B0F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 xml:space="preserve">Вывих в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та-зобедренном суставе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49FB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Наша пациентка</w:t>
            </w:r>
          </w:p>
        </w:tc>
      </w:tr>
      <w:tr w:rsidR="00000000" w14:paraId="309F47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7FDC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Боль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AEE52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Умеренная, усиливается при движении и осевой нагрузке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79A3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Чрезвычайно интенсивная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81E62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Умеренная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69F9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Интенсивная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83D2A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Ноющая, тупая, усил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ивается при движении и осе-вой на-грузке</w:t>
            </w:r>
          </w:p>
        </w:tc>
      </w:tr>
      <w:tr w:rsidR="00000000" w14:paraId="0B4788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9D201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Движения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5703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Активные невозможны, пассивные резко болезненны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90873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Активные невозможны, пассивные резко болезненны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5EF01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Активные и пассивные болезненны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EE14A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Активные и пассивные невозможны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5AB41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Активн пассивн болезнен</w:t>
            </w:r>
          </w:p>
        </w:tc>
      </w:tr>
      <w:tr w:rsidR="00000000" w14:paraId="708EE8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E1BC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Функция опоры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6D185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Наруш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ена или ослаблена при вколоченных переломах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0CE8E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Нарушена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1055D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Ослаблена из-за болез-ненности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8A4B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Нарушена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119FE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Нарушена</w:t>
            </w:r>
          </w:p>
        </w:tc>
      </w:tr>
      <w:tr w:rsidR="00000000" w14:paraId="465AA4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3F486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Укороченконечн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88508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Незначительн или отсутствует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6144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Значительное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53FB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9BC6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Относительное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2E1BB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Абсолютная длина не меняется</w:t>
            </w:r>
          </w:p>
        </w:tc>
      </w:tr>
      <w:tr w:rsidR="00000000" w14:paraId="595D17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39BA3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Наруш оси конечн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7E87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D15D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Значитель-ное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CD232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8BA34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C4843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Нет</w:t>
            </w:r>
          </w:p>
        </w:tc>
      </w:tr>
      <w:tr w:rsidR="00000000" w14:paraId="0A7404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55F1D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Наруш конфиг сустава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EB4B3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Возможно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16B5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F1C3B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Возможен отек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F4A7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Выражено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86FC1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Отек и бо-лезненность</w:t>
            </w:r>
          </w:p>
        </w:tc>
      </w:tr>
      <w:tr w:rsidR="00000000" w14:paraId="6CA124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5FD3C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Симптом “прилипшей пятки”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99F9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FC19E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B445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7AE28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10E5F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</w:t>
            </w:r>
          </w:p>
        </w:tc>
      </w:tr>
      <w:tr w:rsidR="00000000" w14:paraId="2EA9CC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5F876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Ротация ноги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BB89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наружную или внутреннюю сторону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2334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 проксимальном переломе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50B7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8709E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4C38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Отсутств активная внутренняя ротация стопы</w:t>
            </w:r>
          </w:p>
        </w:tc>
      </w:tr>
    </w:tbl>
    <w:p w14:paraId="431BC627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B8DB092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новании предположительного диагноза: закрытый чрезвертельный перелом правой бедренной кости.</w:t>
      </w:r>
    </w:p>
    <w:p w14:paraId="25BB81D2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данных дополнительных исследований: рентгенография костей таза (заключение: в прямой и боковой проекции правого бедра определяется чрезвертельный пере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лом правой бедренной кости со смещением фрагментов); ЭКГ: вольтаж снижен, ритм синусовый нарушен, экстрасистолия, признаки гипертрофии левого предсердия ЧСС=100 уд/мин.консультации специалистов (Заключение терапевта: ИБС. Стенокардия напряжения 2-й функцио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нальный класс. Кардиосклероз с нарушением ритма в виде пароксизмальной формы фибрилляции предсердий, единичной желудочковой экстрасистолии. Сердечная недостаточность 1-2А функциональный класс.</w:t>
      </w:r>
    </w:p>
    <w:p w14:paraId="25701248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 кардиолога: ИБС. Диффузный кардиосклероз с нарушение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ритма (пароксизмальная аритмия, фибрилляция предсердий, экстрасистолия). Сердечная недостаточность 2А, функциональный класс 3.)</w:t>
      </w:r>
    </w:p>
    <w:p w14:paraId="577A2873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 основании дифференциального диагноза удалось исключить такие заболевания, как: перелом шейки бедренной кости, перелом диафи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 бедренной кости, ушиб тазобедренного сустава, вывих в тазобедренном суставе.</w:t>
      </w:r>
    </w:p>
    <w:p w14:paraId="046EAAE2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Можно поставить клинический диагноз: закрытый чрезвертельный перелом правой бедренной кости со смещением фрагментов. Сопутствующие заболевания: ИБС. Диффузный кардиосклероз с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арушением ритма (пароксизмальная аритмия, фибрилляция предсердий, экстрасистолия). Сердечная недостаточность 2А, функциональный класс 3).</w:t>
      </w:r>
    </w:p>
    <w:p w14:paraId="249E512E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89D2A93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8. Лечение</w:t>
      </w:r>
    </w:p>
    <w:p w14:paraId="70773393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8027701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Современные методы лечения данной патологии</w:t>
      </w:r>
    </w:p>
    <w:p w14:paraId="019C2AB9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получения наилучших результатов в настоящее время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меняются оперативные методы лечения с использованием металлоостеосинтеза.</w:t>
      </w:r>
    </w:p>
    <w:p w14:paraId="5F1FA803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Остеосинтез с помощью трехлопастного гвоздя Смита-Петерсена. Линейным разрезом длиной 7-10 см по наружной поверхности бедра обнажают подвертельную область. У основания большого верте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 долотом делают зарубки соответственно лопастям гвоздя. Под постоянным телерентгенологическим контролем в двух проекциях вводят гвоздь.</w:t>
      </w:r>
    </w:p>
    <w:p w14:paraId="5C7D6CC1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Остеосинтез с помощью гвоздя Быкычарова. Для остеосинтеза использу-ют лопастный гвоздь с накладкой. Лопастный гвоздь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водят в шейку бедра, а накладку, связанную с гвоздем, фиксируют шурупами к диафизу бедренной кости.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перелом кость смещение</w:t>
      </w:r>
    </w:p>
    <w:p w14:paraId="52C22278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План лечения данного больного</w:t>
      </w:r>
    </w:p>
    <w:p w14:paraId="7CB1472F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Рекомендовано оперативное лечение - остеосинтез. Но, в связи с сопутствующим заболеванием больной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 кардиолога: ИБС. Диффузный кардиосклероз с нарушением ритма (пароксизмальная аритмия, фибрилляция предсердий, экстрасистолия). Сердечная недостаточность 2А, функциональный класс 3) оперативное лечение противопоказано, так как имеется высокий кар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диоваскулярный риск осложнений ввиду постоянной формы фибрилляции предсердий, гипертензии и ишемической болезни сердца.</w:t>
      </w:r>
    </w:p>
    <w:p w14:paraId="3804BE00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альтернатива больной предложено консервативное лечение - методом скелетного вытяжения (пациентке была произведена блокада места пере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лома раствором лидокаина и под местной анестезией произведено введение спицы Илизарова за надмыщелковую область правой бедренной кости, наложена скоба Киршнера. Смонтирована система вытяжения).</w:t>
      </w:r>
    </w:p>
    <w:p w14:paraId="28F9DD71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Постельный режим в течение 1,5-2 месяцев, затем ходьба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омощи костылей.</w:t>
      </w:r>
    </w:p>
    <w:p w14:paraId="14B110EB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Дыхательная гимнастика, ЛФК и профилактика пролежней.</w:t>
      </w:r>
    </w:p>
    <w:p w14:paraId="67E2CB2E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Профилактика тромбоэмболических осложнений - клексан 0,4 п/к 1 раз в день.</w:t>
      </w:r>
    </w:p>
    <w:p w14:paraId="02998C51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Обезболивание - дексалгин 2,0 в/м 2 раза в день при болях.</w:t>
      </w:r>
    </w:p>
    <w:p w14:paraId="57A8A26B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Антигипертензивная терапия - карведилол 3,35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мг 2 раза в день.</w:t>
      </w:r>
    </w:p>
    <w:p w14:paraId="7B6BB60A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Антиагрегантная терапия - предуктал 1 г 2 раза в день; полокард 75 мг 1 раз в день.</w:t>
      </w:r>
    </w:p>
    <w:p w14:paraId="6E33A64D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E7FBDCD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Дневник наблюдений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2"/>
        <w:gridCol w:w="3513"/>
        <w:gridCol w:w="2707"/>
      </w:tblGrid>
      <w:tr w:rsidR="00000000" w14:paraId="60F214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1359F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Дата 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2C790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Объективно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EBEFE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Назначения</w:t>
            </w:r>
          </w:p>
        </w:tc>
      </w:tr>
      <w:tr w:rsidR="00000000" w14:paraId="10D064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FAF8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15.11.13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= 36,6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=88 уд/мин АД 130/90мм.рт.ст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2C12D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Состояние больной средней тяжести, положение вынужден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ное(находится на скелетном вытяжении), сознание ясное, кожные покровы чистые, Дыхательная и сердечно-сосудистая системы без изменений, физиологические отправления в норме. Локально: Кожные покровы над областью тазобедренного сустава не изменены. При пальпа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ции правой паховой области отмечается умеренная болезненность. Больная находится на системе скелетного вытяжения: за надмыщелковую область правой бедренной кости введена спица Илизарова, наложена скоба Киршнера. Система скелетного вытяжения в норме. Места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проведения спиц без признаков воспаления. Перевязка мест проведения спицы. Неврологических и сосудистых расстройств в сегменте конечности нет.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C752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Дыхательная гимнастика, ЛФК, профилактика пролежней клексан 0,4 п/к 1 раз в день дексалгин 2,0 в/м 1 раз в день 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ри болях карведилол 3,35 мг 2 раза в день</w:t>
            </w:r>
          </w:p>
        </w:tc>
      </w:tr>
      <w:tr w:rsidR="00000000" w14:paraId="15F409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B38F9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18.11.13 t= 36,6 PS=86 уд/мин АД 140/90мм.рт.ст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8080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Состояние больной средней тяжести, положение вынужденное(находится на скелетном вытяжении), сознание ясное, кожные покровы чистые, Дыхательная и сердечно-сосудистая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системы без изменений, физиологические отправления в норме. Локально: Кожные покровы над областью тазобедренного сустава не изменены. При пальпации правой паховой области отмечается умеренная болезненность. Больная находится на системе скелетного вытяжения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: за надмыщелковую область правой бедренной кости введена спица Илизарова, наложена скоба Киршнера. Система скелетного вытяжения в норме. Места проведения спиц без признаков воспаления. Перевязка мест проведения спицы. Неврологических и сосудистых расстрой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ств в сегменте конечности нет.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F7263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Дыхательная гимнастика, ЛФК, профилактика пролежней клексан 0,4 п/к 1 раз в день дексалгин 2,0 в/м 1 раз в день при болях карведилол 3,35 мг 2 раза в день</w:t>
            </w:r>
          </w:p>
        </w:tc>
      </w:tr>
      <w:tr w:rsidR="00000000" w14:paraId="74447E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0A238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19.11.13 t= 36,7 PS=90 уд/мин АД 130/90мм.рт.ст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C11E3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Состояние больной сре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дней тяжести, положение вынужденное(находится на скелетном вытяжении), сознание ясное, кожные покровы чистые, Дыхательная и сердечно-сосудистая системы без изменений, физиологические отправления в норме. Локально: Кожные покровы над областью тазобедренного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сустава не изменены. При пальпации правой паховой области отмечается умеренная болезненность. Больная находится на системе скелетного вытяжения: за надмыщелковую область правой бедренной кости введена спица Илизарова, наложена скоба Киршнера. Система скел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етного вытяжения в норме. Места проведения спиц без признаков воспаления. Перевязка мест проведения спицы. Неврологических и сосудистых расстройств в сегменте конечности нет.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71F9D" w14:textId="77777777" w:rsidR="00000000" w:rsidRDefault="007A4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Дыхательная гимнастика, ЛФК, профилактика пролежней клексан 0,4 п/к 1 раз в день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дексалгин 2,0 в/м 1 раз в день при болях карведилол 3,35 мг 2 раза в день</w:t>
            </w:r>
          </w:p>
        </w:tc>
      </w:tr>
    </w:tbl>
    <w:p w14:paraId="02A6DB3B" w14:textId="77777777" w:rsidR="00000000" w:rsidRDefault="007A41F0">
      <w:pPr>
        <w:widowControl w:val="0"/>
        <w:tabs>
          <w:tab w:val="left" w:pos="20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351F01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 Эпикриз</w:t>
      </w:r>
    </w:p>
    <w:p w14:paraId="4EF34886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Больная, ФИО, 75 лет. Поступила 16.10.2013 года в 16.20 в ургентном порядке (доставлена бригадой скорой помощи) с жалобами на выраженные боли в области правого тазобедр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енного сустава, невозможность движений правой конечности, и продолжает лечение в стационаре. Со слов больной, травма бытовая, произошла дома во время уборки (мыла пол, поскользнулась и упала на правый бок). Была вызвана скорая медицинская помощь. Бригадой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СМП больная была иммобилизирована и доставлена в ЗГКБ СМП, осмотрена, обследована, обезболена. Объективно при поступлении: положительный симптом прилипшей пятки справа. Определялось нарушение оси правой нижней конечности - ротирована кнаружи, несколько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ведена и согнута в коленном суставе. Пальпация правой паховой области резко болезненна, определялась крепитация, осевая нагрузка вызывала боль и была невозможна. Повреждения сосудисто-нервных образований правой нижней конечности не выявлено. Движения актив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и пассивные невозможны.</w:t>
      </w:r>
    </w:p>
    <w:p w14:paraId="66322162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отделении травматологии ЗГКБ произведен осмотр, сделана рентгенография области правого тазобедренного сустава. На основании жалоб больной, данных анамнеза, объективного исследования, рентгенографии костей таза (заключение: в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рямой и боковой проекции правого бедра определяется чрезвертельный перелом правой бедренной кости со смещением фрагментов), осмотра специалистов: </w:t>
      </w:r>
    </w:p>
    <w:p w14:paraId="2C378B3D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Заключение терапевта: ИБС. Стенокардия напряжения 2-й функциональный класс. Кардиосклероз с нарушением ритма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виде пароксизмальной формы фибрилляции предсердий, единичной желудочковой экстрасистолии. Сердечная недостаточность 1-2А функциональный класс.</w:t>
      </w:r>
    </w:p>
    <w:p w14:paraId="69E56672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 кардиолога: ИБС. Диффузный кардиосклероз с нарушением ритма (пароксизмальная аритмия, фибрилляция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едсердий, экстрасистолия). Сердечная недостаточность 2А, функциональный класс 3 был поставлен клинический диагноз: закрытый чрезвертельный перелом правой бедренной кости со смещением фрагментов. Сопутствующие заболевания: ИБС. Диффузный кардиосклероз с нар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ушением ритма (пароксизмальная аритмия, фибрилляция предсердий, экстрасистолия). Сердечная недостаточность 2А, функциональный класс 3. Проводилось лечение больной с учетом сопутствующих заболеваний: смонтирована система скелетного вытяжения, постельный реж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 в течение 1,5-2 месяцев, затем ходьба при помощи костылей, дыхательная гимнастика, ЛФК и профилактика пролежней; Профилактика тромбоэмболических осложнений - клексан 0,4 п/к 1 раз в день; Обезболивание - дексалгин 2,0 в/м 2 раза в день при болях; Антиги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пертензивная терапия - карведилол 3,35 мг 2 раза в день; Антиагрегантная терапия - предуктал 1 г 2 раза в день; полокард 75 мг 1 раз в день. Назначена повторная рентгенография правого тазобедренного сустава.</w:t>
      </w:r>
    </w:p>
    <w:p w14:paraId="2098019A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Рекомендовано после выписки из стационара санато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рно-курортное лечение через 6-7 месяцев.</w:t>
      </w:r>
    </w:p>
    <w:p w14:paraId="028230CA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</w:t>
      </w:r>
    </w:p>
    <w:p w14:paraId="57965F91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соблюдении всех правил системы скелетного вытяжения, профилактике осложнений прогноз для жизни и трудоспособности благоприятный. Трудоспособность восстанавливается через 3-6 месяцев.</w:t>
      </w:r>
    </w:p>
    <w:p w14:paraId="3EDD21A2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601A2B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Литература</w:t>
      </w:r>
    </w:p>
    <w:p w14:paraId="35D8C70D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5918FC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Баб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 Б.К. «Травматологические вывихи и переломы»,- К.: Здоровье, 1968. - 126-142 с.</w:t>
      </w:r>
    </w:p>
    <w:p w14:paraId="6D205E86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Гарлицкий М., « Травматология»., Варшава, 1973.</w:t>
      </w:r>
    </w:p>
    <w:p w14:paraId="0DD738DD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Коваленко В.М., Викторов О.П., «Компендиум», К.: Морион, 2002/2003</w:t>
      </w:r>
    </w:p>
    <w:p w14:paraId="14AD2545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Кузин М.И., Шкроб О.С., Кузин Н.М., и др., «Хирургиче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ские болезни» Учебник..,- 2-е изд., перераб. и доп. - М.: Медицина, 1995. - 640 с.</w:t>
      </w:r>
    </w:p>
    <w:p w14:paraId="517B7745" w14:textId="77777777" w:rsidR="00000000" w:rsidRDefault="007A41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Юмашев Г.С., Горшков С.З., Силин Л.Л., и др., «Травматология и ортопедия», Учебник.;-3-е изд., перераб. и доп. - М.: Медицина, 1990. - 576с.</w:t>
      </w:r>
    </w:p>
    <w:p w14:paraId="089B7C8B" w14:textId="77777777" w:rsidR="007A41F0" w:rsidRDefault="007A41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Литвина Е.А., Скороглядов 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В. Вершин А.В. «Оперативное лечение переломов таза у больных с множественной сочетанной травмой» // Вестник Российского Государственного Медицинского Университета, специальный выпуск // М. 2003., с. 20-23. </w:t>
      </w:r>
    </w:p>
    <w:sectPr w:rsidR="007A41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FB"/>
    <w:rsid w:val="007A41F0"/>
    <w:rsid w:val="00A7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C8307"/>
  <w14:defaultImageDpi w14:val="0"/>
  <w15:docId w15:val="{8EC59090-48F7-4969-9ACC-B199D54B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4129</Words>
  <Characters>23538</Characters>
  <Application>Microsoft Office Word</Application>
  <DocSecurity>0</DocSecurity>
  <Lines>196</Lines>
  <Paragraphs>55</Paragraphs>
  <ScaleCrop>false</ScaleCrop>
  <Company/>
  <LinksUpToDate>false</LinksUpToDate>
  <CharactersWithSpaces>27612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2025-01-13T14:42:00Z</dcterms:created>
  <dcterms:modified xsi:type="dcterms:W3CDTF">2025-01-13T14:42:00Z</dcterms:modified>
</cp:coreProperties>
</file>