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AA72" w14:textId="77777777" w:rsid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3075B2FA" w14:textId="77777777" w:rsid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2E5FF950" w14:textId="77777777" w:rsid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32EC3965" w14:textId="77777777" w:rsid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2B62AE89" w14:textId="77777777" w:rsid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03CE8541" w14:textId="77777777" w:rsid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24DACD08" w14:textId="77777777" w:rsid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78F86B25" w14:textId="77777777" w:rsid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6D334FF8" w14:textId="77777777" w:rsid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648FBBBA" w14:textId="77777777" w:rsid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7921B84A" w14:textId="77777777" w:rsid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1DA7FA67" w14:textId="77777777" w:rsid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503DFD49" w14:textId="77777777" w:rsid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752AB860" w14:textId="77777777" w:rsid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02F0396F" w14:textId="77777777" w:rsidR="00651FCF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462FE1">
        <w:rPr>
          <w:rFonts w:ascii="Times New Roman" w:hAnsi="Times New Roman"/>
          <w:b/>
          <w:bCs/>
          <w:iCs/>
          <w:sz w:val="28"/>
          <w:szCs w:val="28"/>
        </w:rPr>
        <w:t xml:space="preserve">Эндокринная система </w:t>
      </w:r>
      <w:r w:rsidR="00462FE1">
        <w:rPr>
          <w:rFonts w:ascii="Times New Roman" w:hAnsi="Times New Roman"/>
          <w:b/>
          <w:bCs/>
          <w:iCs/>
          <w:sz w:val="28"/>
          <w:szCs w:val="28"/>
        </w:rPr>
        <w:t>у</w:t>
      </w:r>
      <w:r w:rsidRPr="00462FE1">
        <w:rPr>
          <w:rFonts w:ascii="Times New Roman" w:hAnsi="Times New Roman"/>
          <w:b/>
          <w:bCs/>
          <w:iCs/>
          <w:sz w:val="28"/>
          <w:szCs w:val="28"/>
        </w:rPr>
        <w:t xml:space="preserve"> детей</w:t>
      </w:r>
    </w:p>
    <w:p w14:paraId="54D802DB" w14:textId="77777777" w:rsid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14:paraId="7DF279DA" w14:textId="77777777" w:rsidR="00651FCF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br w:type="page"/>
      </w:r>
      <w:r w:rsidR="00651FCF" w:rsidRPr="00462FE1">
        <w:rPr>
          <w:rFonts w:ascii="Times New Roman" w:hAnsi="Times New Roman"/>
          <w:b/>
          <w:bCs/>
          <w:iCs/>
          <w:sz w:val="28"/>
          <w:szCs w:val="28"/>
        </w:rPr>
        <w:lastRenderedPageBreak/>
        <w:t>Гипофиз</w:t>
      </w:r>
    </w:p>
    <w:p w14:paraId="5A399F6C" w14:textId="77777777" w:rsidR="00462FE1" w:rsidRP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6FA5DC8E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Гипофиз развивается из двух отдельных зачатков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Один из них — вырост эктодермального эпителия (карман Ратке) — закладывается у эмбриона человека на 4-й неделе внутриутробной жизни, и из него в дальнейшем формируются передняя и средняя доли, составляющие аденогипофиз. Другой зачаток — вырост межуточного мозга, состоящий из нервных клеток, из которого образуется задняя доля, или нейрогипофиз</w:t>
      </w:r>
    </w:p>
    <w:p w14:paraId="490B2A1F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Гипофиз начинает функционировать очень рано. С 9—10-й недели внутриутробной жизни удается уже определить следы АКТГ. У новорожденных масса гипофиза равна 10—15 мг, а к периоду половой зрелости увеличивается примерно в 2 раза, достигая 20 — 35 мг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У взрослого гипофиз весит 50 — 65 мг Размеры гипофиза с возрастом увеличиваются, что подтверждается увеличением турецкого седла на рентгенограммах. Средняя величина турецкого седла у новорожденного 2,5 х 3 мм, к 1 году — 4x5 мм, а у взрослого —9x11 мм. В гипофизе различают 3 доли: 1) переднюю — аденогипофиз; 2) промежуточную (железистую) и 3) заднюю, или нейрогипофиз Большую часть (75 %) гипофиза составляет аденогипофиз, средняя доля равна 1—2%, а задняя доля—18—23% от всей массы гипофиза</w:t>
      </w:r>
      <w:r w:rsidR="00462FE1">
        <w:rPr>
          <w:rFonts w:ascii="Times New Roman" w:hAnsi="Times New Roman"/>
          <w:sz w:val="28"/>
          <w:szCs w:val="28"/>
        </w:rPr>
        <w:t xml:space="preserve">. </w:t>
      </w:r>
      <w:r w:rsidRPr="00462FE1">
        <w:rPr>
          <w:rFonts w:ascii="Times New Roman" w:hAnsi="Times New Roman"/>
          <w:sz w:val="28"/>
          <w:szCs w:val="28"/>
        </w:rPr>
        <w:t>В аденогипофизе новорожденных доминируют базофилы, причем часто они дегранулированы, что указывает на высокую функциональную активность. Клетки гипофиза постепенно увеличиваются с возрастом.</w:t>
      </w:r>
    </w:p>
    <w:p w14:paraId="4C5BCEE3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В передней доле гипофиза образуются следующие гормоны:</w:t>
      </w:r>
    </w:p>
    <w:p w14:paraId="791CBC51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1 АКТГ (адренокортикотропный гормон).</w:t>
      </w:r>
    </w:p>
    <w:p w14:paraId="5E71782B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2 СТГ (соматотропный) 3. ТТГ (тиреотропный).</w:t>
      </w:r>
    </w:p>
    <w:p w14:paraId="421BF67E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4 ФСГ (фолликулостимулирующий).</w:t>
      </w:r>
    </w:p>
    <w:p w14:paraId="45CC16B1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5. Л Г (лютеинизирующий)</w:t>
      </w:r>
    </w:p>
    <w:p w14:paraId="418F52C0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6. ЛТГ или МГ (лактогенный — пролактин).</w:t>
      </w:r>
    </w:p>
    <w:p w14:paraId="32667069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7. Гонадотропные.</w:t>
      </w:r>
    </w:p>
    <w:p w14:paraId="1EF32BC3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 xml:space="preserve">В средней, или промежуточной, доле образуется меланофорный </w:t>
      </w:r>
      <w:r w:rsidRPr="00462FE1">
        <w:rPr>
          <w:rFonts w:ascii="Times New Roman" w:hAnsi="Times New Roman"/>
          <w:sz w:val="28"/>
          <w:szCs w:val="28"/>
        </w:rPr>
        <w:lastRenderedPageBreak/>
        <w:t>гормон. В задней доле, или нейрогипофизе, синтезируются два гормона а) окситоцин и б) вазопрессин или антидиуретический гормон</w:t>
      </w:r>
      <w:r w:rsidR="00462FE1">
        <w:rPr>
          <w:rFonts w:ascii="Times New Roman" w:hAnsi="Times New Roman"/>
          <w:sz w:val="28"/>
          <w:szCs w:val="28"/>
        </w:rPr>
        <w:t>.</w:t>
      </w:r>
    </w:p>
    <w:p w14:paraId="71E2937B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Соматотропный гормон (СТГ) — гормон роста — через соматомедины влияет на метаболизм, и, следовательно, рост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 гипофизе содержится около 3 — 5 мг СТГ. СТГ повышает синтез белка и снижает распад аминокислот, что сказывается на увеличении запасов белка СТГ угнетает в то же время окисление углеводов в тканях. Это действие в значительной мере так же опосредовано через поджелудочную железу. Наряду с влиянием на белковый обмен СТГ вызывает задержку фосфора, натрия, калия, кальция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Одновременно увеличивается распад жира, о чем свидетельствует нарастание в крови свободных жирных кислот. Это все приводит к ускорению роста (рис. 77)</w:t>
      </w:r>
    </w:p>
    <w:p w14:paraId="1C40C601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Тиреотропный гормон стимулирует рост и функцию щитовидной железы, повышает ее секреторную функцию, аккумуляцию железой йода, синтез и выделение ее гормонов. ТТГ выпущен в виде препаратов для клинического применения и используется для дифференциации первичной и вторичной гипофункции щитовидной железы (микседемы)</w:t>
      </w:r>
      <w:r w:rsidR="00462FE1">
        <w:rPr>
          <w:rFonts w:ascii="Times New Roman" w:hAnsi="Times New Roman"/>
          <w:sz w:val="28"/>
          <w:szCs w:val="28"/>
        </w:rPr>
        <w:t>.</w:t>
      </w:r>
    </w:p>
    <w:p w14:paraId="7BF8D2A0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Адренокортикотропный гормон влияет на кору надпочечников, размеры которой после введения АКТГ могут в течение 4 дней увеличиваться вдвое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 основном это увеличение происходит за счет внутренних зон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Клубочковая же зона в этом процессе почти не участвует</w:t>
      </w:r>
      <w:r w:rsidR="00462FE1">
        <w:rPr>
          <w:rFonts w:ascii="Times New Roman" w:hAnsi="Times New Roman"/>
          <w:sz w:val="28"/>
          <w:szCs w:val="28"/>
        </w:rPr>
        <w:t>.</w:t>
      </w:r>
    </w:p>
    <w:p w14:paraId="13B54228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АКТГ стимулирует синтез и секрецию глюкокортикоидов кортизола кортикостерона и не влияет на синтез альдостерона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При введении АКТГ отмечается атрофия тимуса, эозинопения, гипергликемия. Это действие АКТГ опосредовано через надпочечник. Гонадотропное действие гипофиза выражается в увеличении функции половых желез.</w:t>
      </w:r>
    </w:p>
    <w:p w14:paraId="2BB7C017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Исходя из функциональной активности гормонов складывается клиническая картина поражений гипофиза, которые могут быть классифицированы следующим образом:</w:t>
      </w:r>
    </w:p>
    <w:p w14:paraId="4350F7BD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 xml:space="preserve">I. Болезни, возникающие вследствие гиперактивности железы </w:t>
      </w:r>
      <w:r w:rsidRPr="00462FE1">
        <w:rPr>
          <w:rFonts w:ascii="Times New Roman" w:hAnsi="Times New Roman"/>
          <w:sz w:val="28"/>
          <w:szCs w:val="28"/>
        </w:rPr>
        <w:lastRenderedPageBreak/>
        <w:t>(гигантизм, акромегалия)</w:t>
      </w:r>
    </w:p>
    <w:p w14:paraId="143CEF25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II Болезни, возникающие вследствие недостаточности железы (болезнь Симмондса, нанизм).</w:t>
      </w:r>
    </w:p>
    <w:p w14:paraId="00AF1DFC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III Болезни, при которых нет клинических проявлений эндокринопатии (хромофобная аденома).</w:t>
      </w:r>
    </w:p>
    <w:p w14:paraId="591E0138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 xml:space="preserve">В клинике </w:t>
      </w:r>
      <w:r w:rsidRPr="00462FE1">
        <w:rPr>
          <w:rFonts w:ascii="Times New Roman" w:hAnsi="Times New Roman"/>
          <w:sz w:val="28"/>
          <w:szCs w:val="28"/>
        </w:rPr>
        <w:t>очень часты сложные сочетанные нарушения. Особое положение занимает возраст больного, когда возникают те или иные нарушения гипофиза. Например, если гиперактивность аденогипофиза возникает у ребенка, то у больного имеется гигантизм. Если болезнь начинается во взрослом состоянии, когда рост прекращается, то развивается акромегалия</w:t>
      </w:r>
      <w:r w:rsidR="00462FE1">
        <w:rPr>
          <w:rFonts w:ascii="Times New Roman" w:hAnsi="Times New Roman"/>
          <w:sz w:val="28"/>
          <w:szCs w:val="28"/>
        </w:rPr>
        <w:t>.</w:t>
      </w:r>
    </w:p>
    <w:p w14:paraId="6F21B5C8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В первом случае, когда не произошло закрытия эпифизарных хрящей, происходит равномерное ускорение роста, однако в конечном счете присоединяется и акромегалия.</w:t>
      </w:r>
    </w:p>
    <w:p w14:paraId="7B47A94C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bCs/>
          <w:iCs/>
          <w:sz w:val="28"/>
          <w:szCs w:val="28"/>
        </w:rPr>
        <w:t>Болезнь Иценко — Кушинга гипофизарного происхождения проявляется вследствие чрезмерной стимуляции АКТГ функции надпочечников. Ее характерными</w:t>
      </w:r>
      <w:r w:rsidRPr="00462FE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462FE1">
        <w:rPr>
          <w:rFonts w:ascii="Times New Roman" w:hAnsi="Times New Roman"/>
          <w:sz w:val="28"/>
          <w:szCs w:val="28"/>
        </w:rPr>
        <w:t>признаками являются ожирение, полнокровие, акроцианоз, тенденция к появлению пурпуры, багровые полосы на животе, гирсутизм, дистрофия половой системы, гипертония, остеопороз, тенденция к гипергликемии. При ожирении вследствие болезни Кушинга характерно чрезмерное отложение жира на лице (лунообразное), туловище, шее, в то время как ноги остаются худыми</w:t>
      </w:r>
      <w:r w:rsidR="00462FE1">
        <w:rPr>
          <w:rFonts w:ascii="Times New Roman" w:hAnsi="Times New Roman"/>
          <w:sz w:val="28"/>
          <w:szCs w:val="28"/>
        </w:rPr>
        <w:t>.</w:t>
      </w:r>
    </w:p>
    <w:p w14:paraId="0736BB54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Ко второй группе заболеваний, связанных с недостаточностью железы, относится гипопитуитаризм, при котором гипофиз может поражаться первично или вторично. При этом может наблюдаться понижение выработки одного или нескольких гормонов гипофиза. Если этот синдром возникает у детей, он проявляется отставанием в росте с последующим проявлением карликовости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Одновременно поражаются и другие эндокринные железы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Из них вначале вовлекаются в процесс половые, затем щитовидная железы и в последующем кора надпочечников. У детей развивается микседема с </w:t>
      </w:r>
      <w:r w:rsidRPr="00462FE1">
        <w:rPr>
          <w:rFonts w:ascii="Times New Roman" w:hAnsi="Times New Roman"/>
          <w:sz w:val="28"/>
          <w:szCs w:val="28"/>
        </w:rPr>
        <w:lastRenderedPageBreak/>
        <w:t>типичными изменениями кожи (сухость, слизистый отек), снижением рефлексов и повышением уровня холестерина, непереносимостью холода, уменьшением потоотделения.</w:t>
      </w:r>
    </w:p>
    <w:p w14:paraId="59BD3C96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Надпочечниковая недостаточность проявляется слабостью, неспособностью адаптироваться к стрессорным воздействиям и пониженной сопротивляемостью.</w:t>
      </w:r>
    </w:p>
    <w:p w14:paraId="4BCA33BD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 xml:space="preserve">Болезнь Симмондса </w:t>
      </w:r>
      <w:r w:rsidRPr="00462FE1">
        <w:rPr>
          <w:rFonts w:ascii="Times New Roman" w:hAnsi="Times New Roman"/>
          <w:sz w:val="28"/>
          <w:szCs w:val="28"/>
        </w:rPr>
        <w:t>— гипофизарная кахексия — проявляется общим истощением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Кожа морщинистая, сухая, волосы редкие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Основной обмен и температура снижены, гипотония и гипогликемия. Зубы разрушаются и выпадают</w:t>
      </w:r>
      <w:r w:rsidR="00462FE1">
        <w:rPr>
          <w:rFonts w:ascii="Times New Roman" w:hAnsi="Times New Roman"/>
          <w:sz w:val="28"/>
          <w:szCs w:val="28"/>
        </w:rPr>
        <w:t>.</w:t>
      </w:r>
    </w:p>
    <w:p w14:paraId="272FAD0F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При врожденных формах карликовости и инфантилизма дети рождаются нормального роста и массы тела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Их рост обычно продолжается и некоторое время после рождения. Обычно с 2 — 4 лет начинают замечать отставание в росте. Тело имеет обычные пропорции и симметрию. Развитие костей и зубов, закрытие эпифизарных хрящей и половое созревание заторможены. Характерен несоответствующий возрасту старческий вид — прогерия. Кожа морщинистая и образует складки. Распределение жира нарушено.</w:t>
      </w:r>
    </w:p>
    <w:p w14:paraId="6B0ED24B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При поражении задней доли гипофиза — нейрогипофиза развивается синдром несахарного диабета, при котором с мочой теряется огромное количество воды, так как снижается реабсорбция Н</w:t>
      </w:r>
      <w:r w:rsidRPr="00462FE1">
        <w:rPr>
          <w:rFonts w:ascii="Times New Roman" w:hAnsi="Times New Roman"/>
          <w:position w:val="-1"/>
          <w:sz w:val="28"/>
          <w:szCs w:val="28"/>
          <w:vertAlign w:val="subscript"/>
        </w:rPr>
        <w:t>2</w:t>
      </w:r>
      <w:r w:rsidRPr="00462FE1">
        <w:rPr>
          <w:rFonts w:ascii="Times New Roman" w:hAnsi="Times New Roman"/>
          <w:sz w:val="28"/>
          <w:szCs w:val="28"/>
        </w:rPr>
        <w:t>0 в дистальном канальце нефрона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Вследствие невыносимой жажды больные постоянно пьют воду. Полиурия и полидипсия (которая вторична, так как организм стремится компенсировать гиповолемию) могут возникать и вторично при некоторых заболеваниях (са харный диабет, хронический нефрит с компенсаторной полиурией, тиреотоксикоз). Несахарный диабет может быть первичным вследствие истинной недостаточности продукции антидиуретического гормона (АДГ) или нефрогенным вследствие недостаточной чувствительности эпителия дистального канальца нефрона к АДГ.</w:t>
      </w:r>
    </w:p>
    <w:p w14:paraId="32A669C7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 xml:space="preserve">Для суждения </w:t>
      </w:r>
      <w:r w:rsidRPr="00462FE1">
        <w:rPr>
          <w:rFonts w:ascii="Times New Roman" w:hAnsi="Times New Roman"/>
          <w:sz w:val="28"/>
          <w:szCs w:val="28"/>
        </w:rPr>
        <w:t xml:space="preserve">о функциональном состоянии гипофиза, кроме </w:t>
      </w:r>
      <w:r w:rsidRPr="00462FE1">
        <w:rPr>
          <w:rFonts w:ascii="Times New Roman" w:hAnsi="Times New Roman"/>
          <w:sz w:val="28"/>
          <w:szCs w:val="28"/>
        </w:rPr>
        <w:lastRenderedPageBreak/>
        <w:t>клинических данных, используют и различные лабораторные показатели. В настоящее время это прежде всего прямые радиоиммунологические методы исследования уровней гормонов в крови ребенка.</w:t>
      </w:r>
    </w:p>
    <w:p w14:paraId="3534CBBD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Гормон роста (СТГ) в наибольшей концентрации находится у новорожденных. При диагностическом исследовании гормона определяют его базальный уровень (около 10 нг в 1 мл) и уровень во время сна, когда происходит естественное повышение выделения гормона роста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Кроме того, используют провокацию выделения гормона, создавая умеренную гипогликемию введением инсулина. Во сне и при стимуляции инсулином уровень гормона роста возрастает в 2 —5 раз.</w:t>
      </w:r>
    </w:p>
    <w:p w14:paraId="4578E056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462FE1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Адренокортикотропный гормон </w:t>
      </w:r>
      <w:r w:rsidRPr="00462FE1">
        <w:rPr>
          <w:rFonts w:ascii="Times New Roman" w:hAnsi="Times New Roman"/>
          <w:b/>
          <w:bCs/>
          <w:sz w:val="28"/>
          <w:szCs w:val="28"/>
          <w:u w:val="single"/>
        </w:rPr>
        <w:t>в крови новорожденного составляет 12 — 40 нмоль/л, потом его уровень резко снижается и в школьном возрасте составляет 6—12 нмоль/л</w:t>
      </w:r>
    </w:p>
    <w:p w14:paraId="49431271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 xml:space="preserve">Тиреотропный гормон у новорожденных исключительно высок — 11 — 99 мкЕД/мл, в другие возрастные периоды его концентрация в 15 — 20 раз ниже </w:t>
      </w:r>
      <w:r w:rsidRPr="00462FE1">
        <w:rPr>
          <w:rFonts w:ascii="Times New Roman" w:hAnsi="Times New Roman"/>
          <w:sz w:val="28"/>
          <w:szCs w:val="28"/>
          <w:u w:val="single"/>
        </w:rPr>
        <w:t>и составляет от 0,6 до 6,3 мкЕД/мл.</w:t>
      </w:r>
    </w:p>
    <w:p w14:paraId="2D2752AB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Лютеинизирующий гормон у мальчиков в младшем возрасте имеет концентрацию в крови около 3 — 9 мкЕД/мл и к 14—15 годам возрастает до 10 — 20 мкЕД/мл. У девочек за этот же возрастной интервал концентрация лю-теинизирующего гормона увеличивается от 4—15 до 10 — 40 мкЕД/мл. Особенно показательно увеличение концентрации лютеинизирующего гормона после стимуляции гонадотропин-рилизинг-фактором. Реакция на введение рилизинг-фактора возрастает по мере полового созревания и из 2 —3-кратной становится 6—10-кратной.</w:t>
      </w:r>
    </w:p>
    <w:p w14:paraId="589B26E3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Фолликулостимулирующий гормон у мальчиков от младшего к старшему школьному возрасту возрастает с 3 — 4 до 11 — 13 мкЕД/мл, у девочек за эти же годы — от 2 —8 до 3 — 25 мкЕД/мл. В ответ на введение рилизинг-фактора выделение гормона возрастает примерно вдвое независимо от возраста.</w:t>
      </w:r>
    </w:p>
    <w:p w14:paraId="532FB837" w14:textId="77777777" w:rsidR="00651FCF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51FCF" w:rsidRPr="00462FE1">
        <w:rPr>
          <w:rFonts w:ascii="Times New Roman" w:hAnsi="Times New Roman"/>
          <w:b/>
          <w:bCs/>
          <w:sz w:val="28"/>
          <w:szCs w:val="28"/>
        </w:rPr>
        <w:lastRenderedPageBreak/>
        <w:t>Щитовидная железа</w:t>
      </w:r>
    </w:p>
    <w:p w14:paraId="68BB0971" w14:textId="77777777" w:rsidR="00462FE1" w:rsidRP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A6630BB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Зачаток щитовидной железы у зародыша человека отчетливо выявляется к концу 1-го месяца внутриутробного развития при длине зародыша всего 3,5 —4 мм. Он располагается в дне ротовой полости и представляет собой утолщение эктодермальных клеток глотки по средней линии тела. Из этого утолщения в подлежащую мезенхиму направляется вырост, формирующий эпителиальный дивертикул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Удлиняясь, дивертикул приобретает в дистальной части двудольчатое строение. Стебель, соединяющий тиреоидный зачаток с языком (щитоязычный проток), истончается и постепенно фрагментируется, а его дистальны</w:t>
      </w:r>
      <w:r w:rsidR="00462FE1">
        <w:rPr>
          <w:rFonts w:ascii="Times New Roman" w:hAnsi="Times New Roman"/>
          <w:sz w:val="28"/>
          <w:szCs w:val="28"/>
        </w:rPr>
        <w:t>й</w:t>
      </w:r>
      <w:r w:rsidRPr="00462FE1">
        <w:rPr>
          <w:rFonts w:ascii="Times New Roman" w:hAnsi="Times New Roman"/>
          <w:sz w:val="28"/>
          <w:szCs w:val="28"/>
        </w:rPr>
        <w:t xml:space="preserve"> конец дифференцируется в пирамидальный отросток щитовидной железы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Кроме того, в образовании щитовидной железы принимают участие и два латеральных тиреоидных зачатка, которые образуются из каудальной части эмбриональной глотки Первые фолликулы в ткани железы возникают на 6 —7-й неделе внутриутробного развития. В цитоплазме клеток в это время появляются вакуоли. С 9 — 11-й недели среди массы клеток фолликулов появляются капли коллоида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С 14-й недели все фолликулы заполнены коллоидом. Способность к поглощению йода щитовидная железа приобретает к моменту появления в ней коллоида. Гистологическая структура эмбриональной щитовидной железы после образования фолликулов сходна с таковой у взрослых. Таким образом, уже к IV месяцу внутриутробной жизни щитовидная железа становится вполне сформированной структурно и функционально активной Данные, полученные по внутритиреоидному обмену йода, подтверждают, что и качественно функция щитовидной железы плода в это время не отличается от ее функции у взрослых. Регуляция функции щитовидной железы плода </w:t>
      </w:r>
      <w:r w:rsidR="00462FE1" w:rsidRPr="00462FE1">
        <w:rPr>
          <w:rFonts w:ascii="Times New Roman" w:hAnsi="Times New Roman"/>
          <w:sz w:val="28"/>
          <w:szCs w:val="28"/>
        </w:rPr>
        <w:t>осуществляется,</w:t>
      </w:r>
      <w:r w:rsidRPr="00462FE1">
        <w:rPr>
          <w:rFonts w:ascii="Times New Roman" w:hAnsi="Times New Roman"/>
          <w:sz w:val="28"/>
          <w:szCs w:val="28"/>
        </w:rPr>
        <w:t xml:space="preserve"> прежде </w:t>
      </w:r>
      <w:r w:rsidR="00462FE1" w:rsidRPr="00462FE1">
        <w:rPr>
          <w:rFonts w:ascii="Times New Roman" w:hAnsi="Times New Roman"/>
          <w:sz w:val="28"/>
          <w:szCs w:val="28"/>
        </w:rPr>
        <w:t>всего,</w:t>
      </w:r>
      <w:r w:rsidRPr="00462FE1">
        <w:rPr>
          <w:rFonts w:ascii="Times New Roman" w:hAnsi="Times New Roman"/>
          <w:sz w:val="28"/>
          <w:szCs w:val="28"/>
        </w:rPr>
        <w:t xml:space="preserve"> собственным тиреостимулирующим гормоном гипофиза, так как аналогичный гормон матери через плацентарный барьер не проникает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Щитовидная железа новорожденного имеет массу от 1 </w:t>
      </w:r>
      <w:r w:rsidRPr="00462FE1">
        <w:rPr>
          <w:rFonts w:ascii="Times New Roman" w:hAnsi="Times New Roman"/>
          <w:sz w:val="28"/>
          <w:szCs w:val="28"/>
        </w:rPr>
        <w:lastRenderedPageBreak/>
        <w:t>до 5 г Примерно до 6-месячного возраста масса щитовидной железы может уменьшаться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Затем начинается бурное увеличение массы железы до 5 —6-летнего возраста. Затем темп роста замедляется вплоть до препубертатного периода. В это время снова ускоряется рост размеров и массы железы. Приводим средние показатели массы щитовидной железы у детей различного возраста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С возрастом в железе увеличивается величина узелков и содержание коллоида, исчезает цилиндрический фолликулярный эпителий и появляется плоский, увеличивается количество фолликулов. Окончательное гистологическое строение железа приобретает только после 15 лет.</w:t>
      </w:r>
    </w:p>
    <w:p w14:paraId="6D68595C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 xml:space="preserve">Основными </w:t>
      </w:r>
      <w:r w:rsidRPr="00462FE1">
        <w:rPr>
          <w:rFonts w:ascii="Times New Roman" w:hAnsi="Times New Roman"/>
          <w:b/>
          <w:bCs/>
          <w:sz w:val="28"/>
          <w:szCs w:val="28"/>
        </w:rPr>
        <w:t xml:space="preserve">гормонами щитовидной </w:t>
      </w:r>
      <w:r w:rsidRPr="00462FE1">
        <w:rPr>
          <w:rFonts w:ascii="Times New Roman" w:hAnsi="Times New Roman"/>
          <w:sz w:val="28"/>
          <w:szCs w:val="28"/>
        </w:rPr>
        <w:t xml:space="preserve">железы являются </w:t>
      </w:r>
      <w:r w:rsidRPr="00462FE1">
        <w:rPr>
          <w:rFonts w:ascii="Times New Roman" w:hAnsi="Times New Roman"/>
          <w:iCs/>
          <w:sz w:val="28"/>
          <w:szCs w:val="28"/>
          <w:u w:val="single"/>
        </w:rPr>
        <w:t xml:space="preserve">тироксин и трийодтиронин </w:t>
      </w:r>
      <w:r w:rsidRPr="00462FE1">
        <w:rPr>
          <w:rFonts w:ascii="Times New Roman" w:hAnsi="Times New Roman"/>
          <w:sz w:val="28"/>
          <w:szCs w:val="28"/>
        </w:rPr>
        <w:t>(Т</w:t>
      </w:r>
      <w:r w:rsidRPr="00462FE1">
        <w:rPr>
          <w:rFonts w:ascii="Times New Roman" w:hAnsi="Times New Roman"/>
          <w:position w:val="-1"/>
          <w:sz w:val="28"/>
          <w:szCs w:val="28"/>
          <w:vertAlign w:val="subscript"/>
        </w:rPr>
        <w:t xml:space="preserve">4 </w:t>
      </w:r>
      <w:r w:rsidRPr="00462FE1">
        <w:rPr>
          <w:rFonts w:ascii="Times New Roman" w:hAnsi="Times New Roman"/>
          <w:sz w:val="28"/>
          <w:szCs w:val="28"/>
        </w:rPr>
        <w:t>и Тз). Кроме того, щитовидная железа является источником еще одного гормона — тиреокальцитонина, который продуцируется С-клетками щитовидной железы. Являясь полипептидом, состоящим из 32 аминокислот, он имеет огромное значение в регуляции фосфорно-кальциевого обмена, выступая антагонистом паратгормона во всех реакциях последнего на повышение уровня кальция крови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Осуществляет защиту организма от избыточного поступления кальция, уменьшая реабсорбцию кальция в канальцах почки, всасывание кальция из кишечника и увеличивая фиксацию кальция в костной ткани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Выделение тиреокальцитонина регулируется как уровнем кальция крови, так и изменениями секреции гастрина при приеме пищи, богатой кальцием (коровье молоко).</w:t>
      </w:r>
    </w:p>
    <w:p w14:paraId="5739200C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 xml:space="preserve">Функция щитовидной железы по выработке кальцитонина созревает рано, и в крови плода имеется высокий уровень кальцитонина. В постнатальном периоде концентрация в крови снижается и составляет 30 — 85 мкг %. Значительная часть трийодтиронина образуется не в щитовидной железе, а на периферии путем монодийодирования тироксина. Основным стимулятором образования Тз и Тд является регулирующее влияние гипофиза через изменение уровня тиреостимулирующего гормона. Регуляция </w:t>
      </w:r>
      <w:r w:rsidRPr="00462FE1">
        <w:rPr>
          <w:rFonts w:ascii="Times New Roman" w:hAnsi="Times New Roman"/>
          <w:sz w:val="28"/>
          <w:szCs w:val="28"/>
        </w:rPr>
        <w:lastRenderedPageBreak/>
        <w:t>осуществляется через механизмы обратной связи: повышение в крови уровня циркулирующего Тз тормозит выброс тиреостимулирующего гормона, снижение Тз имеет обратный эффект. Максимальные уровни тироксина, трийодтиронина и тиреостимулирующего гормона в сыворотке крови определяются в первые часы и дни жизни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Это указывает на существенную роль этих гормонов в процессе постнатальной адаптации. В последующем имеет место снижение уровня гормонов</w:t>
      </w:r>
      <w:r>
        <w:rPr>
          <w:rFonts w:ascii="Times New Roman" w:hAnsi="Times New Roman"/>
          <w:sz w:val="28"/>
          <w:szCs w:val="28"/>
        </w:rPr>
        <w:t>.</w:t>
      </w:r>
    </w:p>
    <w:p w14:paraId="458F4F7D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 xml:space="preserve">Тироксин и трийодтиронин- </w:t>
      </w:r>
      <w:r w:rsidRPr="00462FE1">
        <w:rPr>
          <w:rFonts w:ascii="Times New Roman" w:hAnsi="Times New Roman"/>
          <w:sz w:val="28"/>
          <w:szCs w:val="28"/>
        </w:rPr>
        <w:t xml:space="preserve">обладают исключительно глубоким влиянием на детский организм. Их действие определяет нормальный рост, нормальное созревание скелета (костный возраст), нормальную дифференцировку головного мозга и интеллектуальное развитие, нормальное развитие структур кожи и ее придатков, увеличение потребления кислорода тканями, ускорение использования углеводов и аминокислот в </w:t>
      </w:r>
      <w:r>
        <w:rPr>
          <w:rFonts w:ascii="Times New Roman" w:hAnsi="Times New Roman"/>
          <w:sz w:val="28"/>
          <w:szCs w:val="28"/>
        </w:rPr>
        <w:t>т</w:t>
      </w:r>
      <w:r w:rsidRPr="00462FE1">
        <w:rPr>
          <w:rFonts w:ascii="Times New Roman" w:hAnsi="Times New Roman"/>
          <w:sz w:val="28"/>
          <w:szCs w:val="28"/>
        </w:rPr>
        <w:t>канях. Таким образом, эти гормоны являются универсальными стимуляторами метаболизма, роста и развития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Недостаточная и избыточная продукция гормонов щитовидной железы оказывает разнообразные и очень значимые нарушения жизнедеятельности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 то же время недостаточность функции щитовидной железы у плода может не сказаться существенно на его развитии, так как плацента хорошо пропускает материнские тиреоидные гормоны (кроме тиреостимулирующего)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Аналогичным образом и щитовидная железа плода может компенсировать недостаточную продукцию тиреоидных гормонов щитовидной железой беременной женщины. После рождения ребенка недостаточность щитовидной железы должна быть распознана как можно раньше, так как запаздывание в лечении может крайне тяжело отразиться на развитии ребенка.</w:t>
      </w:r>
    </w:p>
    <w:p w14:paraId="25E9542A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Для суждения о функциональном состоянии щитовидной железы разработаны многие тесты. Они используются в клинической практике</w:t>
      </w:r>
      <w:r>
        <w:rPr>
          <w:rFonts w:ascii="Times New Roman" w:hAnsi="Times New Roman"/>
          <w:sz w:val="28"/>
          <w:szCs w:val="28"/>
        </w:rPr>
        <w:t>.</w:t>
      </w:r>
    </w:p>
    <w:p w14:paraId="034E9C5D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Косвенные тесты:</w:t>
      </w:r>
    </w:p>
    <w:p w14:paraId="79D14BBC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 xml:space="preserve">1. Изучение костного возраста проводится рентгенологически. Оно может обнаружить замедление появления точек окостенения при </w:t>
      </w:r>
      <w:r w:rsidRPr="00462FE1">
        <w:rPr>
          <w:rFonts w:ascii="Times New Roman" w:hAnsi="Times New Roman"/>
          <w:iCs/>
          <w:sz w:val="28"/>
          <w:szCs w:val="28"/>
        </w:rPr>
        <w:lastRenderedPageBreak/>
        <w:t>недостаточности щитовидной железы (гипофункции)</w:t>
      </w:r>
    </w:p>
    <w:p w14:paraId="6D537517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2. Повышение холестерина в крови также свидетельствует о гипофункции щитовидной железы.</w:t>
      </w:r>
    </w:p>
    <w:p w14:paraId="35BFE59F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3. Снижение основного обмена при гипофункции, повышение — при гиперфункции</w:t>
      </w:r>
    </w:p>
    <w:p w14:paraId="1DD8DEC1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 xml:space="preserve">4. Другие признаки гипофункции: а) уменьшение креатинурии и изменение соотношения креатин/креатинин в моче; б) увеличение </w:t>
      </w:r>
      <w:r w:rsidRPr="00462FE1">
        <w:rPr>
          <w:rFonts w:ascii="Times New Roman" w:hAnsi="Times New Roman"/>
          <w:b/>
          <w:bCs/>
          <w:iCs/>
          <w:sz w:val="28"/>
          <w:szCs w:val="28"/>
        </w:rPr>
        <w:t>Р</w:t>
      </w:r>
      <w:r w:rsidRPr="00462FE1">
        <w:rPr>
          <w:rFonts w:ascii="Times New Roman" w:hAnsi="Times New Roman"/>
          <w:iCs/>
          <w:sz w:val="28"/>
          <w:szCs w:val="28"/>
        </w:rPr>
        <w:t xml:space="preserve">-липопротеинов; в) </w:t>
      </w:r>
      <w:r w:rsidRPr="00462FE1">
        <w:rPr>
          <w:rFonts w:ascii="Times New Roman" w:hAnsi="Times New Roman"/>
          <w:sz w:val="28"/>
          <w:szCs w:val="28"/>
        </w:rPr>
        <w:t>снижение уровня щелочной фосфатазы, гиперкаротениемии и чувствительности к инсулину, г) затяжная физиологическая желтуха вследствие нарушения глюкуронизации билирубина</w:t>
      </w:r>
      <w:r>
        <w:rPr>
          <w:rFonts w:ascii="Times New Roman" w:hAnsi="Times New Roman"/>
          <w:sz w:val="28"/>
          <w:szCs w:val="28"/>
        </w:rPr>
        <w:t>.</w:t>
      </w:r>
    </w:p>
    <w:p w14:paraId="23E64B5C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Прямые тесты:</w:t>
      </w:r>
    </w:p>
    <w:p w14:paraId="54E5D991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1. Прямое радиоиммунологическое исследование гормонов крови ребенка (Тз, Т</w:t>
      </w:r>
      <w:r w:rsidRPr="00462FE1">
        <w:rPr>
          <w:rFonts w:ascii="Times New Roman" w:hAnsi="Times New Roman"/>
          <w:iCs/>
          <w:position w:val="-1"/>
          <w:sz w:val="28"/>
          <w:szCs w:val="28"/>
          <w:vertAlign w:val="subscript"/>
        </w:rPr>
        <w:t>4</w:t>
      </w:r>
      <w:r w:rsidRPr="00462FE1">
        <w:rPr>
          <w:rFonts w:ascii="Times New Roman" w:hAnsi="Times New Roman"/>
          <w:iCs/>
          <w:sz w:val="28"/>
          <w:szCs w:val="28"/>
        </w:rPr>
        <w:t>, ТТГ).</w:t>
      </w:r>
    </w:p>
    <w:p w14:paraId="10D88504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2. Определение связанного с белком йода в сыворотке. Содержание связанного с белкам йода (СБИ), отражая концентрацию гормона на пути к тканям, в первую неделю постнатальной жизни варьирует в пределах 9—14 мкг%. В дальнейшем уровень СБИ снижается до 4,5 — 8 мкг%. Экстрагированный бутанолом йод (БЭИ), не содержащий неорганического йодида, более точно отражает содержание гормона в крови. БЭИ обычно меньше СБИ на 0,5 мкг %.</w:t>
      </w:r>
    </w:p>
    <w:p w14:paraId="5D73AF29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3. Тест фиксации меченого трийодтиронина, который позволяет избежать облучения организма. К крови добавляют меченый трийодтиро-нин, который фиксируется плазменными белками — транспортерами гормона щитовидной железы. При достаточном количестве гормона фиксация трийодтиронина (меченого) не происходит.</w:t>
      </w:r>
    </w:p>
    <w:p w14:paraId="3A13A763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При недостатке гормонов наблюдается, наоборот, большое включение трийодтиронина.</w:t>
      </w:r>
    </w:p>
    <w:p w14:paraId="1F096599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 xml:space="preserve">Существует разница в величине фиксации на белках и клетках. Если гормона в крови много, то введенный трийодтиронин фиксируется клетками </w:t>
      </w:r>
      <w:r w:rsidRPr="00462FE1">
        <w:rPr>
          <w:rFonts w:ascii="Times New Roman" w:hAnsi="Times New Roman"/>
          <w:iCs/>
          <w:sz w:val="28"/>
          <w:szCs w:val="28"/>
        </w:rPr>
        <w:lastRenderedPageBreak/>
        <w:t>крови. Если же гормона мало, то, наоборот, он фиксируется белками плазмы, а не клетками крови.</w:t>
      </w:r>
    </w:p>
    <w:p w14:paraId="468B4FE3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Имеется и ряд клинических признаков, отражающих гипо- или гиперфункцию щитовидной железы. Нарушения функции щитовидной железы могут проявиться:</w:t>
      </w:r>
    </w:p>
    <w:p w14:paraId="69847EDF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а) недостатком гормона — гипотиреозом. У ребенка отмечаются общая заторможенность, вялость, адинамия, снижение аппетита, запоры. Кожа бледная, испещрена темными пятнами. Тургор тканей снижен, они холодны на ощупь, утолщены, отечны, язык широкий, толстый. Задержка развития скелета — отставание роста, недоразвитие носоглазничной области (утолщение основания носа). Короткая шея, низкий лоб, губы утолщены, волосы грубые и редкие</w:t>
      </w:r>
      <w:r>
        <w:rPr>
          <w:rFonts w:ascii="Times New Roman" w:hAnsi="Times New Roman"/>
          <w:iCs/>
          <w:sz w:val="28"/>
          <w:szCs w:val="28"/>
        </w:rPr>
        <w:t>.</w:t>
      </w:r>
      <w:r w:rsidRPr="00462FE1">
        <w:rPr>
          <w:rFonts w:ascii="Times New Roman" w:hAnsi="Times New Roman"/>
          <w:iCs/>
          <w:sz w:val="28"/>
          <w:szCs w:val="28"/>
        </w:rPr>
        <w:t xml:space="preserve"> Врожденный гипотиреоз проявляется группой неспецифических признаков. К ним относятся большая масса тела при рождении, затяжной характер желтухи, увеличение живота, склонность к задержке стула и позднему отхождению мекония, ослабление или полное отсутствие сосательного рефлекса, нередко затрудненное носовое дыхание. В последующие недели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462FE1">
        <w:rPr>
          <w:rFonts w:ascii="Times New Roman" w:hAnsi="Times New Roman"/>
          <w:iCs/>
          <w:sz w:val="28"/>
          <w:szCs w:val="28"/>
        </w:rPr>
        <w:t>—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462FE1">
        <w:rPr>
          <w:rFonts w:ascii="Times New Roman" w:hAnsi="Times New Roman"/>
          <w:iCs/>
          <w:sz w:val="28"/>
          <w:szCs w:val="28"/>
        </w:rPr>
        <w:t xml:space="preserve">становятся заметными </w:t>
      </w:r>
      <w:r>
        <w:rPr>
          <w:rFonts w:ascii="Times New Roman" w:hAnsi="Times New Roman"/>
          <w:iCs/>
          <w:sz w:val="28"/>
          <w:szCs w:val="28"/>
        </w:rPr>
        <w:t>от</w:t>
      </w:r>
      <w:r w:rsidRPr="00462FE1">
        <w:rPr>
          <w:rFonts w:ascii="Times New Roman" w:hAnsi="Times New Roman"/>
          <w:iCs/>
          <w:sz w:val="28"/>
          <w:szCs w:val="28"/>
        </w:rPr>
        <w:t>ставание в неврологическом развитии, длительное сохранение гипертонии мышц, сонливость, вялость, низкий тембр голоса при крике. Для раннего выявления врожденного гипотиреоза проводится радиоиммунологическое исследование тиреоидных гормонов в крови новорожденных. Для этой формы гипотиреоза характерно значительное повышение содержания тиреотропного гормона;</w:t>
      </w:r>
    </w:p>
    <w:p w14:paraId="1B040ED3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б) усилением продукции — гипертиреозом. Ребенок раздражителен, отмечаются гиперкинезы, гипергидроз, повышение сухожильных рефлексов, исхудание, тремор, тахикардия, пучеглазие, зоб, симптомы Грефе {запаздывание опускания век — отставание верхнего века при переводе взгляда сверху вниз с обнажением склеры), расширение глазной щели, редкость мигания (в норме в течение 1 мин 3 — 5 миганий), нарушение конвергенции с отведением взгляда при попытке фиксации на близко расположенном предмете (симптом Мебиуса);</w:t>
      </w:r>
    </w:p>
    <w:p w14:paraId="05B97804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lastRenderedPageBreak/>
        <w:t>в) нормальным синтезом гормона (эутиреоз). Заболевание ограничивается лишь морфологическими изменениями железы при пальпации, так как железа доступна для пальпации. Зобом называют любое увеличение щитовидной железы Он возникает:</w:t>
      </w:r>
    </w:p>
    <w:p w14:paraId="373DF03E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а) при компенсаторной гипертрофии железы в ответ на йодную недостаточность вследствие наследственных механизмов нарушения биосинтеза или увеличенную потребность в тиреоидном гормоне, например у детей в пубертатном периоде;</w:t>
      </w:r>
    </w:p>
    <w:p w14:paraId="5E365C9A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б) при гиперплазии, сопровождающейся ее гиперфункцией (базедова болезнь);</w:t>
      </w:r>
    </w:p>
    <w:p w14:paraId="668B773B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в) при вторичном увеличении при воспалительных заболеваниях или опухолевых поражениях.</w:t>
      </w:r>
    </w:p>
    <w:p w14:paraId="0F69F2DF" w14:textId="77777777" w:rsidR="00651FCF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b/>
          <w:bCs/>
          <w:iCs/>
          <w:sz w:val="28"/>
          <w:szCs w:val="28"/>
        </w:rPr>
        <w:t xml:space="preserve">Зоб </w:t>
      </w:r>
      <w:r w:rsidRPr="00462FE1">
        <w:rPr>
          <w:rFonts w:ascii="Times New Roman" w:hAnsi="Times New Roman"/>
          <w:iCs/>
          <w:sz w:val="28"/>
          <w:szCs w:val="28"/>
        </w:rPr>
        <w:t>бывает диффузным или узловатым (характер опухоли), эндемическим и спорадически.</w:t>
      </w:r>
    </w:p>
    <w:p w14:paraId="6E96FFB8" w14:textId="77777777" w:rsidR="00462FE1" w:rsidRP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</w:p>
    <w:p w14:paraId="31DD2437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iCs/>
          <w:sz w:val="28"/>
          <w:szCs w:val="28"/>
        </w:rPr>
      </w:pPr>
      <w:r w:rsidRPr="00462FE1">
        <w:rPr>
          <w:rFonts w:ascii="Times New Roman" w:hAnsi="Times New Roman"/>
          <w:b/>
          <w:iCs/>
          <w:sz w:val="28"/>
          <w:szCs w:val="28"/>
        </w:rPr>
        <w:t>Паращитовидное железа</w:t>
      </w:r>
    </w:p>
    <w:p w14:paraId="0BC31AE4" w14:textId="77777777" w:rsidR="00462FE1" w:rsidRP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</w:p>
    <w:p w14:paraId="56EB4630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 xml:space="preserve">Паращитовидные железы возникают </w:t>
      </w:r>
      <w:r w:rsidRPr="00462FE1">
        <w:rPr>
          <w:rFonts w:ascii="Times New Roman" w:hAnsi="Times New Roman"/>
          <w:iCs/>
          <w:sz w:val="28"/>
          <w:szCs w:val="28"/>
        </w:rPr>
        <w:t xml:space="preserve">на 5—6-й </w:t>
      </w:r>
      <w:r w:rsidRPr="00462FE1">
        <w:rPr>
          <w:rFonts w:ascii="Times New Roman" w:hAnsi="Times New Roman"/>
          <w:sz w:val="28"/>
          <w:szCs w:val="28"/>
        </w:rPr>
        <w:t xml:space="preserve">неделе внутриутробного развития из энтодермального эпителия III и IV жаберных карманов Образовавшиеся эпителиальные почки на </w:t>
      </w:r>
      <w:r w:rsidRPr="00462FE1">
        <w:rPr>
          <w:rFonts w:ascii="Times New Roman" w:hAnsi="Times New Roman"/>
          <w:b/>
          <w:bCs/>
          <w:sz w:val="28"/>
          <w:szCs w:val="28"/>
        </w:rPr>
        <w:t xml:space="preserve">7 —8-й </w:t>
      </w:r>
      <w:r w:rsidRPr="00462FE1">
        <w:rPr>
          <w:rFonts w:ascii="Times New Roman" w:hAnsi="Times New Roman"/>
          <w:sz w:val="28"/>
          <w:szCs w:val="28"/>
        </w:rPr>
        <w:t>неделе отшнуровываются от участка своего возникновения и присоединяются к задней поверхности боковых долей щитовидных желез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 них врастает окружающая мезенхима вместе с капиллярами. Из мезенхимы образуется и соединительнотканная капсула железы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 течение всего внутриутробного периода в ткани железы удается обнаружить эпителиальные клетки только одного типа — так называемые главные клетки Имеются доказательства функциональной активности паращитовидных желез еще во внутриутробном периоде. Она способствует сохранению гомеостаза кальция относительно независимо от колебаний минерального баланса материнского организма. К последним неделям внутриутробного периода и в первые дни жизни существенно </w:t>
      </w:r>
      <w:r w:rsidRPr="00462FE1">
        <w:rPr>
          <w:rFonts w:ascii="Times New Roman" w:hAnsi="Times New Roman"/>
          <w:sz w:val="28"/>
          <w:szCs w:val="28"/>
        </w:rPr>
        <w:lastRenderedPageBreak/>
        <w:t>повышается активность паращитовидных желез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Нельзя исключить участие гормона паращитовидных желез в механизмах адаптации новорожденного, так как гомеостазирование уровня кальция обеспечивает реализацию эффекта целого ряда тропных гормонов гипофиза на ткань желез мишеней и действие гормонов, в частности надпочечника, на периферические тканевые клеточные рецепторы.</w:t>
      </w:r>
    </w:p>
    <w:p w14:paraId="1AF08378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Во втором полугодии жизни обнаруживается некоторое уменьшение размеров главных клеток. Первые оксифильные клетки появляются в околощито-видных железах после 6—7-летнего возраста, их число увеличивается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После 11 лет в ткани железы появляется возрастающее количество жировых клеток. Масса паренхимы паращитовидных желез у новорожденного составляет в среднем 5 мг, к 10 годам она достигает 40 мг, у взрослого — 75 — 85 мг. Эти данные относятся к случаям, когда имеются 4 паращитовидные железы и более. В целом постнатальное развитие паращитовидных желез рассматривается как медленно прогрессирующая инволюция. Максимальная функциональная активность паращитовидных желез относится к перинатальному периоду и первому —</w:t>
      </w:r>
      <w:r w:rsidR="00462FE1">
        <w:rPr>
          <w:rFonts w:ascii="Times New Roman" w:hAnsi="Times New Roman"/>
          <w:sz w:val="28"/>
          <w:szCs w:val="28"/>
        </w:rPr>
        <w:t xml:space="preserve"> </w:t>
      </w:r>
      <w:r w:rsidRPr="00462FE1">
        <w:rPr>
          <w:rFonts w:ascii="Times New Roman" w:hAnsi="Times New Roman"/>
          <w:sz w:val="28"/>
          <w:szCs w:val="28"/>
        </w:rPr>
        <w:t>второму годам жизни детей. Это периоды максимальной интенсивности остеогенеза и напряженности фосфорно-кальциевого обмена.</w:t>
      </w:r>
    </w:p>
    <w:p w14:paraId="17F058E1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Гормон паращитовидных желез вместе с витамином D обеспечивает всасывание кальция в кишечнике, реабсорбцию кальция в канальцах почки, вымывание кальция из костей и активацию остеокластов костной ткани. Независимо от витамина D паратгормон тормозит реабсорбцию фосфатов канальцами почек и способствует выведению фосфора с мочой</w:t>
      </w:r>
      <w:r w:rsidR="00462FE1">
        <w:rPr>
          <w:rFonts w:ascii="Times New Roman" w:hAnsi="Times New Roman"/>
          <w:sz w:val="28"/>
          <w:szCs w:val="28"/>
        </w:rPr>
        <w:t xml:space="preserve">. </w:t>
      </w:r>
      <w:r w:rsidRPr="00462FE1">
        <w:rPr>
          <w:rFonts w:ascii="Times New Roman" w:hAnsi="Times New Roman"/>
          <w:sz w:val="28"/>
          <w:szCs w:val="28"/>
        </w:rPr>
        <w:t>По своим физиологическим механизмам паратгормон является антагонистом тиреокальцитонина щитовидной железы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Этот антагонизм обеспечивает содружественное участие обоих гормонов в регуляции баланса кальция и перемоделировании костной ткани. Активация паращитовидных желез возникает в ответ на снижение уровня ионизированного кальция в крови. Увеличение выброса </w:t>
      </w:r>
      <w:r w:rsidRPr="00462FE1">
        <w:rPr>
          <w:rFonts w:ascii="Times New Roman" w:hAnsi="Times New Roman"/>
          <w:b/>
          <w:bCs/>
          <w:iCs/>
          <w:sz w:val="28"/>
          <w:szCs w:val="28"/>
        </w:rPr>
        <w:t>паратгормона</w:t>
      </w:r>
      <w:r w:rsidRPr="00462FE1">
        <w:rPr>
          <w:rFonts w:ascii="Times New Roman" w:hAnsi="Times New Roman"/>
          <w:sz w:val="28"/>
          <w:szCs w:val="28"/>
        </w:rPr>
        <w:t xml:space="preserve"> в ответ на этот стимул способствует </w:t>
      </w:r>
      <w:r w:rsidRPr="00462FE1">
        <w:rPr>
          <w:rFonts w:ascii="Times New Roman" w:hAnsi="Times New Roman"/>
          <w:sz w:val="28"/>
          <w:szCs w:val="28"/>
        </w:rPr>
        <w:lastRenderedPageBreak/>
        <w:t>быстрой мобилизации кальция из костной ткани и включению более медленных механизмов — повышению реабсорбции кальция в почках и увеличению всасывания кальция из кишечника.</w:t>
      </w:r>
    </w:p>
    <w:p w14:paraId="7A8E71BF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 xml:space="preserve">Паратгормон влияет </w:t>
      </w:r>
      <w:r w:rsidRPr="00462FE1">
        <w:rPr>
          <w:rFonts w:ascii="Times New Roman" w:hAnsi="Times New Roman"/>
          <w:sz w:val="28"/>
          <w:szCs w:val="28"/>
        </w:rPr>
        <w:t>на баланс кальция и через изменение метаболизма витамина D способствует образованию в почках наиболее активного деривата витамина D — 1,25-дигидроксихолекальциферола. Кальциевое голодание или нарушение всасывания витамина D, лежащее в основе рахита у детей, всегда сопровождается гиперплазией паращитовидных желез и функциональными проявлениями гиперпаратиреоидизма, однако все эти изменения являются проявлением нормальной регуляторной реакции и не могут считаться заболеваниями паращитовидных желез. При заболеваниях паращитовидных желез могут возникать состояния повышенной функции — гиперпаратиреоз или сниженной функции — гипопаратиреоз. Умеренные патологические изменения функции желез сравнительно трудно дифференцировать от вторичных, т. е. регуляторных ее изменений. Методы исследования этих функций основываются на изучении реакции паращитовидных желез в ответ на естественные стимулы — изменения уровня кальция и фосфора крови.</w:t>
      </w:r>
    </w:p>
    <w:p w14:paraId="45AEAD90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Методы исследования паращитовидных желез в клинике также могут быть прямыми и косвенными Прямым и наиболее объективным методом является изучение уровня паратгормона в крови. Так, при использовании радиоиммунологического метода нормальным уровнем паратгормона в сыворотке крови является 0,3 — 0,8 нг/мл. Вторым по точности лабораторным методом является исследование уровня ионизированного кальция в сыворотке крови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 норме оно составляет 1,35 — 1,55 ммоль/л, или 5,4 — 6,2 мг на 100 мл.</w:t>
      </w:r>
    </w:p>
    <w:p w14:paraId="59454CD8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 xml:space="preserve">Существенно менее точным, однако наиболее широко применяемым лабораторным методом является исследование уровня общего кальция и фосфора в сыворотке крови, а также их выделения с мочой При гипопаратиреозе содержание кальция в сыворотке крови понижено до 1,0 — </w:t>
      </w:r>
      <w:r w:rsidRPr="00462FE1">
        <w:rPr>
          <w:rFonts w:ascii="Times New Roman" w:hAnsi="Times New Roman"/>
          <w:sz w:val="28"/>
          <w:szCs w:val="28"/>
        </w:rPr>
        <w:lastRenderedPageBreak/>
        <w:t>1,2 ммоль/л, а содержание фосфора повышено до 3,2 — 3,9 ммоль/л. Гиперпаратиреоз сопровождается увеличением уровня кальция сыворотки крови до 3 — 4 ммоль/л и снижением содержания фосфора до 0,8 ммоль/л. Изменения уровней кальция и фосфора в моче при изменениях уровня паратгормона являются обратными их содержанию в крови. Так, при гипопаратиреозе уровень кальция мочи может быть нормальным или</w:t>
      </w:r>
      <w:r w:rsidR="00462FE1">
        <w:rPr>
          <w:rFonts w:ascii="Times New Roman" w:hAnsi="Times New Roman"/>
          <w:sz w:val="28"/>
          <w:szCs w:val="28"/>
        </w:rPr>
        <w:t xml:space="preserve"> </w:t>
      </w:r>
      <w:r w:rsidRPr="00462FE1">
        <w:rPr>
          <w:rFonts w:ascii="Times New Roman" w:hAnsi="Times New Roman"/>
          <w:sz w:val="28"/>
          <w:szCs w:val="28"/>
        </w:rPr>
        <w:t>сниженным, а содержание фосфора всегда уменьшается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При гиперпаратиреозе уровень кальция мочи значительно возрастает, а фосфора — существенно снижается. Нередко для выявления измененной функции паращитовидных желез используют различные функциональные пробы: внутривенное введение кальция хлорида, назначение средств типа комплексонов (этилендиаминтетрауксусная кислота и др.), паратиреоидного гормона или глюкокортикоидов надпочечников. При всех этих пробах добиваются изменения уровня кальция крови и исследуют реакцию паращитовидных желез на эти изменения.</w:t>
      </w:r>
    </w:p>
    <w:p w14:paraId="52A1EB03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Клинические признаки изменений активности паращитовидных желез включают в себя симптоматику со стороны нервно-мышечной возбудимости, костей, зубов, кожи и ее придатков</w:t>
      </w:r>
    </w:p>
    <w:p w14:paraId="28C1A530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 xml:space="preserve">Клинически недостаточность паращитовидных желез проявляется в зависимости от сроков возникновения и тяжести по-разному. Длительно сохраняется симптоматика со стороны ногтей, волос, зубов (трофические нарушения). При врожденном гипопаратиреозе существенно нарушается формирование костей (раннее возникновение остеомаляции). Повышается вегетативная лабильность и возбудимость (пилороспазм, диарея, тахикардия). Отмечаются признаки повышенной нервно-мышечной возбудимости (положительные симптомы Хвостека, Труссо, Эрба). Некоторые симптомы возникают острогоспазм. Судороги всегда тонические, захватывающие преимущественно мышцы-сгибатели, возникают в ответ на резкое тактильное раздражение при пеленании, осмотре и т. д. Со стороны верхних конечностей характерна «рука акушера», со стороны нижних </w:t>
      </w:r>
      <w:r w:rsidRPr="00462FE1">
        <w:rPr>
          <w:rFonts w:ascii="Times New Roman" w:hAnsi="Times New Roman"/>
          <w:sz w:val="28"/>
          <w:szCs w:val="28"/>
        </w:rPr>
        <w:lastRenderedPageBreak/>
        <w:t>конечностей — прижатие ног, сведение их вместе и сгибание стоп. Ларингоспазм обычно возникает вместе с судорогами, но может быть и без них, характеризуется спазмом голосовой щели. Чаще возникает ночью. Возникает шумное дыхание с участием грудной клетки, ребенок синеет. Испуг усиливает проявления ларингоспазма. Может наступить потеря сознания.</w:t>
      </w:r>
    </w:p>
    <w:p w14:paraId="27EAE6C6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Гиперпаратиреоз сопровождается выраженной мышечной слабостью, запорами, болями в костях Нередко возникают переломы костей. Рентгенологически в костях обнаруживаются участки разрежения в виде кист. В то же время в мягких тканях возможно образование кальцификатов</w:t>
      </w:r>
      <w:r w:rsidR="00462FE1">
        <w:rPr>
          <w:rFonts w:ascii="Times New Roman" w:hAnsi="Times New Roman"/>
          <w:sz w:val="28"/>
          <w:szCs w:val="28"/>
        </w:rPr>
        <w:t>.</w:t>
      </w:r>
    </w:p>
    <w:p w14:paraId="79A40694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В надпочечниках различают два слоя, или вещества: корковое и мозговое, причем первое составляет примерно 2/</w:t>
      </w:r>
      <w:r w:rsidRPr="00462FE1">
        <w:rPr>
          <w:rFonts w:ascii="Times New Roman" w:hAnsi="Times New Roman"/>
          <w:position w:val="-1"/>
          <w:sz w:val="28"/>
          <w:szCs w:val="28"/>
          <w:vertAlign w:val="subscript"/>
        </w:rPr>
        <w:t xml:space="preserve">3 </w:t>
      </w:r>
      <w:r w:rsidRPr="00462FE1">
        <w:rPr>
          <w:rFonts w:ascii="Times New Roman" w:hAnsi="Times New Roman"/>
          <w:sz w:val="28"/>
          <w:szCs w:val="28"/>
        </w:rPr>
        <w:t>общей массы надпочечника. Оба слоя являются железами внутренней секреции Их функции весьма разнообразны. В корковом веществе надпочечников образуются кортикостероидные гормоны, среди которых наибольшее значение имеют глюкокортикоиды (кортизол), минералокортикоиды (альдостерон) и андрогены</w:t>
      </w:r>
      <w:r>
        <w:rPr>
          <w:rFonts w:ascii="Times New Roman" w:hAnsi="Times New Roman"/>
          <w:sz w:val="28"/>
          <w:szCs w:val="28"/>
        </w:rPr>
        <w:t>.</w:t>
      </w:r>
    </w:p>
    <w:p w14:paraId="249D5500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В мозговом слое образуются катехоламины, среди которых 80 — 90% представлено адреналином, 10 —20% — норадреналином и 1— 2% — допамином.</w:t>
      </w:r>
    </w:p>
    <w:p w14:paraId="42D2B6F1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Надпочечники закладываются у человека на 22—25-й день эмбрионального периода. Корковое вещество развивается из мезотелия, мозговое — из эктодермы и несколько позже коркового.</w:t>
      </w:r>
    </w:p>
    <w:p w14:paraId="28C12281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 xml:space="preserve">Масса и размеры надпочечников зависят от возраста У двухмесячного плода масса надпочечников равна массе почки, у новорожденного их величина составляет </w:t>
      </w:r>
      <w:r>
        <w:rPr>
          <w:rFonts w:ascii="Times New Roman" w:hAnsi="Times New Roman"/>
          <w:sz w:val="28"/>
          <w:szCs w:val="28"/>
        </w:rPr>
        <w:t>1</w:t>
      </w:r>
      <w:r w:rsidRPr="00462FE1">
        <w:rPr>
          <w:rFonts w:ascii="Times New Roman" w:hAnsi="Times New Roman"/>
          <w:sz w:val="28"/>
          <w:szCs w:val="28"/>
        </w:rPr>
        <w:t>/з размера почки. После рождения (на 4-м месяце) масса надпо</w:t>
      </w:r>
      <w:r w:rsidRPr="00462FE1">
        <w:rPr>
          <w:rFonts w:ascii="Times New Roman" w:hAnsi="Times New Roman"/>
          <w:sz w:val="28"/>
          <w:szCs w:val="28"/>
          <w:u w:val="single"/>
        </w:rPr>
        <w:t>чечника уменьшается наполовину; после гола она н</w:t>
      </w:r>
      <w:r w:rsidRPr="00462FE1">
        <w:rPr>
          <w:rFonts w:ascii="Times New Roman" w:hAnsi="Times New Roman"/>
          <w:sz w:val="28"/>
          <w:szCs w:val="28"/>
        </w:rPr>
        <w:t xml:space="preserve">ачинает </w:t>
      </w:r>
      <w:r w:rsidR="00462FE1">
        <w:rPr>
          <w:rFonts w:ascii="Times New Roman" w:hAnsi="Times New Roman"/>
          <w:sz w:val="28"/>
          <w:szCs w:val="28"/>
        </w:rPr>
        <w:t>в</w:t>
      </w:r>
      <w:r w:rsidRPr="00462FE1">
        <w:rPr>
          <w:rFonts w:ascii="Times New Roman" w:hAnsi="Times New Roman"/>
          <w:sz w:val="28"/>
          <w:szCs w:val="28"/>
        </w:rPr>
        <w:t>новь постепенно увеличиваться.</w:t>
      </w:r>
    </w:p>
    <w:p w14:paraId="1455785F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 xml:space="preserve">Гистологически в коре надпочечников различают 3 зоны: клубочковую, пучковую и сетчатую. С этими зонами связывают синтез определенных </w:t>
      </w:r>
      <w:r w:rsidRPr="00462FE1">
        <w:rPr>
          <w:rFonts w:ascii="Times New Roman" w:hAnsi="Times New Roman"/>
          <w:sz w:val="28"/>
          <w:szCs w:val="28"/>
        </w:rPr>
        <w:lastRenderedPageBreak/>
        <w:t>гормонов. Полагают, что в клубочковой зоне происходит исключительно синтез альдостерона, в пучковой и сетчатой — глюкокортикоидов и андрогенов.</w:t>
      </w:r>
    </w:p>
    <w:p w14:paraId="2DF78F42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Имеются довольно значительные различия в строении надпочечников детей и взрослых. В связи с этим предложено выделить ряд типов в дифференцировке надпочечников.</w:t>
      </w:r>
    </w:p>
    <w:p w14:paraId="0D3F9A0A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1..Эмбриональный тип. Надпочечник массивен и сплошь состоит из коркового вещества. Корковая зона очень широкая, пучковая зона выражена неотчетливо, а мозговое вещество не выявляется</w:t>
      </w:r>
    </w:p>
    <w:p w14:paraId="5C053AE9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 xml:space="preserve">2. Раннедетский тип. На первом </w:t>
      </w:r>
      <w:r>
        <w:rPr>
          <w:rFonts w:ascii="Times New Roman" w:hAnsi="Times New Roman"/>
          <w:iCs/>
          <w:sz w:val="28"/>
          <w:szCs w:val="28"/>
        </w:rPr>
        <w:t>го</w:t>
      </w:r>
      <w:r w:rsidRPr="00462FE1">
        <w:rPr>
          <w:rFonts w:ascii="Times New Roman" w:hAnsi="Times New Roman"/>
          <w:iCs/>
          <w:sz w:val="28"/>
          <w:szCs w:val="28"/>
        </w:rPr>
        <w:t>ду жизни наблюдается процесс обратного развития корковых элементов. Корковый слой становится узким С двухмесячного возраста пучковая зона становится все более отчетливой; клубочковая имеет форму отдельных петель (с 4 — 7 мес до 2 — 3 лет жизни).</w:t>
      </w:r>
    </w:p>
    <w:p w14:paraId="4FB1EF36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3</w:t>
      </w:r>
      <w:r>
        <w:rPr>
          <w:rFonts w:ascii="Times New Roman" w:hAnsi="Times New Roman"/>
          <w:iCs/>
          <w:sz w:val="28"/>
          <w:szCs w:val="28"/>
        </w:rPr>
        <w:t>.</w:t>
      </w:r>
      <w:r w:rsidRPr="00462FE1">
        <w:rPr>
          <w:rFonts w:ascii="Times New Roman" w:hAnsi="Times New Roman"/>
          <w:iCs/>
          <w:sz w:val="28"/>
          <w:szCs w:val="28"/>
        </w:rPr>
        <w:t xml:space="preserve"> Детский тип (3 — 8 лет). К 3 — 4 годам наблюдается увеличение слоев надпочечника и развитие соединительной ткани в капсуле и пучковой зоне</w:t>
      </w:r>
      <w:r>
        <w:rPr>
          <w:rFonts w:ascii="Times New Roman" w:hAnsi="Times New Roman"/>
          <w:iCs/>
          <w:sz w:val="28"/>
          <w:szCs w:val="28"/>
        </w:rPr>
        <w:t>.</w:t>
      </w:r>
      <w:r w:rsidRPr="00462FE1">
        <w:rPr>
          <w:rFonts w:ascii="Times New Roman" w:hAnsi="Times New Roman"/>
          <w:iCs/>
          <w:sz w:val="28"/>
          <w:szCs w:val="28"/>
        </w:rPr>
        <w:t xml:space="preserve"> Масса железы нарастает. Дифференцируется сетчатая зона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7832BA0A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4</w:t>
      </w:r>
      <w:r>
        <w:rPr>
          <w:rFonts w:ascii="Times New Roman" w:hAnsi="Times New Roman"/>
          <w:iCs/>
          <w:sz w:val="28"/>
          <w:szCs w:val="28"/>
        </w:rPr>
        <w:t>.</w:t>
      </w:r>
      <w:r w:rsidRPr="00462FE1">
        <w:rPr>
          <w:rFonts w:ascii="Times New Roman" w:hAnsi="Times New Roman"/>
          <w:iCs/>
          <w:sz w:val="28"/>
          <w:szCs w:val="28"/>
        </w:rPr>
        <w:t xml:space="preserve"> Подростковый тип (с 8 лет)</w:t>
      </w:r>
      <w:r>
        <w:rPr>
          <w:rFonts w:ascii="Times New Roman" w:hAnsi="Times New Roman"/>
          <w:iCs/>
          <w:sz w:val="28"/>
          <w:szCs w:val="28"/>
        </w:rPr>
        <w:t>.</w:t>
      </w:r>
      <w:r w:rsidRPr="00462FE1">
        <w:rPr>
          <w:rFonts w:ascii="Times New Roman" w:hAnsi="Times New Roman"/>
          <w:iCs/>
          <w:sz w:val="28"/>
          <w:szCs w:val="28"/>
        </w:rPr>
        <w:t xml:space="preserve"> Отмечается усиленный рост мозгового вещества</w:t>
      </w:r>
      <w:r>
        <w:rPr>
          <w:rFonts w:ascii="Times New Roman" w:hAnsi="Times New Roman"/>
          <w:iCs/>
          <w:sz w:val="28"/>
          <w:szCs w:val="28"/>
        </w:rPr>
        <w:t>.</w:t>
      </w:r>
      <w:r w:rsidRPr="00462FE1">
        <w:rPr>
          <w:rFonts w:ascii="Times New Roman" w:hAnsi="Times New Roman"/>
          <w:iCs/>
          <w:sz w:val="28"/>
          <w:szCs w:val="28"/>
        </w:rPr>
        <w:t xml:space="preserve"> Клубочковая зона сравнительно широка, дифференцировка коры происходит медленнее.</w:t>
      </w:r>
    </w:p>
    <w:p w14:paraId="4D180027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iCs/>
          <w:sz w:val="28"/>
          <w:szCs w:val="28"/>
        </w:rPr>
        <w:t>5. Взрослый тип. Отмечается уже достаточно выраженная дифференцировка отдельных зон</w:t>
      </w:r>
      <w:r>
        <w:rPr>
          <w:rFonts w:ascii="Times New Roman" w:hAnsi="Times New Roman"/>
          <w:iCs/>
          <w:sz w:val="28"/>
          <w:szCs w:val="28"/>
        </w:rPr>
        <w:t>.</w:t>
      </w:r>
    </w:p>
    <w:p w14:paraId="2CCAAF03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Инволюция фетальной коры начинается вскоре после рождения, в результате чего к концу 3-й недели жизни надпочечники теряют 50% первоначальной массы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К 3 — 4 годам фетальная кора полностью исчезает Полагают, что фетальная кора продуцирует в основном </w:t>
      </w:r>
      <w:r w:rsidR="00462FE1" w:rsidRPr="00462FE1">
        <w:rPr>
          <w:rFonts w:ascii="Times New Roman" w:hAnsi="Times New Roman"/>
          <w:sz w:val="28"/>
          <w:szCs w:val="28"/>
        </w:rPr>
        <w:t>андроги</w:t>
      </w:r>
      <w:r w:rsidR="00462FE1">
        <w:rPr>
          <w:rFonts w:ascii="Times New Roman" w:hAnsi="Times New Roman"/>
          <w:sz w:val="28"/>
          <w:szCs w:val="28"/>
        </w:rPr>
        <w:t>нны</w:t>
      </w:r>
      <w:r w:rsidR="00462FE1" w:rsidRPr="00462FE1">
        <w:rPr>
          <w:rFonts w:ascii="Times New Roman" w:hAnsi="Times New Roman"/>
          <w:sz w:val="28"/>
          <w:szCs w:val="28"/>
        </w:rPr>
        <w:t>е</w:t>
      </w:r>
      <w:r w:rsidRPr="00462FE1">
        <w:rPr>
          <w:rFonts w:ascii="Times New Roman" w:hAnsi="Times New Roman"/>
          <w:sz w:val="28"/>
          <w:szCs w:val="28"/>
        </w:rPr>
        <w:t xml:space="preserve"> гормоны, что дало право назвать ее добавочной половой железой</w:t>
      </w:r>
      <w:r>
        <w:rPr>
          <w:rFonts w:ascii="Times New Roman" w:hAnsi="Times New Roman"/>
          <w:sz w:val="28"/>
          <w:szCs w:val="28"/>
        </w:rPr>
        <w:t>.</w:t>
      </w:r>
    </w:p>
    <w:p w14:paraId="76A8CD92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Окончательное формирование коркового слоя заканчивается к 10—12 годам. Функциональная активность коры надпочечников имеет довольно большие различия у детей разного возраста</w:t>
      </w:r>
      <w:r>
        <w:rPr>
          <w:rFonts w:ascii="Times New Roman" w:hAnsi="Times New Roman"/>
          <w:sz w:val="28"/>
          <w:szCs w:val="28"/>
        </w:rPr>
        <w:t>.</w:t>
      </w:r>
    </w:p>
    <w:p w14:paraId="44E33ED1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lastRenderedPageBreak/>
        <w:t>В процессе родов новорожденный получает от матери избыток кортикосгероидов. что ведет к подавлению адренокортикотропнои активности гипофиза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С этим связывают и быструю инволюцию фетальной зоны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 первые дни жизни новорожденный выводит с мочой преимущественно метаболиты материнских гормонов К 4-му дню происходит существенное снижение как экскреции, так и продукции стероидов. В это время возможно возникновение и клинических признаков недостаточности надпочечников. К 10-му дню происходит активация синтеза гормонов коры надпочечников</w:t>
      </w:r>
      <w:r>
        <w:rPr>
          <w:rFonts w:ascii="Times New Roman" w:hAnsi="Times New Roman"/>
          <w:sz w:val="28"/>
          <w:szCs w:val="28"/>
        </w:rPr>
        <w:t>.</w:t>
      </w:r>
    </w:p>
    <w:p w14:paraId="5CEDBD9A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У детей раннего, дошкольного и младшего школьного возраста суточная экскреция 17-оксикортикосгероидов значительно ниже, чем у старших школьников и взрослых. До 7 лет имеет место относительное преобладание 17-де-зоксикортикостерона .</w:t>
      </w:r>
    </w:p>
    <w:p w14:paraId="278FA971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По фракциям 17-оксикоргикосгероидов мочи у детей преобладает выделение тетрагидрокоргизола и тетрагидрокортизона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Выделение второй фракции особенно велико в возрасте 7—10 лет</w:t>
      </w:r>
    </w:p>
    <w:p w14:paraId="4D642E7D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 xml:space="preserve">Экскреция 17-кетостероидов </w:t>
      </w:r>
      <w:r w:rsidRPr="00462FE1">
        <w:rPr>
          <w:rFonts w:ascii="Times New Roman" w:hAnsi="Times New Roman"/>
          <w:sz w:val="28"/>
          <w:szCs w:val="28"/>
        </w:rPr>
        <w:t>также увеличивается с возрастом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 возрасте 7—10 лет увеличивается выведение дегидроэпиандросгерона, в 11 — 13 лет — 11-дезокси-17-кортикостероидов, андростерона и зтиохоланолона. У мальчиков выделение последних выше, чем у девочек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 пубертатном периоде выделение андростерона у мальчиков возрастает вдвое, у девочек не меняется</w:t>
      </w:r>
      <w:r>
        <w:rPr>
          <w:rFonts w:ascii="Times New Roman" w:hAnsi="Times New Roman"/>
          <w:sz w:val="28"/>
          <w:szCs w:val="28"/>
        </w:rPr>
        <w:t>.</w:t>
      </w:r>
    </w:p>
    <w:p w14:paraId="17585478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 xml:space="preserve">К болезням, вызываемым </w:t>
      </w:r>
      <w:r w:rsidRPr="00462FE1">
        <w:rPr>
          <w:rFonts w:ascii="Times New Roman" w:hAnsi="Times New Roman"/>
          <w:b/>
          <w:bCs/>
          <w:sz w:val="28"/>
          <w:szCs w:val="28"/>
        </w:rPr>
        <w:t>недостатком гормонов</w:t>
      </w:r>
      <w:r w:rsidRPr="00462FE1">
        <w:rPr>
          <w:rFonts w:ascii="Times New Roman" w:hAnsi="Times New Roman"/>
          <w:sz w:val="28"/>
          <w:szCs w:val="28"/>
        </w:rPr>
        <w:t>, относятся острая и хроническая надпочечниковая недостаточность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Острая недостаточность надпочечников является одной из сравнительно частых причин тяжелого состояния и даже смертельных исходов у детей с острыми детскими инфекциями. Непосредственной причиной возникновения острой недостаточности надпочечников может быть </w:t>
      </w:r>
      <w:r w:rsidR="00462FE1" w:rsidRPr="00462FE1">
        <w:rPr>
          <w:rFonts w:ascii="Times New Roman" w:hAnsi="Times New Roman"/>
          <w:sz w:val="28"/>
          <w:szCs w:val="28"/>
        </w:rPr>
        <w:t>кровоизлияние</w:t>
      </w:r>
      <w:r w:rsidRPr="00462FE1">
        <w:rPr>
          <w:rFonts w:ascii="Times New Roman" w:hAnsi="Times New Roman"/>
          <w:sz w:val="28"/>
          <w:szCs w:val="28"/>
        </w:rPr>
        <w:t xml:space="preserve"> в надпочечники или их истощение в ходе тяжелого острого заболевания и неспособность активации при увеличении потребности в гормонах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Для этого состояния </w:t>
      </w:r>
      <w:r w:rsidRPr="00462FE1">
        <w:rPr>
          <w:rFonts w:ascii="Times New Roman" w:hAnsi="Times New Roman"/>
          <w:sz w:val="28"/>
          <w:szCs w:val="28"/>
        </w:rPr>
        <w:lastRenderedPageBreak/>
        <w:t>характерны падение артериального давления, одышка, нитевидный пульс, часто рвота, иногда многократная, жидкий с гул, резкое снижение всех рефлексов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Типичны значительное возрастание уровня калия в крови (до 25 — 45 ммоль/л), а также ипонатриемия и гипохлоремия.</w:t>
      </w:r>
    </w:p>
    <w:p w14:paraId="32AD3804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Хроническая надпочечниковая недостаточность проявляется астенией физической и психологической, желудочно-кишечными расстройствами (тошнота, рвота, понос, боли в животе), анорексией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Частая пигментация кожи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FE1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FE1">
        <w:rPr>
          <w:rFonts w:ascii="Times New Roman" w:hAnsi="Times New Roman"/>
          <w:sz w:val="28"/>
          <w:szCs w:val="28"/>
        </w:rPr>
        <w:t>сероватая, дымчатая или имеющая различные опенки темного янтаря или каштана, затем бронзовый и, наконец, черный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Особенно пигментация выражена на лице и шее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Обычно отмечается понижение веса</w:t>
      </w:r>
      <w:r>
        <w:rPr>
          <w:rFonts w:ascii="Times New Roman" w:hAnsi="Times New Roman"/>
          <w:sz w:val="28"/>
          <w:szCs w:val="28"/>
        </w:rPr>
        <w:t>.</w:t>
      </w:r>
    </w:p>
    <w:p w14:paraId="3A4AC2AD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Гипоальдостеронизм проявляется высоким диурезом, нередко рвотой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 крови </w:t>
      </w:r>
      <w:r w:rsidR="00462FE1" w:rsidRPr="00462FE1">
        <w:rPr>
          <w:rFonts w:ascii="Times New Roman" w:hAnsi="Times New Roman"/>
          <w:sz w:val="28"/>
          <w:szCs w:val="28"/>
        </w:rPr>
        <w:t>констатируется</w:t>
      </w:r>
      <w:r w:rsidRPr="00462FE1">
        <w:rPr>
          <w:rFonts w:ascii="Times New Roman" w:hAnsi="Times New Roman"/>
          <w:sz w:val="28"/>
          <w:szCs w:val="28"/>
        </w:rPr>
        <w:t xml:space="preserve"> гиперкалиемия, проявляющаяся сердечно-сосудистой недостаточностью в виде аритмии, блокады сердца, и гипонатриемия</w:t>
      </w:r>
      <w:r w:rsidR="00462FE1">
        <w:rPr>
          <w:rFonts w:ascii="Times New Roman" w:hAnsi="Times New Roman"/>
          <w:sz w:val="28"/>
          <w:szCs w:val="28"/>
        </w:rPr>
        <w:t>.</w:t>
      </w:r>
    </w:p>
    <w:p w14:paraId="611B3CCA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 xml:space="preserve">К </w:t>
      </w:r>
      <w:r w:rsidR="00462FE1" w:rsidRPr="00462FE1">
        <w:rPr>
          <w:rFonts w:ascii="Times New Roman" w:hAnsi="Times New Roman"/>
          <w:sz w:val="28"/>
          <w:szCs w:val="28"/>
        </w:rPr>
        <w:t>болезням</w:t>
      </w:r>
      <w:r w:rsidRPr="00462FE1">
        <w:rPr>
          <w:rFonts w:ascii="Times New Roman" w:hAnsi="Times New Roman"/>
          <w:sz w:val="28"/>
          <w:szCs w:val="28"/>
        </w:rPr>
        <w:t>, связанным с избыточной продукцией гормонов коры надпочечников, относятся болезнь Кушинга, гиперальдостеронизм, адреногенитал</w:t>
      </w:r>
      <w:r w:rsidR="00462FE1">
        <w:rPr>
          <w:rFonts w:ascii="Times New Roman" w:hAnsi="Times New Roman"/>
          <w:sz w:val="28"/>
          <w:szCs w:val="28"/>
        </w:rPr>
        <w:t>ьн</w:t>
      </w:r>
      <w:r w:rsidRPr="00462FE1">
        <w:rPr>
          <w:rFonts w:ascii="Times New Roman" w:hAnsi="Times New Roman"/>
          <w:sz w:val="28"/>
          <w:szCs w:val="28"/>
        </w:rPr>
        <w:t>ый синдром и др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Болезнь Кушинга надпочечникового происхождения связана с гиперпродукцией 11,17-оксикортикостероидов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Однако могут быть случаи повышения продукции альдосгерона, андрогенов и эстрогенов. Основными симптомами являются атрофия мускулатуры и ее слабость вследствие повышенного распада бетка, отрицательный азотистый баланс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Отмечается снижение оссификации костей, особенно позвонков</w:t>
      </w:r>
      <w:r w:rsidR="00462FE1">
        <w:rPr>
          <w:rFonts w:ascii="Times New Roman" w:hAnsi="Times New Roman"/>
          <w:sz w:val="28"/>
          <w:szCs w:val="28"/>
        </w:rPr>
        <w:t>.</w:t>
      </w:r>
    </w:p>
    <w:p w14:paraId="6CF7F855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Клиническая болезнь Кушинга проявляется ожирением с типичным распределением подкожного жирового слоя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Лицо круглое, красное, отмечаются гипертония, гипертрихоз, стрии и нечистота кожи, задержка роста, преждевременное оволосение, отложение подкожного жирового слоя в области VII шейного позвонка</w:t>
      </w:r>
      <w:r>
        <w:rPr>
          <w:rFonts w:ascii="Times New Roman" w:hAnsi="Times New Roman"/>
          <w:sz w:val="28"/>
          <w:szCs w:val="28"/>
        </w:rPr>
        <w:t>.</w:t>
      </w:r>
    </w:p>
    <w:p w14:paraId="7FFEC4BE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b/>
          <w:bCs/>
          <w:iCs/>
          <w:sz w:val="28"/>
          <w:szCs w:val="28"/>
        </w:rPr>
        <w:t>Первичный альдосгеронизм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462FE1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462FE1">
        <w:rPr>
          <w:rFonts w:ascii="Times New Roman" w:hAnsi="Times New Roman"/>
          <w:sz w:val="28"/>
          <w:szCs w:val="28"/>
        </w:rPr>
        <w:t>Кона характеризуется рядом симптомов, связанных в первую очередь с по</w:t>
      </w:r>
      <w:r w:rsidR="00462FE1">
        <w:rPr>
          <w:rFonts w:ascii="Times New Roman" w:hAnsi="Times New Roman"/>
          <w:sz w:val="28"/>
          <w:szCs w:val="28"/>
        </w:rPr>
        <w:t>т</w:t>
      </w:r>
      <w:r w:rsidRPr="00462FE1">
        <w:rPr>
          <w:rFonts w:ascii="Times New Roman" w:hAnsi="Times New Roman"/>
          <w:sz w:val="28"/>
          <w:szCs w:val="28"/>
        </w:rPr>
        <w:t xml:space="preserve">ерей организмом калия и влиянием калиевой недостаточное на функцию почек, скелетные мышцы и </w:t>
      </w:r>
      <w:r w:rsidRPr="00462FE1">
        <w:rPr>
          <w:rFonts w:ascii="Times New Roman" w:hAnsi="Times New Roman"/>
          <w:sz w:val="28"/>
          <w:szCs w:val="28"/>
        </w:rPr>
        <w:lastRenderedPageBreak/>
        <w:t>сердечно-сосудистую систему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Клиническими симптомами являются мышечная слабость при нормальном развитии мускулатуры, общая слабо</w:t>
      </w:r>
      <w:r w:rsidR="00462FE1">
        <w:rPr>
          <w:rFonts w:ascii="Times New Roman" w:hAnsi="Times New Roman"/>
          <w:sz w:val="28"/>
          <w:szCs w:val="28"/>
        </w:rPr>
        <w:t>сть</w:t>
      </w:r>
      <w:r w:rsidRPr="00462FE1">
        <w:rPr>
          <w:rFonts w:ascii="Times New Roman" w:hAnsi="Times New Roman"/>
          <w:sz w:val="28"/>
          <w:szCs w:val="28"/>
        </w:rPr>
        <w:t xml:space="preserve"> и утомляемость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Как и при гипокальциемии, появляются положительный симптом Хвостека, Труссо, приступы тетании. Отмечается полиурия и связанная с ней полидипсия, не снимающаяся введением антидиурегического гормона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 связи с этим у больных возникает сухость во рту. Отмечается артериальная гипертония</w:t>
      </w:r>
      <w:r>
        <w:rPr>
          <w:rFonts w:ascii="Times New Roman" w:hAnsi="Times New Roman"/>
          <w:sz w:val="28"/>
          <w:szCs w:val="28"/>
        </w:rPr>
        <w:t>.</w:t>
      </w:r>
    </w:p>
    <w:p w14:paraId="6BCEB491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В основе адреногенитал</w:t>
      </w:r>
      <w:r w:rsidR="00462FE1">
        <w:rPr>
          <w:rFonts w:ascii="Times New Roman" w:hAnsi="Times New Roman"/>
          <w:sz w:val="28"/>
          <w:szCs w:val="28"/>
        </w:rPr>
        <w:t>ьного</w:t>
      </w:r>
      <w:r w:rsidRPr="00462FE1">
        <w:rPr>
          <w:rFonts w:ascii="Times New Roman" w:hAnsi="Times New Roman"/>
          <w:sz w:val="28"/>
          <w:szCs w:val="28"/>
        </w:rPr>
        <w:t xml:space="preserve"> синдрома лежит преимущественная продукция андро</w:t>
      </w:r>
      <w:r w:rsidR="00462FE1">
        <w:rPr>
          <w:rFonts w:ascii="Times New Roman" w:hAnsi="Times New Roman"/>
          <w:sz w:val="28"/>
          <w:szCs w:val="28"/>
        </w:rPr>
        <w:t>г</w:t>
      </w:r>
      <w:r w:rsidRPr="00462FE1">
        <w:rPr>
          <w:rFonts w:ascii="Times New Roman" w:hAnsi="Times New Roman"/>
          <w:sz w:val="28"/>
          <w:szCs w:val="28"/>
        </w:rPr>
        <w:t>енов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Низкое содержание кортизола крови вследствие дефицита 21-ги-дроксилазы в надпочечниках вызывает усиленную продукцию АКТГ, что стимулирует надпочечник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 железе накапливается 17-оксипрогестероп, который выделяется с мочой в избыточных количествах</w:t>
      </w:r>
      <w:r>
        <w:rPr>
          <w:rFonts w:ascii="Times New Roman" w:hAnsi="Times New Roman"/>
          <w:sz w:val="28"/>
          <w:szCs w:val="28"/>
        </w:rPr>
        <w:t>.</w:t>
      </w:r>
    </w:p>
    <w:p w14:paraId="73F20F24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Клинически у девочек отмечается ложный гермафродитизм, а у мальчиков — ложное преждевременное созревание.</w:t>
      </w:r>
    </w:p>
    <w:p w14:paraId="283BCAA5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Характерным клиническим симптомом врожденной гипертрофии надпочечников является вирилизирующее и анаболическое действие андрогенов. Оно может проявляться на III месяце внутриутробного периода, и у девочек заметно сразу же после рождения, а у мальчиков — спустя некоторое время</w:t>
      </w:r>
      <w:r>
        <w:rPr>
          <w:rFonts w:ascii="Times New Roman" w:hAnsi="Times New Roman"/>
          <w:sz w:val="28"/>
          <w:szCs w:val="28"/>
        </w:rPr>
        <w:t>.</w:t>
      </w:r>
    </w:p>
    <w:p w14:paraId="18D9EB71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У девочек</w:t>
      </w:r>
      <w:r w:rsidRPr="00462FE1">
        <w:rPr>
          <w:rFonts w:ascii="Times New Roman" w:hAnsi="Times New Roman"/>
          <w:sz w:val="28"/>
          <w:szCs w:val="28"/>
        </w:rPr>
        <w:t xml:space="preserve"> признаками адреногенитального синдрома являются сохранение мочеполового синуса, увеличение клитора, что напоминает мужские половые органы с гипоспадией и двусторонним крипторхизмом. Сходство усиливается морщинистыми и пигментированными половыми губами, похожими на мошонку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Это приводит к неправильной диагностике пола женский псевдогермафродитизм</w:t>
      </w:r>
      <w:r w:rsidR="00462FE1">
        <w:rPr>
          <w:rFonts w:ascii="Times New Roman" w:hAnsi="Times New Roman"/>
          <w:sz w:val="28"/>
          <w:szCs w:val="28"/>
        </w:rPr>
        <w:t>.</w:t>
      </w:r>
    </w:p>
    <w:p w14:paraId="7B2A1D2C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У мальчиков</w:t>
      </w:r>
      <w:r w:rsidRPr="00462FE1">
        <w:rPr>
          <w:rFonts w:ascii="Times New Roman" w:hAnsi="Times New Roman"/>
          <w:sz w:val="28"/>
          <w:szCs w:val="28"/>
        </w:rPr>
        <w:t xml:space="preserve"> отсутствует нарушение эмбриональной половой дифференцировки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У больного наблюдается более быстрый рост, увеличение полового члена, раннее развитие вторичных половых признаков: понижение </w:t>
      </w:r>
      <w:r w:rsidR="00462FE1">
        <w:rPr>
          <w:rFonts w:ascii="Times New Roman" w:hAnsi="Times New Roman"/>
          <w:sz w:val="28"/>
          <w:szCs w:val="28"/>
        </w:rPr>
        <w:t>т</w:t>
      </w:r>
      <w:r w:rsidRPr="00462FE1">
        <w:rPr>
          <w:rFonts w:ascii="Times New Roman" w:hAnsi="Times New Roman"/>
          <w:sz w:val="28"/>
          <w:szCs w:val="28"/>
        </w:rPr>
        <w:t>ембра голоса, появление волос на лобке (чаще в возрасте 3 — 7 лет)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Это преждевременное соматическое развитие ребенка не является истинным </w:t>
      </w:r>
      <w:r w:rsidRPr="00462FE1">
        <w:rPr>
          <w:rFonts w:ascii="Times New Roman" w:hAnsi="Times New Roman"/>
          <w:sz w:val="28"/>
          <w:szCs w:val="28"/>
        </w:rPr>
        <w:lastRenderedPageBreak/>
        <w:t>половым созреванием, так как яички остаются маленькими и незрелыми, что является дифференциальным признаком. Клетки и спермато</w:t>
      </w:r>
      <w:r>
        <w:rPr>
          <w:rFonts w:ascii="Times New Roman" w:hAnsi="Times New Roman"/>
          <w:sz w:val="28"/>
          <w:szCs w:val="28"/>
        </w:rPr>
        <w:t>г</w:t>
      </w:r>
      <w:r w:rsidRPr="00462FE1">
        <w:rPr>
          <w:rFonts w:ascii="Times New Roman" w:hAnsi="Times New Roman"/>
          <w:sz w:val="28"/>
          <w:szCs w:val="28"/>
        </w:rPr>
        <w:t>енез отсутствуют</w:t>
      </w:r>
      <w:r w:rsidR="00462FE1">
        <w:rPr>
          <w:rFonts w:ascii="Times New Roman" w:hAnsi="Times New Roman"/>
          <w:sz w:val="28"/>
          <w:szCs w:val="28"/>
        </w:rPr>
        <w:t>.</w:t>
      </w:r>
    </w:p>
    <w:p w14:paraId="19AE19FF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У больных обоего пола отмечается увеличение роста, развитие костей на несколько лет опережает возраст. В результате преждевременного закры</w:t>
      </w:r>
      <w:r w:rsidR="00462FE1">
        <w:rPr>
          <w:rFonts w:ascii="Times New Roman" w:hAnsi="Times New Roman"/>
          <w:sz w:val="28"/>
          <w:szCs w:val="28"/>
        </w:rPr>
        <w:t>ти</w:t>
      </w:r>
      <w:r w:rsidRPr="00462FE1">
        <w:rPr>
          <w:rFonts w:ascii="Times New Roman" w:hAnsi="Times New Roman"/>
          <w:sz w:val="28"/>
          <w:szCs w:val="28"/>
        </w:rPr>
        <w:t>я эпифизарных хрящей рост больного прекращается до того, как он достигает обычной средней высоты (в зрелом возрасте больные низкорослые)</w:t>
      </w:r>
      <w:r>
        <w:rPr>
          <w:rFonts w:ascii="Times New Roman" w:hAnsi="Times New Roman"/>
          <w:sz w:val="28"/>
          <w:szCs w:val="28"/>
        </w:rPr>
        <w:t>.</w:t>
      </w:r>
    </w:p>
    <w:p w14:paraId="47280C99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У девочек половое развитие нарушается</w:t>
      </w:r>
      <w:r w:rsidR="00462FE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62FE1">
        <w:rPr>
          <w:rFonts w:ascii="Times New Roman" w:hAnsi="Times New Roman"/>
          <w:sz w:val="28"/>
          <w:szCs w:val="28"/>
        </w:rPr>
        <w:t>У них развиваются гирсугизм, себорея, угреватость, низкий голос, молочные железы не увеличиваются, менструации отсутствуют. Внешне они похожи на мужчин.</w:t>
      </w:r>
    </w:p>
    <w:p w14:paraId="667835ED" w14:textId="77777777" w:rsidR="00651FCF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1</w:t>
      </w:r>
      <w:r w:rsidRPr="00462FE1">
        <w:rPr>
          <w:rFonts w:ascii="Times New Roman" w:hAnsi="Times New Roman"/>
          <w:sz w:val="28"/>
          <w:szCs w:val="28"/>
        </w:rPr>
        <w:t>/з больных присоединяются нарушения водно-минерального обмена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Иногда это нарушение у детей бывает преобладающим в клинической картине заболевания У детей появляются неукротимая рвота, понос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62FE1">
        <w:rPr>
          <w:rFonts w:ascii="Times New Roman" w:hAnsi="Times New Roman"/>
          <w:sz w:val="28"/>
          <w:szCs w:val="28"/>
        </w:rPr>
        <w:t xml:space="preserve">Вследствие обильной потери воды и солей создается клиническая картина </w:t>
      </w:r>
      <w:r w:rsidR="00462FE1">
        <w:rPr>
          <w:rFonts w:ascii="Times New Roman" w:hAnsi="Times New Roman"/>
          <w:sz w:val="28"/>
          <w:szCs w:val="28"/>
        </w:rPr>
        <w:t>то</w:t>
      </w:r>
      <w:r w:rsidRPr="00462FE1">
        <w:rPr>
          <w:rFonts w:ascii="Times New Roman" w:hAnsi="Times New Roman"/>
          <w:sz w:val="28"/>
          <w:szCs w:val="28"/>
        </w:rPr>
        <w:t>ксической диспепсии.</w:t>
      </w:r>
    </w:p>
    <w:p w14:paraId="2CB9B7F7" w14:textId="77777777" w:rsidR="00462FE1" w:rsidRP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BD343AA" w14:textId="77777777" w:rsidR="00651FCF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Поджелудочная железа</w:t>
      </w:r>
    </w:p>
    <w:p w14:paraId="22D7AECC" w14:textId="77777777" w:rsidR="00462FE1" w:rsidRP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7597A16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Клетки, обладающие свойствами эндокринных элементов, обнаруживаются в эпителии трубочек формирующейся поджелудочной железы уже у 6-недельного змбриона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 возрасте 10—13 нед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уже можно определить островок, содержащий А- и В-инсулоциты в виде узелка, растущего из стенки выводного протока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 13—15 нед островок о</w:t>
      </w:r>
      <w:r w:rsidR="00462FE1">
        <w:rPr>
          <w:rFonts w:ascii="Times New Roman" w:hAnsi="Times New Roman"/>
          <w:sz w:val="28"/>
          <w:szCs w:val="28"/>
        </w:rPr>
        <w:t>т</w:t>
      </w:r>
      <w:r w:rsidRPr="00462FE1">
        <w:rPr>
          <w:rFonts w:ascii="Times New Roman" w:hAnsi="Times New Roman"/>
          <w:sz w:val="28"/>
          <w:szCs w:val="28"/>
        </w:rPr>
        <w:t>шнуровывается от стенки протока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 дальнейшем идет гистологическая дифференцировка структуры островка, несколько изменяется содержание и взаимное расположение А- и В-инсулоцитов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Островки зрелого типа, при котором А- и В-клетки, окружая синусоидные капилляры, равномерно распределены по всему островку, появляются на VII месяце внутриутробного развития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Наибольшая относительная масса эндокринной ткани в составе </w:t>
      </w:r>
      <w:r w:rsidRPr="00462FE1">
        <w:rPr>
          <w:rFonts w:ascii="Times New Roman" w:hAnsi="Times New Roman"/>
          <w:sz w:val="28"/>
          <w:szCs w:val="28"/>
        </w:rPr>
        <w:lastRenderedPageBreak/>
        <w:t>поджелудочной железы наблюдается в это же время и составляет 5,5 — 8% всей массы органа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К моменту рождения относительное содержание эндокринной ткани уменьшается почти вдвое и к I мес снова увеличивается до 6 %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К концу первого года происходит опять снижение до 2,5 —3 %, и на этом уровне относительная масса эндокринной ткани сохраняется весь период детства. Количество островков на 100 мм</w:t>
      </w:r>
      <w:r w:rsidRPr="00462FE1">
        <w:rPr>
          <w:rFonts w:ascii="Times New Roman" w:hAnsi="Times New Roman"/>
          <w:position w:val="5"/>
          <w:sz w:val="28"/>
          <w:szCs w:val="28"/>
          <w:vertAlign w:val="superscript"/>
        </w:rPr>
        <w:t xml:space="preserve">2 </w:t>
      </w:r>
      <w:r w:rsidRPr="00462FE1">
        <w:rPr>
          <w:rFonts w:ascii="Times New Roman" w:hAnsi="Times New Roman"/>
          <w:sz w:val="28"/>
          <w:szCs w:val="28"/>
        </w:rPr>
        <w:t>ткани у новорожденного составляет 588, к 2 мес оно составляет 1332, затем к 3 — 4 мес падает до 90—100 и на этом уровне сохраняется до 50 лет</w:t>
      </w:r>
      <w:r>
        <w:rPr>
          <w:rFonts w:ascii="Times New Roman" w:hAnsi="Times New Roman"/>
          <w:sz w:val="28"/>
          <w:szCs w:val="28"/>
        </w:rPr>
        <w:t>.</w:t>
      </w:r>
    </w:p>
    <w:p w14:paraId="4EAD7DC0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Уже с 8-й недели внутриутробного периода в ос-клетках выявляется глюкагон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К 12 нед в Р-клетках определяется инсулин, и почти в го же самое время он начинает циркулировать в крови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После дифференцировки островков в них обнаруживаются D-кле</w:t>
      </w:r>
      <w:r w:rsidR="00462FE1">
        <w:rPr>
          <w:rFonts w:ascii="Times New Roman" w:hAnsi="Times New Roman"/>
          <w:sz w:val="28"/>
          <w:szCs w:val="28"/>
        </w:rPr>
        <w:t>т</w:t>
      </w:r>
      <w:r w:rsidRPr="00462FE1">
        <w:rPr>
          <w:rFonts w:ascii="Times New Roman" w:hAnsi="Times New Roman"/>
          <w:sz w:val="28"/>
          <w:szCs w:val="28"/>
        </w:rPr>
        <w:t>ки, содержащие соматостатин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Таким образом, морфологическое и функциональное созревание островкового аппарата поджелудочной железы происходит очень рано и существенно опережает по срокам созревание экзокринной части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Вместе с тем регуляция инкреции инсулина во внутриутробном периоде и на ранних сроках жизни отличается определенными особенностями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 частности, глюкоза в этом возрасте является слабым стимулятором выброса инсулина, а наибольшим стимулирующим эффектом обладают аминокислоты — сначала лейцин, в позднефетальном периоде — аргинин. Концентрация инсулина в плазме крови плода не отличается от таковой в крови матери и взрослых людей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Проинсулин обнаруживается в ткани железы плода в высокой концентрации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Вместе с тем у недоношенных детей концентрации инсулина в плазме крови относительно низки и составляют от 2 до 30 мкЕД/мл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У новорожденных выброс инсулина существенно возрастает в течение первых дней жизни и достигает 90—100 ЕД/мл, относительно мало коррелируя с уровнем глюкозы в крови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62FE1">
        <w:rPr>
          <w:rFonts w:ascii="Times New Roman" w:hAnsi="Times New Roman"/>
          <w:sz w:val="28"/>
          <w:szCs w:val="28"/>
        </w:rPr>
        <w:t>Выведение инсулина с мочой в период с 1-го по 5-й день жизни увеличивается в 6 раз и не связано с функцией почек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62FE1">
        <w:rPr>
          <w:rFonts w:ascii="Times New Roman" w:hAnsi="Times New Roman"/>
          <w:sz w:val="28"/>
          <w:szCs w:val="28"/>
        </w:rPr>
        <w:t>Концентрация</w:t>
      </w:r>
      <w:r w:rsidRPr="00462FE1">
        <w:rPr>
          <w:rFonts w:ascii="Times New Roman" w:hAnsi="Times New Roman"/>
          <w:b/>
          <w:bCs/>
          <w:sz w:val="28"/>
          <w:szCs w:val="28"/>
        </w:rPr>
        <w:t xml:space="preserve"> глюкагона </w:t>
      </w:r>
      <w:r w:rsidRPr="00462FE1">
        <w:rPr>
          <w:rFonts w:ascii="Times New Roman" w:hAnsi="Times New Roman"/>
          <w:sz w:val="28"/>
          <w:szCs w:val="28"/>
        </w:rPr>
        <w:t xml:space="preserve">в крови плода увеличивается вместе со сроками внутриутробного развития и после 15-й недели уже мало отличается от его </w:t>
      </w:r>
      <w:r w:rsidRPr="00462FE1">
        <w:rPr>
          <w:rFonts w:ascii="Times New Roman" w:hAnsi="Times New Roman"/>
          <w:sz w:val="28"/>
          <w:szCs w:val="28"/>
        </w:rPr>
        <w:lastRenderedPageBreak/>
        <w:t>концентрации у взрослых — 80 —240 пг/мл Существенный подъем уровня глюкагона отмечается в первые 2 ч после родов, причем уровни гормона у детей доношенных и недоношенных оказываются очень близкими. Основным стимулятором выброса глюкагона в перинатальном периоде является аминокислота аланин</w:t>
      </w:r>
      <w:r w:rsidR="00462FE1">
        <w:rPr>
          <w:rFonts w:ascii="Times New Roman" w:hAnsi="Times New Roman"/>
          <w:sz w:val="28"/>
          <w:szCs w:val="28"/>
        </w:rPr>
        <w:t>.</w:t>
      </w:r>
    </w:p>
    <w:p w14:paraId="70BE0DD5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Соматостатин</w:t>
      </w:r>
      <w:r w:rsidRPr="00462FE1">
        <w:rPr>
          <w:rFonts w:ascii="Times New Roman" w:hAnsi="Times New Roman"/>
          <w:sz w:val="28"/>
          <w:szCs w:val="28"/>
        </w:rPr>
        <w:t xml:space="preserve"> — третий из основных гормонов поджелудочной железы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Он накапливается в D-клетках несколько позднее, чем инсулин и глюкагон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Пока нет убедительных доказательств существенных отличий в концентрации соматостатина у детей раннего возраста и взрослых, однако приводимые данные о диапазоне колебаний составляют для новорожденных 70— 190 пг/мл, грудных детей — 55— 186 пг/мл, а для взрослых — 20—150 пг/мл, т е минимальные уровни с возрастом определенно снижаются</w:t>
      </w:r>
      <w:r>
        <w:rPr>
          <w:rFonts w:ascii="Times New Roman" w:hAnsi="Times New Roman"/>
          <w:sz w:val="28"/>
          <w:szCs w:val="28"/>
        </w:rPr>
        <w:t>.</w:t>
      </w:r>
    </w:p>
    <w:p w14:paraId="46259179" w14:textId="77777777" w:rsid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В клинике детских болезней эндокринная функция поджелудочной железы исследуется главным образом в связи с ее влиянием на углеводный обмен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Поэтому основным приемом исследования является определение уровня сахара в крови и его изменений во времени под влиянием пищевых нагрузок углеводами</w:t>
      </w:r>
      <w:r>
        <w:rPr>
          <w:rFonts w:ascii="Times New Roman" w:hAnsi="Times New Roman"/>
          <w:sz w:val="28"/>
          <w:szCs w:val="28"/>
        </w:rPr>
        <w:t>.</w:t>
      </w:r>
      <w:r w:rsidR="00462FE1">
        <w:rPr>
          <w:rFonts w:ascii="Times New Roman" w:hAnsi="Times New Roman"/>
          <w:sz w:val="28"/>
          <w:szCs w:val="28"/>
        </w:rPr>
        <w:t xml:space="preserve"> </w:t>
      </w:r>
      <w:r w:rsidRPr="00462FE1">
        <w:rPr>
          <w:rFonts w:ascii="Times New Roman" w:hAnsi="Times New Roman"/>
          <w:sz w:val="28"/>
          <w:szCs w:val="28"/>
        </w:rPr>
        <w:t xml:space="preserve">Основными клиническими признаками </w:t>
      </w:r>
      <w:r w:rsidRPr="00462FE1">
        <w:rPr>
          <w:rFonts w:ascii="Times New Roman" w:hAnsi="Times New Roman"/>
          <w:b/>
          <w:bCs/>
          <w:sz w:val="28"/>
          <w:szCs w:val="28"/>
        </w:rPr>
        <w:t xml:space="preserve">сахарного диабета </w:t>
      </w:r>
      <w:r w:rsidRPr="00462FE1">
        <w:rPr>
          <w:rFonts w:ascii="Times New Roman" w:hAnsi="Times New Roman"/>
          <w:sz w:val="28"/>
          <w:szCs w:val="28"/>
        </w:rPr>
        <w:t xml:space="preserve">у детей являются повышение аппетита (полифагия), похудание, жажда (полидипсия), </w:t>
      </w:r>
      <w:r w:rsidRPr="00462FE1">
        <w:rPr>
          <w:rFonts w:ascii="Times New Roman" w:hAnsi="Times New Roman"/>
          <w:b/>
          <w:bCs/>
          <w:sz w:val="28"/>
          <w:szCs w:val="28"/>
        </w:rPr>
        <w:t>полиурия,</w:t>
      </w:r>
      <w:r w:rsidRPr="00462FE1">
        <w:rPr>
          <w:rFonts w:ascii="Times New Roman" w:hAnsi="Times New Roman"/>
          <w:sz w:val="28"/>
          <w:szCs w:val="28"/>
        </w:rPr>
        <w:t xml:space="preserve"> сухость кожи, чувство слабости. Нередко возникает своеобразный диабетический «румянец» — порозовение кожи на щеках, подбородке и надбровных дугах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Иногда он сочетается с зудом кожи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При переходе к коматозному состоянию с усилением жажды и полиурии возникают головная боль, тошнота, рвота, боли в животе и затем последовательное нарушение функций центральной нервной системы возбуждение, угнетение и утрата сознания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Для диабетической комы характерны снижение температуры тела, резко выраженная мышечная гипотония, мягкость </w:t>
      </w:r>
      <w:r w:rsidR="00462FE1">
        <w:rPr>
          <w:rFonts w:ascii="Times New Roman" w:hAnsi="Times New Roman"/>
          <w:sz w:val="28"/>
          <w:szCs w:val="28"/>
        </w:rPr>
        <w:t>гл</w:t>
      </w:r>
      <w:r w:rsidRPr="00462FE1">
        <w:rPr>
          <w:rFonts w:ascii="Times New Roman" w:hAnsi="Times New Roman"/>
          <w:sz w:val="28"/>
          <w:szCs w:val="28"/>
        </w:rPr>
        <w:t>азных яблок, дыхание типа Куссмауля, запах ацетона в выдыхаемом воздухе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</w:t>
      </w:r>
    </w:p>
    <w:p w14:paraId="2A4ABAC8" w14:textId="77777777" w:rsidR="00651FCF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 xml:space="preserve">Гиперинсулинизм проявляется </w:t>
      </w:r>
      <w:r w:rsidRPr="00462FE1">
        <w:rPr>
          <w:rFonts w:ascii="Times New Roman" w:hAnsi="Times New Roman"/>
          <w:sz w:val="28"/>
          <w:szCs w:val="28"/>
        </w:rPr>
        <w:t xml:space="preserve">периодически возникновением у ребенка гипогликемических состояний различной степени выраженности </w:t>
      </w:r>
      <w:r w:rsidRPr="00462FE1">
        <w:rPr>
          <w:rFonts w:ascii="Times New Roman" w:hAnsi="Times New Roman"/>
          <w:sz w:val="28"/>
          <w:szCs w:val="28"/>
        </w:rPr>
        <w:lastRenderedPageBreak/>
        <w:t>вплоть до гипогликемической комы. Умеренная гипогликемия сопровождается острым чувством голода, общей слабостью, головной болью, чувством познабливания, холодным потом, тремором рук, сонливостью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При усугублении гипогликемии расширяются зрачки, нарушается зрение, утрачивается сознание, возникают судороги при общем повышенном мышечном тонусе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Пульс нормальный по частоте или замедленный, температура тела чаще нормальная, запаха ацетона нет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Лабораторно определяется выраженная гипогликемия при отсутствии сахара в моче.</w:t>
      </w:r>
    </w:p>
    <w:p w14:paraId="0FEC4CBF" w14:textId="77777777" w:rsidR="00462FE1" w:rsidRPr="00462FE1" w:rsidRDefault="00462FE1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748F6CD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Половые железы, формирование пола и созревание</w:t>
      </w:r>
    </w:p>
    <w:p w14:paraId="45311840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77C19CF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Процесс формирования полового фенотипа у ребенка совершается в течение всего периода развития и созревания, однако наиболее значимыми в лом отношении оказываются два периода жизни и притом достаточно кратковременные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Это период формирования пола во внутриутробном разви</w:t>
      </w:r>
      <w:r w:rsidR="00462FE1">
        <w:rPr>
          <w:rFonts w:ascii="Times New Roman" w:hAnsi="Times New Roman"/>
          <w:sz w:val="28"/>
          <w:szCs w:val="28"/>
        </w:rPr>
        <w:t>тии</w:t>
      </w:r>
      <w:r w:rsidRPr="00462FE1">
        <w:rPr>
          <w:rFonts w:ascii="Times New Roman" w:hAnsi="Times New Roman"/>
          <w:sz w:val="28"/>
          <w:szCs w:val="28"/>
        </w:rPr>
        <w:t>, занимающий в основном около 4 мес, и период полового созревания длительностью 2 — 3 года у девочек и 4 —5 лет у мальчиков</w:t>
      </w:r>
    </w:p>
    <w:p w14:paraId="3EF6C369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Первичные половые клетки у мужского и женского эмбриона гистологически совершенно идентичны и имеют возможность дифференцировки в двух направлениях вплоть до 7-й недели внутриутробного периода. На этой стадии присутствуют и оба внутренних половых протока — первичной почки (вольфов проток) и парамезонефрический (мюллеров проток)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Первичная тона та состоит из мозгового и коркового </w:t>
      </w:r>
      <w:r w:rsidR="00462FE1" w:rsidRPr="00462FE1">
        <w:rPr>
          <w:rFonts w:ascii="Times New Roman" w:hAnsi="Times New Roman"/>
          <w:sz w:val="28"/>
          <w:szCs w:val="28"/>
        </w:rPr>
        <w:t>веще</w:t>
      </w:r>
      <w:r w:rsidR="00462FE1">
        <w:rPr>
          <w:rFonts w:ascii="Times New Roman" w:hAnsi="Times New Roman"/>
          <w:sz w:val="28"/>
          <w:szCs w:val="28"/>
        </w:rPr>
        <w:t>ст</w:t>
      </w:r>
      <w:r w:rsidR="00462FE1" w:rsidRPr="00462FE1">
        <w:rPr>
          <w:rFonts w:ascii="Times New Roman" w:hAnsi="Times New Roman"/>
          <w:sz w:val="28"/>
          <w:szCs w:val="28"/>
        </w:rPr>
        <w:t>ва</w:t>
      </w:r>
      <w:r w:rsidR="00462FE1">
        <w:rPr>
          <w:rFonts w:ascii="Times New Roman" w:hAnsi="Times New Roman"/>
          <w:sz w:val="28"/>
          <w:szCs w:val="28"/>
        </w:rPr>
        <w:t>.</w:t>
      </w:r>
    </w:p>
    <w:p w14:paraId="1BB3693D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Основой первичной дифференцировки пола является хромосомный набор оплодотворенной яйцеклетки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При наличии в э</w:t>
      </w:r>
      <w:r w:rsidR="00462FE1">
        <w:rPr>
          <w:rFonts w:ascii="Times New Roman" w:hAnsi="Times New Roman"/>
          <w:sz w:val="28"/>
          <w:szCs w:val="28"/>
        </w:rPr>
        <w:t>т</w:t>
      </w:r>
      <w:r w:rsidRPr="00462FE1">
        <w:rPr>
          <w:rFonts w:ascii="Times New Roman" w:hAnsi="Times New Roman"/>
          <w:sz w:val="28"/>
          <w:szCs w:val="28"/>
        </w:rPr>
        <w:t>ом наборе Y-хромосомы образуется поверхностный клеточный антиген гистосовмести мости, названный Н-антигеном. Именно образование этого антигена и индуцирует формирование из недифференцированной половой клетки мужской гонады</w:t>
      </w:r>
      <w:r>
        <w:rPr>
          <w:rFonts w:ascii="Times New Roman" w:hAnsi="Times New Roman"/>
          <w:sz w:val="28"/>
          <w:szCs w:val="28"/>
        </w:rPr>
        <w:t>.</w:t>
      </w:r>
    </w:p>
    <w:p w14:paraId="4CD917AF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lastRenderedPageBreak/>
        <w:t>Наличие активной Y-хромосомы способствует дифференцировке мозгового слоя гонад в мужском направлении и формированию яичка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62FE1">
        <w:rPr>
          <w:rFonts w:ascii="Times New Roman" w:hAnsi="Times New Roman"/>
          <w:sz w:val="28"/>
          <w:szCs w:val="28"/>
        </w:rPr>
        <w:t>Корковый слой при этом атрофируется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Это происходит между 6-й и 7-й неделями внутриутробного периода С 8-й неде</w:t>
      </w:r>
      <w:r w:rsidR="00462FE1">
        <w:rPr>
          <w:rFonts w:ascii="Times New Roman" w:hAnsi="Times New Roman"/>
          <w:sz w:val="28"/>
          <w:szCs w:val="28"/>
        </w:rPr>
        <w:t>ли</w:t>
      </w:r>
      <w:r w:rsidRPr="00462FE1">
        <w:rPr>
          <w:rFonts w:ascii="Times New Roman" w:hAnsi="Times New Roman"/>
          <w:sz w:val="28"/>
          <w:szCs w:val="28"/>
        </w:rPr>
        <w:t xml:space="preserve"> в яичке уже определяются интерстициальные гландлоциты яичка (клетки Лейдига). Если влияние Y-хромосомы не проявилось до 6 —7-й недели, то первичная гонада трансформируется за счет коркового слоя и превращается в яичник, а мозговой слой редуцируется</w:t>
      </w:r>
      <w:r w:rsidR="00462FE1">
        <w:rPr>
          <w:rFonts w:ascii="Times New Roman" w:hAnsi="Times New Roman"/>
          <w:sz w:val="28"/>
          <w:szCs w:val="28"/>
        </w:rPr>
        <w:t>.</w:t>
      </w:r>
    </w:p>
    <w:p w14:paraId="3F6E7C33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Таким образом, формирование мужского пола представляется активным управляемым преобразованием, а образование женского — естественным самопроизвольно текущим процессом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 последующих стадиях дифференцировки мужского пола непосредственным регулирующим фактором становятся уже гормоны, продуцируемые сформированным яичком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Яичко начинает вырабатывать две группы гормонов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Первая группа — тестостерон и дитидротестостерон, формируемые в гландулоцитах яичка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Активизация этих клеток происходит за счет продуцируемого плацентой хорионического гонадотропина и, возможно, лютеинизирующего гормона гипофиза плода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Влияние тестостерона можно </w:t>
      </w:r>
      <w:r w:rsidR="00462FE1" w:rsidRPr="00462FE1">
        <w:rPr>
          <w:rFonts w:ascii="Times New Roman" w:hAnsi="Times New Roman"/>
          <w:sz w:val="28"/>
          <w:szCs w:val="28"/>
        </w:rPr>
        <w:t>подраздели</w:t>
      </w:r>
      <w:r w:rsidR="00462FE1">
        <w:rPr>
          <w:rFonts w:ascii="Times New Roman" w:hAnsi="Times New Roman"/>
          <w:sz w:val="28"/>
          <w:szCs w:val="28"/>
        </w:rPr>
        <w:t>ть</w:t>
      </w:r>
      <w:r w:rsidRPr="00462FE1">
        <w:rPr>
          <w:rFonts w:ascii="Times New Roman" w:hAnsi="Times New Roman"/>
          <w:sz w:val="28"/>
          <w:szCs w:val="28"/>
        </w:rPr>
        <w:t xml:space="preserve"> на общее, требующее сравнительно невысоких концентраций тормона, и местное, возможное только при высоких уровнях гормона в микрорегионе локализации самого яичка. Следствием общего действия является формирование наружных половых органов, преобразование первичного полового бугорка в пенис, образование мошонки и уретры</w:t>
      </w:r>
      <w:r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Локальный эффект приводит к образованию из протока первичной почки семявыводящих путей и семенных пузырьков</w:t>
      </w:r>
      <w:r w:rsidR="00462FE1">
        <w:rPr>
          <w:rFonts w:ascii="Times New Roman" w:hAnsi="Times New Roman"/>
          <w:sz w:val="28"/>
          <w:szCs w:val="28"/>
        </w:rPr>
        <w:t>.</w:t>
      </w:r>
    </w:p>
    <w:p w14:paraId="0C9F9263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Вторая группа гормонов, секретируемых гестикулами плода,—</w:t>
      </w:r>
      <w:r w:rsidR="00462FE1">
        <w:rPr>
          <w:rFonts w:ascii="Times New Roman" w:hAnsi="Times New Roman"/>
          <w:sz w:val="28"/>
          <w:szCs w:val="28"/>
        </w:rPr>
        <w:t xml:space="preserve"> </w:t>
      </w:r>
      <w:r w:rsidRPr="00462FE1">
        <w:rPr>
          <w:rFonts w:ascii="Times New Roman" w:hAnsi="Times New Roman"/>
          <w:sz w:val="28"/>
          <w:szCs w:val="28"/>
        </w:rPr>
        <w:t>гормоны, приводящие к интибиции (торможению) развития парамезонефрического протока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Неадекватная продукция этих </w:t>
      </w:r>
      <w:r w:rsidR="00462FE1">
        <w:rPr>
          <w:rFonts w:ascii="Times New Roman" w:hAnsi="Times New Roman"/>
          <w:sz w:val="28"/>
          <w:szCs w:val="28"/>
        </w:rPr>
        <w:t>го</w:t>
      </w:r>
      <w:r w:rsidRPr="00462FE1">
        <w:rPr>
          <w:rFonts w:ascii="Times New Roman" w:hAnsi="Times New Roman"/>
          <w:sz w:val="28"/>
          <w:szCs w:val="28"/>
        </w:rPr>
        <w:t>рмонов может привести к продолжению развития э</w:t>
      </w:r>
      <w:r w:rsidR="00462FE1">
        <w:rPr>
          <w:rFonts w:ascii="Times New Roman" w:hAnsi="Times New Roman"/>
          <w:sz w:val="28"/>
          <w:szCs w:val="28"/>
        </w:rPr>
        <w:t>того</w:t>
      </w:r>
      <w:r w:rsidRPr="00462FE1">
        <w:rPr>
          <w:rFonts w:ascii="Times New Roman" w:hAnsi="Times New Roman"/>
          <w:sz w:val="28"/>
          <w:szCs w:val="28"/>
        </w:rPr>
        <w:t xml:space="preserve"> протока, иногда односторонне, там, где имеется дефект функции яичка, и формированию здесь элементов женских половых внутренних органов — матки и частично влагалища</w:t>
      </w:r>
      <w:r w:rsidR="00462FE1">
        <w:rPr>
          <w:rFonts w:ascii="Times New Roman" w:hAnsi="Times New Roman"/>
          <w:sz w:val="28"/>
          <w:szCs w:val="28"/>
        </w:rPr>
        <w:t>.</w:t>
      </w:r>
    </w:p>
    <w:p w14:paraId="60BF9BFB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Несостоятельность тестостерона в свою очередь может быть причиной нереализации и общего его эффекта, г е развития наружных половых органов по женскому типу</w:t>
      </w:r>
      <w:r w:rsidR="00462FE1">
        <w:rPr>
          <w:rFonts w:ascii="Times New Roman" w:hAnsi="Times New Roman"/>
          <w:sz w:val="28"/>
          <w:szCs w:val="28"/>
        </w:rPr>
        <w:t>.</w:t>
      </w:r>
    </w:p>
    <w:p w14:paraId="31CFD8FB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При женской хромосомной структуре формирование наружных и внутренних половых органов идет правильно независимо от функции яичника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Поэтому даже грубые дисгенетические изменения яичников могут не отражаться на формировании органов половой сферы</w:t>
      </w:r>
      <w:r w:rsidR="00462FE1">
        <w:rPr>
          <w:rFonts w:ascii="Times New Roman" w:hAnsi="Times New Roman"/>
          <w:sz w:val="28"/>
          <w:szCs w:val="28"/>
        </w:rPr>
        <w:t>.</w:t>
      </w:r>
    </w:p>
    <w:p w14:paraId="0DC3E523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Влияние мужских половых гормонов, вырабатываемых тестикулами плода, сказывается не только на формировании половых органов мужского типа, но и на разви</w:t>
      </w:r>
      <w:r w:rsidR="00462FE1">
        <w:rPr>
          <w:rFonts w:ascii="Times New Roman" w:hAnsi="Times New Roman"/>
          <w:sz w:val="28"/>
          <w:szCs w:val="28"/>
        </w:rPr>
        <w:t>тии</w:t>
      </w:r>
      <w:r w:rsidRPr="00462FE1">
        <w:rPr>
          <w:rFonts w:ascii="Times New Roman" w:hAnsi="Times New Roman"/>
          <w:sz w:val="28"/>
          <w:szCs w:val="28"/>
        </w:rPr>
        <w:t xml:space="preserve"> определенных структур нейроэндокринной системы, причем </w:t>
      </w:r>
      <w:r w:rsidR="00462FE1" w:rsidRPr="00462FE1">
        <w:rPr>
          <w:rFonts w:ascii="Times New Roman" w:hAnsi="Times New Roman"/>
          <w:sz w:val="28"/>
          <w:szCs w:val="28"/>
        </w:rPr>
        <w:t>тесто</w:t>
      </w:r>
      <w:r w:rsidR="00462FE1">
        <w:rPr>
          <w:rFonts w:ascii="Times New Roman" w:hAnsi="Times New Roman"/>
          <w:sz w:val="28"/>
          <w:szCs w:val="28"/>
        </w:rPr>
        <w:t>сте</w:t>
      </w:r>
      <w:r w:rsidR="00462FE1" w:rsidRPr="00462FE1">
        <w:rPr>
          <w:rFonts w:ascii="Times New Roman" w:hAnsi="Times New Roman"/>
          <w:sz w:val="28"/>
          <w:szCs w:val="28"/>
        </w:rPr>
        <w:t>рон</w:t>
      </w:r>
      <w:r w:rsidRPr="00462FE1">
        <w:rPr>
          <w:rFonts w:ascii="Times New Roman" w:hAnsi="Times New Roman"/>
          <w:sz w:val="28"/>
          <w:szCs w:val="28"/>
        </w:rPr>
        <w:t xml:space="preserve"> подавляет образование циклических перестроек эндокринных функций со стороны гипоталамуса и гипофиза.</w:t>
      </w:r>
    </w:p>
    <w:p w14:paraId="2F3A1BED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 xml:space="preserve">Таким образом, в естественной </w:t>
      </w:r>
      <w:r w:rsidR="00462FE1" w:rsidRPr="00462FE1">
        <w:rPr>
          <w:rFonts w:ascii="Times New Roman" w:hAnsi="Times New Roman"/>
          <w:sz w:val="28"/>
          <w:szCs w:val="28"/>
        </w:rPr>
        <w:t>дифференцировке</w:t>
      </w:r>
      <w:r w:rsidRPr="00462FE1">
        <w:rPr>
          <w:rFonts w:ascii="Times New Roman" w:hAnsi="Times New Roman"/>
          <w:sz w:val="28"/>
          <w:szCs w:val="28"/>
        </w:rPr>
        <w:t xml:space="preserve"> органов половой системы мужского типа решающее значение имеет своевременное и полное включение гормональной функции тестикул</w:t>
      </w:r>
      <w:r w:rsidR="00462FE1">
        <w:rPr>
          <w:rFonts w:ascii="Times New Roman" w:hAnsi="Times New Roman"/>
          <w:sz w:val="28"/>
          <w:szCs w:val="28"/>
        </w:rPr>
        <w:t>.</w:t>
      </w:r>
    </w:p>
    <w:p w14:paraId="634E0D04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 xml:space="preserve">Нарушения формирования половой сферы </w:t>
      </w:r>
      <w:r w:rsidR="00462FE1" w:rsidRPr="00462FE1">
        <w:rPr>
          <w:rFonts w:ascii="Times New Roman" w:hAnsi="Times New Roman"/>
          <w:b/>
          <w:bCs/>
          <w:sz w:val="28"/>
          <w:szCs w:val="28"/>
        </w:rPr>
        <w:t>могут</w:t>
      </w:r>
      <w:r w:rsidRPr="00462FE1">
        <w:rPr>
          <w:rFonts w:ascii="Times New Roman" w:hAnsi="Times New Roman"/>
          <w:b/>
          <w:bCs/>
          <w:sz w:val="28"/>
          <w:szCs w:val="28"/>
        </w:rPr>
        <w:t xml:space="preserve"> быть связаны со следующими основными причинными факторами</w:t>
      </w:r>
    </w:p>
    <w:p w14:paraId="44563BF4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62FE1">
        <w:rPr>
          <w:rFonts w:ascii="Times New Roman" w:hAnsi="Times New Roman"/>
          <w:b/>
          <w:bCs/>
          <w:iCs/>
          <w:sz w:val="28"/>
          <w:szCs w:val="28"/>
        </w:rPr>
        <w:t>1) изменениями набора и функции половых хромосом, главным образом приводящими к снижению активности Y-хромосомы,</w:t>
      </w:r>
    </w:p>
    <w:p w14:paraId="3B46CFE4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62FE1">
        <w:rPr>
          <w:rFonts w:ascii="Times New Roman" w:hAnsi="Times New Roman"/>
          <w:b/>
          <w:bCs/>
          <w:iCs/>
          <w:sz w:val="28"/>
          <w:szCs w:val="28"/>
        </w:rPr>
        <w:t>2) эмбриопагиями, приводящими к дисплазиям тестикул и их низкой гормональной активности, несмотря на адекватный набор хромосом XY,</w:t>
      </w:r>
    </w:p>
    <w:p w14:paraId="26A225E9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62FE1">
        <w:rPr>
          <w:rFonts w:ascii="Times New Roman" w:hAnsi="Times New Roman"/>
          <w:b/>
          <w:bCs/>
          <w:iCs/>
          <w:sz w:val="28"/>
          <w:szCs w:val="28"/>
        </w:rPr>
        <w:t>3) наследственными или возникшими в эмбрио- и фетотенезе изменениями чувствительности тканей зародыша и плода к воздействию тестикулярных гормонов,</w:t>
      </w:r>
    </w:p>
    <w:p w14:paraId="35952B72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462FE1">
        <w:rPr>
          <w:rFonts w:ascii="Times New Roman" w:hAnsi="Times New Roman"/>
          <w:b/>
          <w:bCs/>
          <w:iCs/>
          <w:sz w:val="28"/>
          <w:szCs w:val="28"/>
        </w:rPr>
        <w:t>4) недостаточной стимуляцией эндокринной функции тестикул плода со стороны плаценты, 5) при женском генотипе (XX) — с влияниями экзогенно вводимых мужских половых гормонов, наличием у матери андрогенпродуцирующих опухолей или аномально высоким синтезом гормонов андрогенного действия надпочечниками п</w:t>
      </w:r>
      <w:r w:rsidR="00462FE1">
        <w:rPr>
          <w:rFonts w:ascii="Times New Roman" w:hAnsi="Times New Roman"/>
          <w:b/>
          <w:bCs/>
          <w:iCs/>
          <w:sz w:val="28"/>
          <w:szCs w:val="28"/>
        </w:rPr>
        <w:t>л</w:t>
      </w:r>
      <w:r w:rsidRPr="00462FE1">
        <w:rPr>
          <w:rFonts w:ascii="Times New Roman" w:hAnsi="Times New Roman"/>
          <w:b/>
          <w:bCs/>
          <w:iCs/>
          <w:sz w:val="28"/>
          <w:szCs w:val="28"/>
        </w:rPr>
        <w:t>ода</w:t>
      </w:r>
      <w:r w:rsidR="00462FE1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14:paraId="36B0790D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Признаки полового диморфизма, возникающие в периоде внутриутробного развития, в процессе постнатального роста углубляются очень постепенно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Это касае</w:t>
      </w:r>
      <w:r w:rsidR="00462FE1">
        <w:rPr>
          <w:rFonts w:ascii="Times New Roman" w:hAnsi="Times New Roman"/>
          <w:sz w:val="28"/>
          <w:szCs w:val="28"/>
        </w:rPr>
        <w:t xml:space="preserve">тся </w:t>
      </w:r>
      <w:r w:rsidRPr="00462FE1">
        <w:rPr>
          <w:rFonts w:ascii="Times New Roman" w:hAnsi="Times New Roman"/>
          <w:sz w:val="28"/>
          <w:szCs w:val="28"/>
        </w:rPr>
        <w:t>и медленно формирующихся различий в типе телосложения, нередко сравнительно хорошо выявляемых уже в периоде первой полноты, и в существенном своеобразии психологии и круга интересов мальчиков и девочек начиная с первых игр и рисунков. Так же постепенно осуществляется гормональная подготовка к периоду полового созревания детей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Так, уже в позднем фетальном периоде под влиянием андрогенов происходит половая дифференцировка гипоталамуса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Здесь из двух центров, регулирующих выход рилизинт-гормона для лютеинизирующего гормона — тонического и циклического, у мальчиков сохраняется активность только тонического Очевидно, такой предварительной подготовкой к половому созреванию и фактором дальнейшей потовой специализации высших отделов эндокринной системы являются повышение уровня гонадогропных и половых гормонов у детей первых месяцев жизни и значимый «пик» выработки андрогенов надпочечников у детей после завершения первого вы</w:t>
      </w:r>
      <w:r w:rsidR="00462FE1">
        <w:rPr>
          <w:rFonts w:ascii="Times New Roman" w:hAnsi="Times New Roman"/>
          <w:sz w:val="28"/>
          <w:szCs w:val="28"/>
        </w:rPr>
        <w:t>т</w:t>
      </w:r>
      <w:r w:rsidRPr="00462FE1">
        <w:rPr>
          <w:rFonts w:ascii="Times New Roman" w:hAnsi="Times New Roman"/>
          <w:sz w:val="28"/>
          <w:szCs w:val="28"/>
        </w:rPr>
        <w:t>яжения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В целом для всего периода детства до начала полового созревания характерна очень высокая чувствительность гипогаламических центров к минимальным уровням андрогенов периферической крови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Именно благодаря этой чувствительности образуется необходимое сдерживающее влияние гипоталамуса на выработку гонадогропных гормонов и начало созревания детей</w:t>
      </w:r>
      <w:r w:rsidR="00462FE1">
        <w:rPr>
          <w:rFonts w:ascii="Times New Roman" w:hAnsi="Times New Roman"/>
          <w:sz w:val="28"/>
          <w:szCs w:val="28"/>
        </w:rPr>
        <w:t>.</w:t>
      </w:r>
    </w:p>
    <w:p w14:paraId="2B20A9E3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Торможение секреции рилизинг-гормона лютеинизирующего гормона в гипоталамусе обеспечивается активным тормозящим эффектом гипотетических «центров поддержания детства», возбуждаемых в свою очередь низкими концентрациями половых стероидов крови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У человека «центры поддержания детства» располагаются, вероятно, в заднем гипоталамусе и эпифизе Знаменателен факт, что этот период приходится у всех детей примерно на одни и те же даты по костному возрасту и на сравнительно близкие показатели по достигнутой массе тела (отдельно для мальчиков и девочек)</w:t>
      </w:r>
      <w:r w:rsidR="00462FE1">
        <w:rPr>
          <w:rFonts w:ascii="Times New Roman" w:hAnsi="Times New Roman"/>
          <w:sz w:val="28"/>
          <w:szCs w:val="28"/>
        </w:rPr>
        <w:t>.</w:t>
      </w:r>
      <w:r w:rsidRPr="00462FE1">
        <w:rPr>
          <w:rFonts w:ascii="Times New Roman" w:hAnsi="Times New Roman"/>
          <w:sz w:val="28"/>
          <w:szCs w:val="28"/>
        </w:rPr>
        <w:t xml:space="preserve"> Поэтому не</w:t>
      </w:r>
      <w:r w:rsidR="00462FE1">
        <w:rPr>
          <w:rFonts w:ascii="Times New Roman" w:hAnsi="Times New Roman"/>
          <w:sz w:val="28"/>
          <w:szCs w:val="28"/>
        </w:rPr>
        <w:t>ль</w:t>
      </w:r>
      <w:r w:rsidRPr="00462FE1">
        <w:rPr>
          <w:rFonts w:ascii="Times New Roman" w:hAnsi="Times New Roman"/>
          <w:sz w:val="28"/>
          <w:szCs w:val="28"/>
        </w:rPr>
        <w:t>зя исключить, что включение механизмов полового созревания каким-то образом связано с общей соматической зрелостью ребенка</w:t>
      </w:r>
      <w:r w:rsidR="00462FE1">
        <w:rPr>
          <w:rFonts w:ascii="Times New Roman" w:hAnsi="Times New Roman"/>
          <w:sz w:val="28"/>
          <w:szCs w:val="28"/>
        </w:rPr>
        <w:t>.</w:t>
      </w:r>
    </w:p>
    <w:p w14:paraId="1F222BDB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sz w:val="28"/>
          <w:szCs w:val="28"/>
        </w:rPr>
        <w:t>Последовательность признаков полового созревания более или менее постоянна и мало связана с конкретным сроком его начала. Для девочек и мальчиков эта последовательность может быть представлена следующим образом</w:t>
      </w:r>
      <w:r w:rsidR="00462FE1">
        <w:rPr>
          <w:rFonts w:ascii="Times New Roman" w:hAnsi="Times New Roman"/>
          <w:sz w:val="28"/>
          <w:szCs w:val="28"/>
        </w:rPr>
        <w:t>.</w:t>
      </w:r>
    </w:p>
    <w:p w14:paraId="7CF9217C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Для девочек</w:t>
      </w:r>
    </w:p>
    <w:p w14:paraId="7C868356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9—10 лет —</w:t>
      </w:r>
      <w:r w:rsidR="00462F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2FE1">
        <w:rPr>
          <w:rFonts w:ascii="Times New Roman" w:hAnsi="Times New Roman"/>
          <w:b/>
          <w:bCs/>
          <w:sz w:val="28"/>
          <w:szCs w:val="28"/>
        </w:rPr>
        <w:t>рост костей таза, округление ягодиц, незначительное приподнятое сосков молочных желез</w:t>
      </w:r>
    </w:p>
    <w:p w14:paraId="4F696CA8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10—11 лет — куполообразное приподнятое грудной железы (стадия «бутона»), появление волос на ..юбке.</w:t>
      </w:r>
    </w:p>
    <w:p w14:paraId="1A7A50F6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11 — 12 лет — увеличение наружных гениталий, изменение эпителия влагалища</w:t>
      </w:r>
    </w:p>
    <w:p w14:paraId="61809E5E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12—13 лет — развитие железистой ткани грудных желез и прилегающих к околососковому кружку участков, пигментация сосков, появление первых менструаций</w:t>
      </w:r>
    </w:p>
    <w:p w14:paraId="1E487469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13—14 лет — рост волос в подмышечных впадинах, нерегулярные менструации.</w:t>
      </w:r>
    </w:p>
    <w:p w14:paraId="5CA6A813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14—15 лет — изменение формы ягодиц и газа</w:t>
      </w:r>
    </w:p>
    <w:p w14:paraId="008AC922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15—16 лет — появление угрей, регулярные менструации.</w:t>
      </w:r>
    </w:p>
    <w:p w14:paraId="6752C3DD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16—17 лет — остановка роста скелета</w:t>
      </w:r>
    </w:p>
    <w:p w14:paraId="6D30DD0F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Для мальчиков:</w:t>
      </w:r>
    </w:p>
    <w:p w14:paraId="069D83B6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10—11 лет — начало роста яичек и полового члена. 11 — 12 лет — увеличение простаты, рост гортани.</w:t>
      </w:r>
    </w:p>
    <w:p w14:paraId="63D288F3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12—13 лет — значительный рост яичек и полового члена. Рост волос на лобке женского типа</w:t>
      </w:r>
    </w:p>
    <w:p w14:paraId="1EDCB616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13—14 лет — быстрый рост яичек и полового члена, узлообразное уплотнение околососковой области, начало изменения голоса.</w:t>
      </w:r>
    </w:p>
    <w:p w14:paraId="14421B5F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14—15 лет — рост волос в подмышечных впадинах, дальнейшее изменение голоса, появление волос на лице, пигментация мошонки, первая эякуляция</w:t>
      </w:r>
    </w:p>
    <w:p w14:paraId="4720D9E3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15—16 лет — созревание сперматозоидов</w:t>
      </w:r>
    </w:p>
    <w:p w14:paraId="5253B327" w14:textId="77777777" w:rsidR="00651FCF" w:rsidRPr="00462FE1" w:rsidRDefault="00651FCF" w:rsidP="00462FE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462FE1">
        <w:rPr>
          <w:rFonts w:ascii="Times New Roman" w:hAnsi="Times New Roman"/>
          <w:b/>
          <w:bCs/>
          <w:sz w:val="28"/>
          <w:szCs w:val="28"/>
        </w:rPr>
        <w:t>16—17 лет - оволосение лобка по мужскому типу, рост волос по всему телу,</w:t>
      </w:r>
      <w:r w:rsidR="00462F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62FE1">
        <w:rPr>
          <w:rFonts w:ascii="Times New Roman" w:hAnsi="Times New Roman"/>
          <w:b/>
          <w:bCs/>
          <w:sz w:val="28"/>
          <w:szCs w:val="28"/>
        </w:rPr>
        <w:t>появление сперматозоидов. 17 — 21 год — остановка роста скелета</w:t>
      </w:r>
    </w:p>
    <w:sectPr w:rsidR="00651FCF" w:rsidRPr="00462FE1" w:rsidSect="00462FE1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E1"/>
    <w:rsid w:val="00462FE1"/>
    <w:rsid w:val="00651FCF"/>
    <w:rsid w:val="00C0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921756"/>
  <w14:defaultImageDpi w14:val="0"/>
  <w15:docId w15:val="{F0EB431A-F2AB-4325-8C91-CAE8E845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7276</Words>
  <Characters>41479</Characters>
  <Application>Microsoft Office Word</Application>
  <DocSecurity>0</DocSecurity>
  <Lines>345</Lines>
  <Paragraphs>97</Paragraphs>
  <ScaleCrop>false</ScaleCrop>
  <Company/>
  <LinksUpToDate>false</LinksUpToDate>
  <CharactersWithSpaces>48658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Igor</cp:lastModifiedBy>
  <cp:revision>3</cp:revision>
  <dcterms:created xsi:type="dcterms:W3CDTF">2025-02-19T19:12:00Z</dcterms:created>
  <dcterms:modified xsi:type="dcterms:W3CDTF">2025-02-19T19:12:00Z</dcterms:modified>
</cp:coreProperties>
</file>